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B56" w:rsidRPr="00673B56" w:rsidRDefault="00673B56" w:rsidP="00673B5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Style w:val="FontStyle55"/>
          <w:bCs w:val="0"/>
          <w:sz w:val="24"/>
          <w:szCs w:val="24"/>
        </w:rPr>
      </w:pPr>
      <w:bookmarkStart w:id="0" w:name="_Hlk20228604"/>
      <w:r w:rsidRPr="00673B56">
        <w:rPr>
          <w:rStyle w:val="FontStyle55"/>
          <w:bCs w:val="0"/>
          <w:sz w:val="24"/>
          <w:szCs w:val="24"/>
        </w:rPr>
        <w:t>Утверждена</w:t>
      </w:r>
    </w:p>
    <w:p w:rsidR="00673B56" w:rsidRPr="00673B56" w:rsidRDefault="00673B56" w:rsidP="00673B56">
      <w:pPr>
        <w:pStyle w:val="Style11"/>
        <w:widowControl/>
        <w:spacing w:line="240" w:lineRule="auto"/>
        <w:ind w:right="-143"/>
        <w:jc w:val="left"/>
        <w:rPr>
          <w:rStyle w:val="FontStyle55"/>
          <w:b w:val="0"/>
          <w:bCs w:val="0"/>
          <w:sz w:val="24"/>
          <w:szCs w:val="24"/>
        </w:rPr>
      </w:pPr>
      <w:r w:rsidRPr="00673B56">
        <w:rPr>
          <w:rStyle w:val="FontStyle55"/>
          <w:bCs w:val="0"/>
          <w:sz w:val="24"/>
          <w:szCs w:val="24"/>
        </w:rPr>
        <w:tab/>
      </w:r>
      <w:r w:rsidRPr="00673B56">
        <w:rPr>
          <w:rStyle w:val="FontStyle55"/>
          <w:bCs w:val="0"/>
          <w:sz w:val="24"/>
          <w:szCs w:val="24"/>
        </w:rPr>
        <w:tab/>
      </w:r>
      <w:r w:rsidRPr="00673B56">
        <w:rPr>
          <w:rStyle w:val="FontStyle55"/>
          <w:bCs w:val="0"/>
          <w:sz w:val="24"/>
          <w:szCs w:val="24"/>
        </w:rPr>
        <w:tab/>
      </w:r>
      <w:r w:rsidRPr="00673B56">
        <w:rPr>
          <w:rStyle w:val="FontStyle55"/>
          <w:bCs w:val="0"/>
          <w:sz w:val="24"/>
          <w:szCs w:val="24"/>
        </w:rPr>
        <w:tab/>
      </w:r>
      <w:r w:rsidRPr="00673B56">
        <w:rPr>
          <w:rStyle w:val="FontStyle55"/>
          <w:bCs w:val="0"/>
          <w:sz w:val="24"/>
          <w:szCs w:val="24"/>
        </w:rPr>
        <w:tab/>
      </w:r>
      <w:r w:rsidRPr="00673B56">
        <w:rPr>
          <w:rStyle w:val="FontStyle55"/>
          <w:bCs w:val="0"/>
          <w:sz w:val="24"/>
          <w:szCs w:val="24"/>
        </w:rPr>
        <w:tab/>
      </w:r>
      <w:r w:rsidRPr="00673B56">
        <w:rPr>
          <w:rStyle w:val="FontStyle55"/>
          <w:bCs w:val="0"/>
          <w:sz w:val="24"/>
          <w:szCs w:val="24"/>
        </w:rPr>
        <w:tab/>
      </w:r>
      <w:r w:rsidRPr="00673B56">
        <w:rPr>
          <w:rStyle w:val="FontStyle55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>постановлением администрации</w:t>
      </w:r>
    </w:p>
    <w:p w:rsidR="00673B56" w:rsidRPr="00673B56" w:rsidRDefault="00673B56" w:rsidP="00673B56">
      <w:pPr>
        <w:pStyle w:val="Style11"/>
        <w:widowControl/>
        <w:spacing w:line="240" w:lineRule="auto"/>
        <w:ind w:right="-143"/>
        <w:jc w:val="left"/>
        <w:rPr>
          <w:rStyle w:val="FontStyle55"/>
          <w:b w:val="0"/>
          <w:bCs w:val="0"/>
          <w:sz w:val="24"/>
          <w:szCs w:val="24"/>
        </w:rPr>
      </w:pP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proofErr w:type="spellStart"/>
      <w:r w:rsidRPr="00673B56">
        <w:rPr>
          <w:rStyle w:val="FontStyle55"/>
          <w:b w:val="0"/>
          <w:bCs w:val="0"/>
          <w:sz w:val="24"/>
          <w:szCs w:val="24"/>
        </w:rPr>
        <w:t>Чамзинского</w:t>
      </w:r>
      <w:proofErr w:type="spellEnd"/>
      <w:r w:rsidRPr="00673B56">
        <w:rPr>
          <w:rStyle w:val="FontStyle55"/>
          <w:b w:val="0"/>
          <w:bCs w:val="0"/>
          <w:sz w:val="24"/>
          <w:szCs w:val="24"/>
        </w:rPr>
        <w:t xml:space="preserve"> муниципального района</w:t>
      </w:r>
    </w:p>
    <w:p w:rsidR="00673B56" w:rsidRPr="00673B56" w:rsidRDefault="00673B56" w:rsidP="00673B56">
      <w:pPr>
        <w:pStyle w:val="Style11"/>
        <w:widowControl/>
        <w:spacing w:line="240" w:lineRule="auto"/>
        <w:ind w:right="-142"/>
        <w:jc w:val="left"/>
        <w:rPr>
          <w:rStyle w:val="FontStyle55"/>
          <w:b w:val="0"/>
          <w:bCs w:val="0"/>
          <w:sz w:val="24"/>
          <w:szCs w:val="24"/>
        </w:rPr>
      </w:pP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</w:r>
      <w:r w:rsidRPr="00673B56">
        <w:rPr>
          <w:rStyle w:val="FontStyle55"/>
          <w:b w:val="0"/>
          <w:bCs w:val="0"/>
          <w:sz w:val="24"/>
          <w:szCs w:val="24"/>
        </w:rPr>
        <w:tab/>
        <w:t>от_</w:t>
      </w:r>
      <w:r w:rsidRPr="00673B56">
        <w:rPr>
          <w:rStyle w:val="FontStyle55"/>
          <w:b w:val="0"/>
          <w:bCs w:val="0"/>
          <w:sz w:val="24"/>
          <w:szCs w:val="24"/>
          <w:u w:val="single"/>
        </w:rPr>
        <w:t>30</w:t>
      </w:r>
      <w:r w:rsidRPr="00673B56">
        <w:rPr>
          <w:rStyle w:val="FontStyle55"/>
          <w:b w:val="0"/>
          <w:bCs w:val="0"/>
          <w:sz w:val="24"/>
          <w:szCs w:val="24"/>
          <w:u w:val="single"/>
        </w:rPr>
        <w:t>.</w:t>
      </w:r>
      <w:r>
        <w:rPr>
          <w:rStyle w:val="FontStyle55"/>
          <w:b w:val="0"/>
          <w:bCs w:val="0"/>
          <w:sz w:val="24"/>
          <w:szCs w:val="24"/>
          <w:u w:val="single"/>
        </w:rPr>
        <w:t>12</w:t>
      </w:r>
      <w:r w:rsidRPr="00673B56">
        <w:rPr>
          <w:rStyle w:val="FontStyle55"/>
          <w:b w:val="0"/>
          <w:bCs w:val="0"/>
          <w:sz w:val="24"/>
          <w:szCs w:val="24"/>
          <w:u w:val="single"/>
        </w:rPr>
        <w:t>.201</w:t>
      </w:r>
      <w:r>
        <w:rPr>
          <w:rStyle w:val="FontStyle55"/>
          <w:b w:val="0"/>
          <w:bCs w:val="0"/>
          <w:sz w:val="24"/>
          <w:szCs w:val="24"/>
          <w:u w:val="single"/>
        </w:rPr>
        <w:t>3</w:t>
      </w:r>
      <w:r w:rsidRPr="00673B56">
        <w:rPr>
          <w:rStyle w:val="FontStyle55"/>
          <w:b w:val="0"/>
          <w:bCs w:val="0"/>
          <w:sz w:val="24"/>
          <w:szCs w:val="24"/>
        </w:rPr>
        <w:t xml:space="preserve"> </w:t>
      </w:r>
      <w:proofErr w:type="gramStart"/>
      <w:r w:rsidRPr="00673B56">
        <w:rPr>
          <w:rStyle w:val="FontStyle55"/>
          <w:b w:val="0"/>
          <w:bCs w:val="0"/>
          <w:sz w:val="24"/>
          <w:szCs w:val="24"/>
        </w:rPr>
        <w:t>года  №</w:t>
      </w:r>
      <w:proofErr w:type="gramEnd"/>
      <w:r w:rsidRPr="00673B56">
        <w:rPr>
          <w:rStyle w:val="FontStyle55"/>
          <w:b w:val="0"/>
          <w:bCs w:val="0"/>
          <w:sz w:val="24"/>
          <w:szCs w:val="24"/>
        </w:rPr>
        <w:t>_</w:t>
      </w:r>
      <w:r w:rsidRPr="00673B56">
        <w:rPr>
          <w:rStyle w:val="FontStyle55"/>
          <w:b w:val="0"/>
          <w:bCs w:val="0"/>
          <w:sz w:val="24"/>
          <w:szCs w:val="24"/>
          <w:u w:val="single"/>
        </w:rPr>
        <w:t>1296</w:t>
      </w:r>
      <w:r w:rsidRPr="00673B56">
        <w:rPr>
          <w:rStyle w:val="FontStyle55"/>
          <w:b w:val="0"/>
          <w:bCs w:val="0"/>
          <w:sz w:val="24"/>
          <w:szCs w:val="24"/>
        </w:rPr>
        <w:t>_</w:t>
      </w:r>
    </w:p>
    <w:bookmarkEnd w:id="0"/>
    <w:p w:rsidR="00673B56" w:rsidRPr="00673B56" w:rsidRDefault="00673B56" w:rsidP="00393F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</w:p>
    <w:p w:rsidR="00393FBA" w:rsidRPr="00673B56" w:rsidRDefault="00393FBA" w:rsidP="00393F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«</w:t>
      </w:r>
      <w:r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Паспорт</w:t>
      </w:r>
      <w:r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br/>
      </w:r>
      <w:r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муниципальной программы </w:t>
      </w:r>
      <w:r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«Формирование информационного общества в </w:t>
      </w:r>
      <w:proofErr w:type="spellStart"/>
      <w:r w:rsidR="00673B56"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Чамзинском</w:t>
      </w:r>
      <w:proofErr w:type="spellEnd"/>
      <w:r w:rsidR="00673B56"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 муниципальном районе </w:t>
      </w:r>
      <w:r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Республик</w:t>
      </w:r>
      <w:r w:rsidR="00673B56"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и</w:t>
      </w:r>
      <w:r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 Мордовия </w:t>
      </w:r>
      <w:r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на 2014-2022гг</w:t>
      </w:r>
      <w:r w:rsidRPr="00673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» </w:t>
      </w:r>
    </w:p>
    <w:p w:rsidR="00393FBA" w:rsidRPr="00673B56" w:rsidRDefault="00393FBA" w:rsidP="00393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542"/>
      </w:tblGrid>
      <w:tr w:rsidR="00393FBA" w:rsidRPr="00673B56" w:rsidTr="00673B56">
        <w:tc>
          <w:tcPr>
            <w:tcW w:w="2835" w:type="dxa"/>
          </w:tcPr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 w:colFirst="1" w:colLast="1"/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42" w:type="dxa"/>
          </w:tcPr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информатизации администрации Чамзинского муниципального района Республики Мордовия.</w:t>
            </w:r>
          </w:p>
        </w:tc>
      </w:tr>
      <w:tr w:rsidR="00393FBA" w:rsidRPr="00673B56" w:rsidTr="00673B56">
        <w:trPr>
          <w:trHeight w:val="84"/>
        </w:trPr>
        <w:tc>
          <w:tcPr>
            <w:tcW w:w="2835" w:type="dxa"/>
          </w:tcPr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542" w:type="dxa"/>
            <w:shd w:val="clear" w:color="auto" w:fill="auto"/>
          </w:tcPr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Отделы администрации Чамзинского муниципального района</w:t>
            </w:r>
          </w:p>
        </w:tc>
      </w:tr>
      <w:tr w:rsidR="00393FBA" w:rsidRPr="00673B56" w:rsidTr="00673B56">
        <w:tc>
          <w:tcPr>
            <w:tcW w:w="2835" w:type="dxa"/>
          </w:tcPr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542" w:type="dxa"/>
          </w:tcPr>
          <w:p w:rsidR="00393FBA" w:rsidRPr="00673B56" w:rsidRDefault="00393FBA" w:rsidP="00F5712F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«Применение технологий информационного общества для социально-экономического развития в Чамзинском муниципальном районе Республики Мордовия и приоритетного развития информационной технологии-отрасли (далее – ИТ. - отрасли)»;</w:t>
            </w:r>
          </w:p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инфраструктуры информационного общества в Чамзинском муниципальном районе Республике Мордовия»;</w:t>
            </w:r>
          </w:p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электронного правительства в Чамзинском муниципальном районе»;</w:t>
            </w:r>
          </w:p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«Внедрение спутниковых навигационных технологий с использованием системы ГЛОНАСС и других результатов космической деятельности»;</w:t>
            </w:r>
          </w:p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и развитие информационно-коммуникационной инфраструктуры комплексной системы обеспечения безопасности жизнедеятельности «Интеллектуальный безопасный регион»;</w:t>
            </w:r>
          </w:p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информационной безопасности информационных систем и инфраструктуры.</w:t>
            </w:r>
          </w:p>
        </w:tc>
      </w:tr>
      <w:tr w:rsidR="00393FBA" w:rsidRPr="00673B56" w:rsidTr="00673B56">
        <w:tc>
          <w:tcPr>
            <w:tcW w:w="2835" w:type="dxa"/>
          </w:tcPr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542" w:type="dxa"/>
          </w:tcPr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 качества предоставления муниципальных услуг за счет эффективного применения информационных и телекоммуникационных технологий в деятельности предприятий, учреждений Чамзинского муниципального района.</w:t>
            </w:r>
          </w:p>
        </w:tc>
      </w:tr>
      <w:tr w:rsidR="00393FBA" w:rsidRPr="00673B56" w:rsidTr="00673B56">
        <w:tc>
          <w:tcPr>
            <w:tcW w:w="2835" w:type="dxa"/>
          </w:tcPr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42" w:type="dxa"/>
          </w:tcPr>
          <w:p w:rsidR="00393FBA" w:rsidRPr="00673B56" w:rsidRDefault="00393FBA" w:rsidP="00F5712F">
            <w:pPr>
              <w:tabs>
                <w:tab w:val="left" w:pos="176"/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обеспечивающих применение технологий информационного общества для социально-экономического развития Чамзинского муниципального района Республики Мордовия и приоритетного развития ИТ-отрасли;</w:t>
            </w:r>
          </w:p>
          <w:p w:rsidR="00393FBA" w:rsidRPr="00673B56" w:rsidRDefault="00393FBA" w:rsidP="00F5712F">
            <w:pPr>
              <w:tabs>
                <w:tab w:val="left" w:pos="176"/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переориентация приоритетов применения информационно-коммуникационных технологий с достижения количественных показателей уровня информатизации на достижение социально-экономических эффектов, а также формирование и развитие ИТ-отрасли как основного ресурса развития информационного общества и катализатора инновационной экономики региона; </w:t>
            </w:r>
          </w:p>
          <w:p w:rsidR="00393FBA" w:rsidRPr="00673B56" w:rsidRDefault="00393FBA" w:rsidP="00F5712F">
            <w:pPr>
              <w:tabs>
                <w:tab w:val="left" w:pos="176"/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информационной коммуникационной технологии – инфраструктуры (далее – ИКТ - инфраструктуры), создающей технические условия для интенсивного развития информационного общества на основе совместного создания и использования качественных и общедоступных ИКТ-ресурсов;</w:t>
            </w:r>
          </w:p>
          <w:p w:rsidR="00393FBA" w:rsidRPr="00673B56" w:rsidRDefault="00393FBA" w:rsidP="00F5712F">
            <w:pPr>
              <w:tabs>
                <w:tab w:val="left" w:pos="176"/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электронного правительства в Чамзинском муниципальном районе – создание организационных условий развития информационного общества на основе применения ИКТ для радикального повышения качества исполнения государственных и муниципальных функций и оказания государственных и муниципальных услуг;</w:t>
            </w:r>
          </w:p>
          <w:p w:rsidR="00393FBA" w:rsidRPr="00673B56" w:rsidRDefault="00393FBA" w:rsidP="00F5712F">
            <w:pPr>
              <w:tabs>
                <w:tab w:val="left" w:pos="176"/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внедрение спутниковых навигационных технологий с использованием системы ГЛОНАСС и других результатов космической деятельности с целью создания технических условий для социально-экономического и инновационного развития Чамзинского муниципального района Республики Мордовия на основе повышения доступности геоинформационных систем и сервисов для их применения в различных сферах бизнеса и управления;</w:t>
            </w:r>
          </w:p>
          <w:p w:rsidR="00393FBA" w:rsidRPr="00673B56" w:rsidRDefault="00393FBA" w:rsidP="00F5712F">
            <w:pPr>
              <w:tabs>
                <w:tab w:val="left" w:pos="176"/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обеспечению информационной безопасности систем с целью создания новых и приведения ранее созданных информационных систем и инфраструктурных элементов в соответствие с требованиями политик и стандартов информационной безопасности. </w:t>
            </w:r>
          </w:p>
        </w:tc>
      </w:tr>
      <w:tr w:rsidR="00393FBA" w:rsidRPr="00673B56" w:rsidTr="00673B56">
        <w:tc>
          <w:tcPr>
            <w:tcW w:w="2835" w:type="dxa"/>
          </w:tcPr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542" w:type="dxa"/>
            <w:shd w:val="clear" w:color="auto" w:fill="auto"/>
          </w:tcPr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удовлетворенного качеством</w:t>
            </w:r>
          </w:p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оказываемых муниципальных услуг;</w:t>
            </w:r>
          </w:p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на ИКТ в бюджете Чамзинского муниципального района.</w:t>
            </w:r>
          </w:p>
        </w:tc>
      </w:tr>
      <w:tr w:rsidR="00393FBA" w:rsidRPr="00673B56" w:rsidTr="00673B56">
        <w:tc>
          <w:tcPr>
            <w:tcW w:w="2835" w:type="dxa"/>
          </w:tcPr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542" w:type="dxa"/>
          </w:tcPr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2014 - 2022 годы (без выделения этапов)</w:t>
            </w:r>
          </w:p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3FBA" w:rsidRPr="00673B56" w:rsidRDefault="00393FBA" w:rsidP="00F5712F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FBA" w:rsidRPr="00673B56" w:rsidTr="00673B56">
        <w:tc>
          <w:tcPr>
            <w:tcW w:w="2835" w:type="dxa"/>
          </w:tcPr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42" w:type="dxa"/>
          </w:tcPr>
          <w:p w:rsidR="00393FBA" w:rsidRPr="00673B56" w:rsidRDefault="00393FBA" w:rsidP="00F5712F">
            <w:pPr>
              <w:tabs>
                <w:tab w:val="left" w:pos="362"/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на 2014-2022 годы составит 3 </w:t>
            </w:r>
            <w:r w:rsidR="00E14C2F"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C2F"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руб., в том числе по годам:</w:t>
            </w:r>
          </w:p>
          <w:p w:rsidR="00393FBA" w:rsidRPr="00673B56" w:rsidRDefault="00393FBA" w:rsidP="00F5712F">
            <w:pPr>
              <w:tabs>
                <w:tab w:val="left" w:pos="362"/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      365,30        тыс. руб.;</w:t>
            </w:r>
          </w:p>
          <w:p w:rsidR="00393FBA" w:rsidRPr="00673B56" w:rsidRDefault="00393FBA" w:rsidP="00F5712F">
            <w:pPr>
              <w:tabs>
                <w:tab w:val="left" w:pos="362"/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      880,10        тыс. руб.;</w:t>
            </w:r>
          </w:p>
          <w:p w:rsidR="00393FBA" w:rsidRPr="00673B56" w:rsidRDefault="00393FBA" w:rsidP="00F5712F">
            <w:pPr>
              <w:tabs>
                <w:tab w:val="left" w:pos="362"/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      270,00        тыс. руб.;</w:t>
            </w:r>
          </w:p>
          <w:p w:rsidR="00393FBA" w:rsidRPr="00673B56" w:rsidRDefault="00393FBA" w:rsidP="00F5712F">
            <w:pPr>
              <w:tabs>
                <w:tab w:val="left" w:pos="362"/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      207,70        тыс. руб.;</w:t>
            </w:r>
          </w:p>
          <w:p w:rsidR="00393FBA" w:rsidRPr="00673B56" w:rsidRDefault="00393FBA" w:rsidP="00F5712F">
            <w:pPr>
              <w:tabs>
                <w:tab w:val="left" w:pos="362"/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      </w:t>
            </w:r>
            <w:r w:rsidR="00E14C2F"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C2F"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 тыс. руб.; </w:t>
            </w:r>
          </w:p>
          <w:p w:rsidR="00393FBA" w:rsidRPr="00673B56" w:rsidRDefault="00393FBA" w:rsidP="00F5712F">
            <w:pPr>
              <w:tabs>
                <w:tab w:val="left" w:pos="362"/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      3</w:t>
            </w:r>
            <w:r w:rsidR="00737EBF"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       тыс. руб.;</w:t>
            </w:r>
          </w:p>
          <w:p w:rsidR="00393FBA" w:rsidRPr="00673B56" w:rsidRDefault="00393FBA" w:rsidP="00F5712F">
            <w:pPr>
              <w:tabs>
                <w:tab w:val="left" w:pos="362"/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      3</w:t>
            </w:r>
            <w:r w:rsidR="00737EBF"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       тыс. руб.;</w:t>
            </w:r>
          </w:p>
          <w:p w:rsidR="00393FBA" w:rsidRPr="00673B56" w:rsidRDefault="00393FBA" w:rsidP="00F5712F">
            <w:pPr>
              <w:tabs>
                <w:tab w:val="left" w:pos="362"/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      3</w:t>
            </w:r>
            <w:r w:rsidR="00737EBF"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       тыс. руб.;</w:t>
            </w:r>
          </w:p>
          <w:p w:rsidR="00393FBA" w:rsidRPr="00673B56" w:rsidRDefault="00393FBA" w:rsidP="00F5712F">
            <w:pPr>
              <w:tabs>
                <w:tab w:val="left" w:pos="362"/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      3</w:t>
            </w:r>
            <w:r w:rsidR="00737EBF"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67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       тыс. рублей.</w:t>
            </w:r>
          </w:p>
          <w:p w:rsidR="00393FBA" w:rsidRPr="00673B56" w:rsidRDefault="00393FBA" w:rsidP="00F5712F">
            <w:pPr>
              <w:tabs>
                <w:tab w:val="left" w:pos="362"/>
                <w:tab w:val="left" w:pos="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FBA" w:rsidRPr="00673B56" w:rsidTr="00673B56">
        <w:tc>
          <w:tcPr>
            <w:tcW w:w="2835" w:type="dxa"/>
          </w:tcPr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42" w:type="dxa"/>
          </w:tcPr>
          <w:p w:rsidR="00393FBA" w:rsidRPr="00673B56" w:rsidRDefault="00393FBA" w:rsidP="00F5712F">
            <w:pPr>
              <w:numPr>
                <w:ilvl w:val="0"/>
                <w:numId w:val="1"/>
              </w:numPr>
              <w:tabs>
                <w:tab w:val="left" w:pos="362"/>
                <w:tab w:val="left" w:pos="885"/>
              </w:tabs>
              <w:spacing w:after="0" w:line="240" w:lineRule="auto"/>
              <w:ind w:left="-79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эффективности выполнения потребностей граждан и общества в муниципальных услугах, повышения их доступности и качества;</w:t>
            </w:r>
          </w:p>
          <w:p w:rsidR="00393FBA" w:rsidRPr="00673B56" w:rsidRDefault="00393FBA" w:rsidP="00F5712F">
            <w:pPr>
              <w:numPr>
                <w:ilvl w:val="0"/>
                <w:numId w:val="1"/>
              </w:numPr>
              <w:tabs>
                <w:tab w:val="left" w:pos="362"/>
                <w:tab w:val="left" w:pos="885"/>
              </w:tabs>
              <w:spacing w:after="0" w:line="240" w:lineRule="auto"/>
              <w:ind w:left="-108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экономических процессов в Чамзинском муниципальном районе Республики Мордовия за счет применения информационно-коммуникационных технологий и развития ИТ-направлений, оцениваемое долей сектора ИКТ в ВРП.</w:t>
            </w:r>
          </w:p>
          <w:p w:rsidR="00393FBA" w:rsidRPr="00673B56" w:rsidRDefault="00393FBA" w:rsidP="00F5712F">
            <w:pPr>
              <w:numPr>
                <w:ilvl w:val="0"/>
                <w:numId w:val="1"/>
              </w:numPr>
              <w:tabs>
                <w:tab w:val="left" w:pos="362"/>
                <w:tab w:val="left" w:pos="885"/>
              </w:tabs>
              <w:spacing w:after="0" w:line="240" w:lineRule="auto"/>
              <w:ind w:left="-108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стратегических целей социально-экономического развития Чамзинского муниципального района Республики Мордовия и установленных целевых индикаторов Программы.</w:t>
            </w:r>
          </w:p>
          <w:p w:rsidR="00393FBA" w:rsidRPr="00673B56" w:rsidRDefault="00393FBA" w:rsidP="00F5712F">
            <w:pPr>
              <w:numPr>
                <w:ilvl w:val="0"/>
                <w:numId w:val="1"/>
              </w:numPr>
              <w:tabs>
                <w:tab w:val="left" w:pos="362"/>
                <w:tab w:val="left" w:pos="885"/>
              </w:tabs>
              <w:spacing w:after="0" w:line="240" w:lineRule="auto"/>
              <w:ind w:left="-108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расходования бюджетных средств за счет оказания государственных услуг и выполнения государственных функций в электронном виде, сокращения времени и повышения качества принятия управленческих решений, исключения дублирования создаваемых информационных систем и обеспечения их эффективного взаимодействия.</w:t>
            </w:r>
          </w:p>
        </w:tc>
      </w:tr>
      <w:tr w:rsidR="00393FBA" w:rsidRPr="00673B56" w:rsidTr="00673B56">
        <w:tc>
          <w:tcPr>
            <w:tcW w:w="2835" w:type="dxa"/>
          </w:tcPr>
          <w:p w:rsidR="00393FBA" w:rsidRPr="00673B56" w:rsidRDefault="00393FBA" w:rsidP="00F5712F">
            <w:pPr>
              <w:pStyle w:val="Style22"/>
              <w:widowControl/>
              <w:spacing w:line="240" w:lineRule="auto"/>
              <w:ind w:firstLine="7"/>
              <w:jc w:val="both"/>
              <w:rPr>
                <w:rStyle w:val="FontStyle56"/>
                <w:sz w:val="24"/>
                <w:szCs w:val="24"/>
              </w:rPr>
            </w:pPr>
            <w:r w:rsidRPr="00673B56">
              <w:rPr>
                <w:rStyle w:val="FontStyle56"/>
                <w:sz w:val="24"/>
                <w:szCs w:val="24"/>
              </w:rPr>
              <w:t>Система организации управления и контроль за исполнением муниципальной Программы</w:t>
            </w:r>
          </w:p>
          <w:p w:rsidR="00393FBA" w:rsidRPr="00673B56" w:rsidRDefault="00393FBA" w:rsidP="00F5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393FBA" w:rsidRPr="00673B56" w:rsidRDefault="00393FBA" w:rsidP="00F57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73B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Управление и контроль за реализацией программы осуществляются в соответствии с </w:t>
            </w:r>
            <w:hyperlink r:id="rId5" w:history="1">
              <w:r w:rsidRPr="00673B5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673B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 </w:t>
            </w:r>
            <w:r w:rsidRPr="00673B56">
              <w:rPr>
                <w:rFonts w:ascii="Times New Roman" w:hAnsi="Times New Roman" w:cs="Times New Roman"/>
                <w:sz w:val="24"/>
                <w:szCs w:val="24"/>
              </w:rPr>
              <w:t>Чамзинского муниципального района от 15.01.2015г. № 8 «Об утверждении Порядка разработки, реализации и оценки эффективности муниципальных программ Чамзинского муниципального района Республики Мордовия»</w:t>
            </w:r>
            <w:r w:rsidRPr="00673B5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bookmarkStart w:id="2" w:name="sub_137"/>
          </w:p>
          <w:bookmarkEnd w:id="2"/>
          <w:p w:rsidR="00393FBA" w:rsidRPr="00673B56" w:rsidRDefault="00393FBA" w:rsidP="00F5712F">
            <w:pPr>
              <w:tabs>
                <w:tab w:val="left" w:pos="362"/>
                <w:tab w:val="left" w:pos="885"/>
              </w:tabs>
              <w:spacing w:after="0" w:line="240" w:lineRule="auto"/>
              <w:ind w:left="1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:rsidR="009E2704" w:rsidRDefault="009E2704" w:rsidP="00673B56"/>
    <w:sectPr w:rsidR="009E2704" w:rsidSect="00673B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05503"/>
    <w:multiLevelType w:val="hybridMultilevel"/>
    <w:tmpl w:val="13B0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BA"/>
    <w:rsid w:val="00247B23"/>
    <w:rsid w:val="00252B3E"/>
    <w:rsid w:val="00393FBA"/>
    <w:rsid w:val="004A0FEE"/>
    <w:rsid w:val="005E0DE0"/>
    <w:rsid w:val="00673B56"/>
    <w:rsid w:val="00737EBF"/>
    <w:rsid w:val="009E2704"/>
    <w:rsid w:val="00D23C6E"/>
    <w:rsid w:val="00E14C2F"/>
    <w:rsid w:val="00E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4BC5"/>
  <w15:chartTrackingRefBased/>
  <w15:docId w15:val="{D37F30B7-B47D-4033-AC77-CA5121CA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3FB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uiPriority w:val="99"/>
    <w:rsid w:val="00393FB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393FBA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table" w:styleId="2">
    <w:name w:val="Plain Table 2"/>
    <w:basedOn w:val="a1"/>
    <w:uiPriority w:val="42"/>
    <w:rsid w:val="009E27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e11">
    <w:name w:val="Style11"/>
    <w:basedOn w:val="a"/>
    <w:rsid w:val="00673B56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55">
    <w:name w:val="Font Style55"/>
    <w:rsid w:val="00673B5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81870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Shef</cp:lastModifiedBy>
  <cp:revision>3</cp:revision>
  <dcterms:created xsi:type="dcterms:W3CDTF">2019-09-12T10:52:00Z</dcterms:created>
  <dcterms:modified xsi:type="dcterms:W3CDTF">2019-09-24T12:41:00Z</dcterms:modified>
</cp:coreProperties>
</file>