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B4" w:rsidRDefault="00C01EB4" w:rsidP="007318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C01EB4" w:rsidRDefault="00C01EB4" w:rsidP="007318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C01EB4" w:rsidRDefault="00C01EB4" w:rsidP="007318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C01EB4" w:rsidRDefault="00C01EB4" w:rsidP="007318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C01EB4" w:rsidRDefault="00C01EB4" w:rsidP="007318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533E" w:rsidRDefault="00FB3EA2" w:rsidP="004B533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03.02.</w:t>
      </w:r>
      <w:r w:rsidR="004B533E">
        <w:rPr>
          <w:rFonts w:ascii="Times New Roman" w:hAnsi="Times New Roman" w:cs="Times New Roman"/>
          <w:bCs/>
          <w:sz w:val="28"/>
          <w:szCs w:val="28"/>
        </w:rPr>
        <w:t xml:space="preserve"> 2025г.</w:t>
      </w:r>
      <w:r w:rsidR="004B533E">
        <w:rPr>
          <w:rFonts w:ascii="Times New Roman" w:hAnsi="Times New Roman" w:cs="Times New Roman"/>
          <w:bCs/>
          <w:sz w:val="28"/>
          <w:szCs w:val="28"/>
        </w:rPr>
        <w:tab/>
      </w:r>
      <w:r w:rsidR="004B533E">
        <w:rPr>
          <w:rFonts w:ascii="Times New Roman" w:hAnsi="Times New Roman" w:cs="Times New Roman"/>
          <w:bCs/>
          <w:sz w:val="28"/>
          <w:szCs w:val="28"/>
        </w:rPr>
        <w:tab/>
      </w:r>
      <w:r w:rsidR="004B533E">
        <w:rPr>
          <w:rFonts w:ascii="Times New Roman" w:hAnsi="Times New Roman" w:cs="Times New Roman"/>
          <w:bCs/>
          <w:sz w:val="28"/>
          <w:szCs w:val="28"/>
        </w:rPr>
        <w:tab/>
      </w:r>
      <w:r w:rsidR="004B533E">
        <w:rPr>
          <w:rFonts w:ascii="Times New Roman" w:hAnsi="Times New Roman" w:cs="Times New Roman"/>
          <w:bCs/>
          <w:sz w:val="28"/>
          <w:szCs w:val="28"/>
        </w:rPr>
        <w:tab/>
      </w:r>
      <w:r w:rsidR="004B533E">
        <w:rPr>
          <w:rFonts w:ascii="Times New Roman" w:hAnsi="Times New Roman" w:cs="Times New Roman"/>
          <w:bCs/>
          <w:sz w:val="28"/>
          <w:szCs w:val="28"/>
        </w:rPr>
        <w:tab/>
      </w:r>
      <w:r w:rsidR="004B533E">
        <w:rPr>
          <w:rFonts w:ascii="Times New Roman" w:hAnsi="Times New Roman" w:cs="Times New Roman"/>
          <w:bCs/>
          <w:sz w:val="28"/>
          <w:szCs w:val="28"/>
        </w:rPr>
        <w:tab/>
      </w:r>
      <w:r w:rsidR="004B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bCs/>
          <w:sz w:val="28"/>
          <w:szCs w:val="28"/>
        </w:rPr>
        <w:t>61</w:t>
      </w:r>
    </w:p>
    <w:p w:rsidR="00C01EB4" w:rsidRDefault="00C01EB4" w:rsidP="007318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C01EB4" w:rsidRDefault="00C01EB4" w:rsidP="0073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EB4" w:rsidRDefault="00C01EB4" w:rsidP="007318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06.04.2016 г. N 252</w:t>
      </w:r>
    </w:p>
    <w:p w:rsidR="00C01EB4" w:rsidRDefault="00C01EB4" w:rsidP="007318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</w:t>
      </w:r>
    </w:p>
    <w:p w:rsidR="00C01EB4" w:rsidRDefault="00C01EB4" w:rsidP="007318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детей»</w:t>
      </w:r>
    </w:p>
    <w:p w:rsidR="00C01EB4" w:rsidRDefault="00C01EB4" w:rsidP="007318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B4" w:rsidRDefault="00C01EB4" w:rsidP="00C01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>
        <w:rPr>
          <w:rFonts w:ascii="Times New Roman" w:hAnsi="Times New Roman" w:cs="Times New Roman"/>
          <w:caps/>
          <w:sz w:val="28"/>
          <w:szCs w:val="28"/>
        </w:rPr>
        <w:t xml:space="preserve">№ 25-ФЗ 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C01EB4" w:rsidRDefault="00C01EB4" w:rsidP="00C0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EB4" w:rsidRDefault="00C01EB4" w:rsidP="00C01EB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01EB4" w:rsidRDefault="00C01EB4" w:rsidP="00C01E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B4" w:rsidRDefault="00C01EB4" w:rsidP="00C01E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утвержденный постановлением Администрации Чамзинского муниципального района от 06.04.2016г. № 252, изложив его в следующей редакции:</w:t>
      </w:r>
    </w:p>
    <w:p w:rsidR="00C01EB4" w:rsidRDefault="00C01EB4" w:rsidP="00C01E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«Перечень</w:t>
      </w:r>
    </w:p>
    <w:p w:rsidR="00C01EB4" w:rsidRDefault="00C01EB4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</w:p>
    <w:p w:rsidR="00C01EB4" w:rsidRDefault="00C01EB4" w:rsidP="00C01E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B4" w:rsidRDefault="00C01EB4" w:rsidP="00C01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Чамзинского муниципального района 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– начальник Управления сельского хозяйства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– начальник Финансового управления</w:t>
      </w:r>
    </w:p>
    <w:p w:rsidR="00C01EB4" w:rsidRDefault="00C01EB4" w:rsidP="00C01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промышленности, транспорта, строительства и архитектуры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по социальной работе</w:t>
      </w:r>
    </w:p>
    <w:p w:rsidR="009A4C53" w:rsidRDefault="009A4C53" w:rsidP="009A4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имущественным и земельным отношениям</w:t>
      </w:r>
    </w:p>
    <w:p w:rsidR="00731853" w:rsidRDefault="00731853" w:rsidP="0073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– главный бухгалтер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9A4C53" w:rsidRDefault="009A4C53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специальных программ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архива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жилищно-коммунального хозяйства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гражданской обороны и чрезвычайным ситуациям</w:t>
      </w:r>
    </w:p>
    <w:p w:rsidR="00F8198E" w:rsidRDefault="00F8198E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</w:t>
      </w:r>
    </w:p>
    <w:p w:rsidR="00F8198E" w:rsidRDefault="00F8198E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потребительского рынка, предпринимательства и защиты прав потребителей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F8198E">
        <w:rPr>
          <w:rFonts w:ascii="Times New Roman" w:hAnsi="Times New Roman" w:cs="Times New Roman"/>
          <w:sz w:val="28"/>
          <w:szCs w:val="28"/>
        </w:rPr>
        <w:t xml:space="preserve"> Управления по имущественным и земельным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– заведующий отделом </w:t>
      </w:r>
      <w:r w:rsidR="00B92CCD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– заведующий отделом культуры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молодежной политики и спорта Управления по социальной работе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– заведующий отделом доходов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бухгалтерскому учету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организационного отдела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сводно-аналитическим отделом Управления сельского хозяйства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реализации целевых программ  Управления сельского хозяйства</w:t>
      </w:r>
    </w:p>
    <w:p w:rsidR="00C01EB4" w:rsidRDefault="00C01EB4" w:rsidP="00C01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группа должностей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доходов Финансового управления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бюджетного отдела Финансового управления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– секретарь административной комиссии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Юрисконсульт юридического отдела</w:t>
      </w:r>
    </w:p>
    <w:p w:rsidR="00C01EB4" w:rsidRDefault="00C01EB4" w:rsidP="00C01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C01EB4" w:rsidRDefault="00C01EB4" w:rsidP="00C01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1EB4" w:rsidRDefault="00C01EB4" w:rsidP="00C01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198E" w:rsidRDefault="00F8198E" w:rsidP="00C01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1EB4" w:rsidRDefault="00C01EB4" w:rsidP="00C01EB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8198E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Чамзинского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        А.</w:t>
      </w:r>
      <w:r w:rsidR="00F8198E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 w:rsidR="00F8198E">
        <w:rPr>
          <w:sz w:val="28"/>
          <w:szCs w:val="28"/>
          <w:lang w:val="ru-RU"/>
        </w:rPr>
        <w:t>Сазанов</w:t>
      </w:r>
    </w:p>
    <w:p w:rsidR="00C01EB4" w:rsidRDefault="00C01EB4" w:rsidP="00C01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293E" w:rsidRDefault="006F293E"/>
    <w:sectPr w:rsidR="006F293E" w:rsidSect="00C01EB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527"/>
    <w:rsid w:val="000203CB"/>
    <w:rsid w:val="00205F90"/>
    <w:rsid w:val="003A21D8"/>
    <w:rsid w:val="004B533E"/>
    <w:rsid w:val="006018F7"/>
    <w:rsid w:val="006F293E"/>
    <w:rsid w:val="00731853"/>
    <w:rsid w:val="009A4C53"/>
    <w:rsid w:val="009F2527"/>
    <w:rsid w:val="00B92CCD"/>
    <w:rsid w:val="00BC7B8C"/>
    <w:rsid w:val="00C01EB4"/>
    <w:rsid w:val="00D95121"/>
    <w:rsid w:val="00F8198E"/>
    <w:rsid w:val="00FB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E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C01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C01E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F8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98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E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C01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C01E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F8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9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Novikova</cp:lastModifiedBy>
  <cp:revision>2</cp:revision>
  <cp:lastPrinted>2025-02-04T08:20:00Z</cp:lastPrinted>
  <dcterms:created xsi:type="dcterms:W3CDTF">2025-02-13T08:01:00Z</dcterms:created>
  <dcterms:modified xsi:type="dcterms:W3CDTF">2025-02-13T08:01:00Z</dcterms:modified>
</cp:coreProperties>
</file>