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945" w:rsidRPr="00DB6CDE" w:rsidRDefault="002E0945" w:rsidP="007768C3">
      <w:pPr>
        <w:tabs>
          <w:tab w:val="left" w:pos="142"/>
          <w:tab w:val="left" w:pos="10773"/>
        </w:tabs>
        <w:autoSpaceDE w:val="0"/>
        <w:autoSpaceDN w:val="0"/>
        <w:adjustRightInd w:val="0"/>
        <w:ind w:right="-2"/>
        <w:jc w:val="center"/>
        <w:rPr>
          <w:rFonts w:asciiTheme="majorHAnsi" w:hAnsiTheme="majorHAnsi"/>
          <w:b/>
          <w:bCs/>
          <w:sz w:val="56"/>
          <w:szCs w:val="56"/>
        </w:rPr>
      </w:pPr>
      <w:r w:rsidRPr="00DB6CDE">
        <w:rPr>
          <w:rFonts w:asciiTheme="majorHAnsi" w:hAnsiTheme="majorHAnsi"/>
          <w:b/>
          <w:bCs/>
          <w:sz w:val="56"/>
          <w:szCs w:val="56"/>
        </w:rPr>
        <w:t>ИНФОРМАЦИОННЫЙ БЮЛЛЕТЕНЬ</w:t>
      </w:r>
    </w:p>
    <w:p w:rsidR="002E0945" w:rsidRPr="00DB6CDE" w:rsidRDefault="002E0945" w:rsidP="007768C3">
      <w:pPr>
        <w:tabs>
          <w:tab w:val="left" w:pos="142"/>
          <w:tab w:val="left" w:pos="10773"/>
        </w:tabs>
        <w:autoSpaceDE w:val="0"/>
        <w:autoSpaceDN w:val="0"/>
        <w:adjustRightInd w:val="0"/>
        <w:ind w:right="-2"/>
        <w:jc w:val="center"/>
        <w:rPr>
          <w:rFonts w:asciiTheme="majorHAnsi" w:hAnsiTheme="majorHAnsi"/>
          <w:b/>
          <w:bCs/>
          <w:sz w:val="56"/>
          <w:szCs w:val="56"/>
        </w:rPr>
      </w:pPr>
      <w:r w:rsidRPr="00DB6CDE">
        <w:rPr>
          <w:rFonts w:asciiTheme="majorHAnsi" w:hAnsiTheme="majorHAnsi"/>
          <w:b/>
          <w:bCs/>
          <w:sz w:val="56"/>
          <w:szCs w:val="56"/>
        </w:rPr>
        <w:t>ЧАМЗИНСКОГО МУНИЦИПАЛЬНОГО РАЙОНА</w:t>
      </w:r>
    </w:p>
    <w:p w:rsidR="002E0945" w:rsidRPr="00DB6CDE"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p>
    <w:p w:rsidR="002E0945" w:rsidRPr="00DB6CDE"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r w:rsidRPr="00DB6CDE">
        <w:rPr>
          <w:rFonts w:asciiTheme="majorHAnsi" w:hAnsiTheme="majorHAnsi"/>
          <w:bCs/>
          <w:sz w:val="56"/>
          <w:szCs w:val="56"/>
        </w:rPr>
        <w:t>Является официальным печатным изданием</w:t>
      </w:r>
    </w:p>
    <w:p w:rsidR="002E0945" w:rsidRPr="00DB6CDE" w:rsidRDefault="002E0945" w:rsidP="007768C3">
      <w:pPr>
        <w:tabs>
          <w:tab w:val="left" w:pos="142"/>
          <w:tab w:val="left" w:pos="10773"/>
        </w:tabs>
        <w:autoSpaceDE w:val="0"/>
        <w:autoSpaceDN w:val="0"/>
        <w:adjustRightInd w:val="0"/>
        <w:ind w:right="-2"/>
        <w:jc w:val="center"/>
        <w:rPr>
          <w:rFonts w:asciiTheme="majorHAnsi" w:hAnsiTheme="majorHAnsi"/>
          <w:bCs/>
          <w:sz w:val="56"/>
          <w:szCs w:val="56"/>
        </w:rPr>
      </w:pPr>
      <w:r w:rsidRPr="00DB6CDE">
        <w:rPr>
          <w:rFonts w:asciiTheme="majorHAnsi" w:hAnsiTheme="majorHAnsi"/>
          <w:bCs/>
          <w:sz w:val="56"/>
          <w:szCs w:val="56"/>
        </w:rPr>
        <w:t>Чамзинского муниципального района</w:t>
      </w:r>
    </w:p>
    <w:p w:rsidR="00694598" w:rsidRPr="00DB6CDE" w:rsidRDefault="00694598" w:rsidP="007768C3">
      <w:pPr>
        <w:pBdr>
          <w:bottom w:val="single" w:sz="12" w:space="1" w:color="auto"/>
        </w:pBdr>
        <w:tabs>
          <w:tab w:val="left" w:pos="142"/>
          <w:tab w:val="left" w:pos="10773"/>
        </w:tabs>
        <w:autoSpaceDE w:val="0"/>
        <w:autoSpaceDN w:val="0"/>
        <w:adjustRightInd w:val="0"/>
        <w:ind w:right="-2"/>
        <w:jc w:val="center"/>
        <w:rPr>
          <w:rFonts w:asciiTheme="majorHAnsi" w:hAnsiTheme="majorHAnsi"/>
          <w:bCs/>
          <w:sz w:val="56"/>
          <w:szCs w:val="56"/>
        </w:rPr>
      </w:pPr>
    </w:p>
    <w:p w:rsidR="007D1B8D" w:rsidRPr="00DB6CDE" w:rsidRDefault="00806A37" w:rsidP="007768C3">
      <w:pPr>
        <w:pBdr>
          <w:bottom w:val="single" w:sz="12" w:space="1" w:color="auto"/>
        </w:pBdr>
        <w:tabs>
          <w:tab w:val="left" w:pos="142"/>
          <w:tab w:val="left" w:pos="10773"/>
        </w:tabs>
        <w:autoSpaceDE w:val="0"/>
        <w:autoSpaceDN w:val="0"/>
        <w:adjustRightInd w:val="0"/>
        <w:ind w:right="-2"/>
        <w:jc w:val="both"/>
        <w:rPr>
          <w:rFonts w:asciiTheme="majorHAnsi" w:hAnsiTheme="majorHAnsi"/>
          <w:bCs/>
          <w:sz w:val="56"/>
          <w:szCs w:val="56"/>
        </w:rPr>
      </w:pPr>
      <w:r w:rsidRPr="00DB6CDE">
        <w:rPr>
          <w:rFonts w:asciiTheme="majorHAnsi" w:hAnsiTheme="majorHAnsi"/>
          <w:bCs/>
          <w:sz w:val="56"/>
          <w:szCs w:val="56"/>
        </w:rPr>
        <w:t>24</w:t>
      </w:r>
      <w:r w:rsidR="00783347" w:rsidRPr="00DB6CDE">
        <w:rPr>
          <w:rFonts w:asciiTheme="majorHAnsi" w:hAnsiTheme="majorHAnsi"/>
          <w:bCs/>
          <w:sz w:val="56"/>
          <w:szCs w:val="56"/>
        </w:rPr>
        <w:t xml:space="preserve"> апреля</w:t>
      </w:r>
      <w:r w:rsidR="009537E2" w:rsidRPr="00DB6CDE">
        <w:rPr>
          <w:rFonts w:asciiTheme="majorHAnsi" w:hAnsiTheme="majorHAnsi"/>
          <w:bCs/>
          <w:sz w:val="56"/>
          <w:szCs w:val="56"/>
        </w:rPr>
        <w:t xml:space="preserve"> </w:t>
      </w:r>
      <w:r w:rsidR="002E0945" w:rsidRPr="00DB6CDE">
        <w:rPr>
          <w:rFonts w:asciiTheme="majorHAnsi" w:hAnsiTheme="majorHAnsi"/>
          <w:bCs/>
          <w:sz w:val="56"/>
          <w:szCs w:val="56"/>
        </w:rPr>
        <w:t>202</w:t>
      </w:r>
      <w:r w:rsidR="00556CD1" w:rsidRPr="00DB6CDE">
        <w:rPr>
          <w:rFonts w:asciiTheme="majorHAnsi" w:hAnsiTheme="majorHAnsi"/>
          <w:bCs/>
          <w:sz w:val="56"/>
          <w:szCs w:val="56"/>
        </w:rPr>
        <w:t>5</w:t>
      </w:r>
      <w:r w:rsidR="002E0945" w:rsidRPr="00DB6CDE">
        <w:rPr>
          <w:rFonts w:asciiTheme="majorHAnsi" w:hAnsiTheme="majorHAnsi"/>
          <w:bCs/>
          <w:sz w:val="56"/>
          <w:szCs w:val="56"/>
        </w:rPr>
        <w:t xml:space="preserve">г.            </w:t>
      </w:r>
      <w:r w:rsidR="00027D05" w:rsidRPr="00DB6CDE">
        <w:rPr>
          <w:rFonts w:asciiTheme="majorHAnsi" w:hAnsiTheme="majorHAnsi"/>
          <w:bCs/>
          <w:sz w:val="56"/>
          <w:szCs w:val="56"/>
        </w:rPr>
        <w:t xml:space="preserve">           </w:t>
      </w:r>
      <w:r w:rsidR="002E0945" w:rsidRPr="00DB6CDE">
        <w:rPr>
          <w:rFonts w:asciiTheme="majorHAnsi" w:hAnsiTheme="majorHAnsi"/>
          <w:bCs/>
          <w:sz w:val="56"/>
          <w:szCs w:val="56"/>
        </w:rPr>
        <w:t xml:space="preserve">  №</w:t>
      </w:r>
      <w:r w:rsidR="009F0BB2" w:rsidRPr="00DB6CDE">
        <w:rPr>
          <w:rFonts w:asciiTheme="majorHAnsi" w:hAnsiTheme="majorHAnsi"/>
          <w:bCs/>
          <w:sz w:val="56"/>
          <w:szCs w:val="56"/>
        </w:rPr>
        <w:t xml:space="preserve"> </w:t>
      </w:r>
      <w:r w:rsidR="001133C7" w:rsidRPr="00DB6CDE">
        <w:rPr>
          <w:rFonts w:asciiTheme="majorHAnsi" w:hAnsiTheme="majorHAnsi"/>
          <w:bCs/>
          <w:sz w:val="56"/>
          <w:szCs w:val="56"/>
        </w:rPr>
        <w:t>1</w:t>
      </w:r>
      <w:r w:rsidRPr="00DB6CDE">
        <w:rPr>
          <w:rFonts w:asciiTheme="majorHAnsi" w:hAnsiTheme="majorHAnsi"/>
          <w:bCs/>
          <w:sz w:val="56"/>
          <w:szCs w:val="56"/>
        </w:rPr>
        <w:t>2</w:t>
      </w:r>
      <w:r w:rsidR="002E0945" w:rsidRPr="00DB6CDE">
        <w:rPr>
          <w:rFonts w:asciiTheme="majorHAnsi" w:hAnsiTheme="majorHAnsi"/>
          <w:bCs/>
          <w:sz w:val="56"/>
          <w:szCs w:val="56"/>
        </w:rPr>
        <w:t>(</w:t>
      </w:r>
      <w:r w:rsidR="00C60A1E" w:rsidRPr="00DB6CDE">
        <w:rPr>
          <w:rFonts w:asciiTheme="majorHAnsi" w:hAnsiTheme="majorHAnsi"/>
          <w:bCs/>
          <w:sz w:val="56"/>
          <w:szCs w:val="56"/>
        </w:rPr>
        <w:t>4</w:t>
      </w:r>
      <w:r w:rsidR="00C5019F" w:rsidRPr="00DB6CDE">
        <w:rPr>
          <w:rFonts w:asciiTheme="majorHAnsi" w:hAnsiTheme="majorHAnsi"/>
          <w:bCs/>
          <w:sz w:val="56"/>
          <w:szCs w:val="56"/>
        </w:rPr>
        <w:t>7</w:t>
      </w:r>
      <w:r w:rsidRPr="00DB6CDE">
        <w:rPr>
          <w:rFonts w:asciiTheme="majorHAnsi" w:hAnsiTheme="majorHAnsi"/>
          <w:bCs/>
          <w:sz w:val="56"/>
          <w:szCs w:val="56"/>
        </w:rPr>
        <w:t>9</w:t>
      </w:r>
      <w:r w:rsidR="002E0945" w:rsidRPr="00DB6CDE">
        <w:rPr>
          <w:rFonts w:asciiTheme="majorHAnsi" w:hAnsiTheme="majorHAnsi"/>
          <w:bCs/>
          <w:sz w:val="56"/>
          <w:szCs w:val="56"/>
        </w:rPr>
        <w:t>)</w:t>
      </w:r>
    </w:p>
    <w:p w:rsidR="008C1020" w:rsidRPr="00DB6CDE" w:rsidRDefault="008C1020" w:rsidP="007768C3">
      <w:pPr>
        <w:tabs>
          <w:tab w:val="left" w:pos="142"/>
        </w:tabs>
        <w:ind w:left="426" w:right="-2" w:firstLine="708"/>
      </w:pPr>
    </w:p>
    <w:p w:rsidR="001133C7" w:rsidRPr="00DB6CDE" w:rsidRDefault="001133C7" w:rsidP="007768C3">
      <w:pPr>
        <w:ind w:right="-2"/>
        <w:jc w:val="center"/>
      </w:pPr>
    </w:p>
    <w:p w:rsidR="00735005" w:rsidRPr="00DB6CDE" w:rsidRDefault="00735005" w:rsidP="007768C3">
      <w:pPr>
        <w:spacing w:after="39" w:line="363" w:lineRule="auto"/>
        <w:ind w:left="2121" w:right="-2" w:hanging="184"/>
        <w:jc w:val="center"/>
      </w:pPr>
    </w:p>
    <w:p w:rsidR="006719C6" w:rsidRPr="00DB6CDE" w:rsidRDefault="006719C6" w:rsidP="006719C6">
      <w:pPr>
        <w:tabs>
          <w:tab w:val="center" w:pos="5102"/>
          <w:tab w:val="left" w:pos="8484"/>
          <w:tab w:val="left" w:pos="8676"/>
          <w:tab w:val="left" w:pos="8832"/>
        </w:tabs>
        <w:jc w:val="center"/>
        <w:rPr>
          <w:b/>
        </w:rPr>
      </w:pPr>
      <w:bookmarkStart w:id="0" w:name="sub_230"/>
      <w:r w:rsidRPr="00DB6CDE">
        <w:t>Республика Мордовия</w:t>
      </w:r>
    </w:p>
    <w:p w:rsidR="006719C6" w:rsidRPr="00DB6CDE" w:rsidRDefault="006719C6" w:rsidP="006719C6">
      <w:pPr>
        <w:tabs>
          <w:tab w:val="center" w:pos="5102"/>
          <w:tab w:val="left" w:pos="8832"/>
          <w:tab w:val="left" w:pos="9180"/>
        </w:tabs>
      </w:pPr>
      <w:r w:rsidRPr="00DB6CDE">
        <w:tab/>
        <w:t>Администрация Чамзинского муниципального района</w:t>
      </w:r>
      <w:r w:rsidRPr="00DB6CDE">
        <w:tab/>
      </w:r>
      <w:r w:rsidRPr="00DB6CDE">
        <w:tab/>
      </w:r>
    </w:p>
    <w:p w:rsidR="006719C6" w:rsidRPr="00DB6CDE" w:rsidRDefault="006719C6" w:rsidP="006719C6">
      <w:pPr>
        <w:jc w:val="center"/>
      </w:pPr>
    </w:p>
    <w:p w:rsidR="006719C6" w:rsidRPr="00DB6CDE" w:rsidRDefault="006719C6" w:rsidP="006719C6">
      <w:pPr>
        <w:jc w:val="center"/>
      </w:pPr>
      <w:r w:rsidRPr="00DB6CDE">
        <w:t xml:space="preserve">ПОСТАНОВЛЕНИЕ                             </w:t>
      </w:r>
    </w:p>
    <w:p w:rsidR="006719C6" w:rsidRPr="00DB6CDE" w:rsidRDefault="006719C6" w:rsidP="006719C6">
      <w:pPr>
        <w:jc w:val="center"/>
      </w:pPr>
      <w:bookmarkStart w:id="1" w:name="_GoBack"/>
      <w:bookmarkEnd w:id="1"/>
    </w:p>
    <w:p w:rsidR="006719C6" w:rsidRPr="00DB6CDE" w:rsidRDefault="006719C6" w:rsidP="006719C6">
      <w:pPr>
        <w:spacing w:after="200"/>
        <w:rPr>
          <w:u w:val="single"/>
        </w:rPr>
      </w:pPr>
      <w:r w:rsidRPr="00DB6CDE">
        <w:rPr>
          <w:u w:val="single"/>
        </w:rPr>
        <w:t>10 марта  2025 г</w:t>
      </w:r>
      <w:r w:rsidRPr="00DB6CDE">
        <w:t xml:space="preserve">.                                                                                              </w:t>
      </w:r>
      <w:r w:rsidR="00DB6CDE">
        <w:t xml:space="preserve">                </w:t>
      </w:r>
      <w:r w:rsidRPr="00DB6CDE">
        <w:t xml:space="preserve">    </w:t>
      </w:r>
      <w:r w:rsidRPr="00DB6CDE">
        <w:rPr>
          <w:u w:val="single"/>
        </w:rPr>
        <w:t>№ 130</w:t>
      </w:r>
      <w:r w:rsidRPr="00DB6CDE">
        <w:t xml:space="preserve"> </w:t>
      </w:r>
      <w:r w:rsidRPr="00DB6CDE">
        <w:rPr>
          <w:u w:val="single"/>
        </w:rPr>
        <w:t xml:space="preserve">      </w:t>
      </w:r>
    </w:p>
    <w:p w:rsidR="006719C6" w:rsidRPr="00DB6CDE" w:rsidRDefault="006719C6" w:rsidP="006719C6">
      <w:pPr>
        <w:spacing w:after="200"/>
        <w:jc w:val="center"/>
      </w:pPr>
      <w:r w:rsidRPr="00DB6CDE">
        <w:t>рп. Чамзинка</w:t>
      </w:r>
    </w:p>
    <w:p w:rsidR="006719C6" w:rsidRPr="00DB6CDE" w:rsidRDefault="006719C6" w:rsidP="006719C6">
      <w:pPr>
        <w:spacing w:after="200"/>
        <w:jc w:val="center"/>
        <w:rPr>
          <w:b/>
        </w:rPr>
      </w:pPr>
      <w:r w:rsidRPr="00DB6CDE">
        <w:rPr>
          <w:b/>
        </w:rPr>
        <w:t>О внесении изменений в постановление Администрации Чамзинского муниципального района от 31.08.2015 г. №748 «Об утверждении муниципальной программы «Развитие культуры и туризма в Чамзинском муниципальном районе»</w:t>
      </w:r>
    </w:p>
    <w:p w:rsidR="006719C6" w:rsidRPr="00DB6CDE" w:rsidRDefault="006719C6" w:rsidP="006719C6">
      <w:pPr>
        <w:spacing w:after="200"/>
        <w:ind w:firstLine="708"/>
        <w:jc w:val="both"/>
      </w:pPr>
      <w:r w:rsidRPr="00DB6CDE">
        <w:t>В соответствии со ст.179 Бюджетного кодекса Российской Федерации, в целях обеспечения качественного управления муниципальными финансами в Чамзинском муниципальном районе Республики Мордовия, Администрация Чамзинского муниципального района</w:t>
      </w:r>
    </w:p>
    <w:p w:rsidR="006719C6" w:rsidRPr="00DB6CDE" w:rsidRDefault="006719C6" w:rsidP="006719C6">
      <w:pPr>
        <w:spacing w:after="200"/>
        <w:jc w:val="center"/>
      </w:pPr>
      <w:r w:rsidRPr="00DB6CDE">
        <w:t>ПОСТАНОВЛЯЕТ:</w:t>
      </w:r>
    </w:p>
    <w:p w:rsidR="006719C6" w:rsidRPr="00DB6CDE" w:rsidRDefault="006719C6" w:rsidP="006719C6">
      <w:pPr>
        <w:numPr>
          <w:ilvl w:val="0"/>
          <w:numId w:val="38"/>
        </w:numPr>
        <w:spacing w:after="200"/>
        <w:ind w:firstLine="709"/>
        <w:contextualSpacing/>
        <w:jc w:val="both"/>
      </w:pPr>
      <w:r w:rsidRPr="00DB6CDE">
        <w:t xml:space="preserve">Внести изменения в муниципальную программу «Развитие культуры и туризма в Чамзинском муниципальном районе» утвержденную </w:t>
      </w:r>
      <w:r w:rsidRPr="00DB6CDE">
        <w:rPr>
          <w:bCs/>
        </w:rPr>
        <w:t>постановлением  Администрации Чамзинского муниципального района Республики Мордовия от 31.08.2015г. N 748, следующего содержания</w:t>
      </w:r>
      <w:r w:rsidRPr="00DB6CDE">
        <w:t xml:space="preserve">: </w:t>
      </w:r>
    </w:p>
    <w:p w:rsidR="006719C6" w:rsidRPr="00DB6CDE" w:rsidRDefault="006719C6" w:rsidP="006719C6">
      <w:pPr>
        <w:spacing w:after="200"/>
        <w:ind w:firstLine="720"/>
        <w:contextualSpacing/>
        <w:jc w:val="both"/>
      </w:pPr>
      <w:r w:rsidRPr="00DB6CDE">
        <w:t>1.1 Раздел «прогнозируемые объемы и источники финансирования» паспорта муниципальной программы «Развитие культуры и туризма в Чамзинском муниципальном районе» изложить в следующей редакции:</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7831"/>
      </w:tblGrid>
      <w:tr w:rsidR="006719C6" w:rsidRPr="00DB6CDE" w:rsidTr="00DB6CDE">
        <w:trPr>
          <w:trHeight w:val="1562"/>
        </w:trPr>
        <w:tc>
          <w:tcPr>
            <w:tcW w:w="2518" w:type="dxa"/>
            <w:tcBorders>
              <w:top w:val="single" w:sz="4" w:space="0" w:color="auto"/>
              <w:left w:val="single" w:sz="4" w:space="0" w:color="auto"/>
              <w:bottom w:val="single" w:sz="4" w:space="0" w:color="auto"/>
              <w:right w:val="single" w:sz="4" w:space="0" w:color="auto"/>
            </w:tcBorders>
          </w:tcPr>
          <w:p w:rsidR="006719C6" w:rsidRPr="00DB6CDE" w:rsidRDefault="006719C6" w:rsidP="00DB6CDE">
            <w:pPr>
              <w:ind w:right="-284"/>
              <w:jc w:val="both"/>
              <w:rPr>
                <w:b/>
              </w:rPr>
            </w:pPr>
            <w:r w:rsidRPr="00DB6CDE">
              <w:rPr>
                <w:b/>
              </w:rPr>
              <w:lastRenderedPageBreak/>
              <w:t xml:space="preserve">Прогнозируемые </w:t>
            </w:r>
          </w:p>
          <w:p w:rsidR="006719C6" w:rsidRPr="00DB6CDE" w:rsidRDefault="006719C6" w:rsidP="00DB6CDE">
            <w:pPr>
              <w:ind w:right="-284"/>
              <w:rPr>
                <w:b/>
              </w:rPr>
            </w:pPr>
            <w:r w:rsidRPr="00DB6CDE">
              <w:rPr>
                <w:b/>
              </w:rPr>
              <w:t xml:space="preserve">объёмы и </w:t>
            </w:r>
          </w:p>
          <w:p w:rsidR="006719C6" w:rsidRPr="00DB6CDE" w:rsidRDefault="006719C6" w:rsidP="00DB6CDE">
            <w:pPr>
              <w:ind w:right="-284"/>
              <w:rPr>
                <w:b/>
              </w:rPr>
            </w:pPr>
            <w:r w:rsidRPr="00DB6CDE">
              <w:rPr>
                <w:b/>
              </w:rPr>
              <w:t xml:space="preserve">источники </w:t>
            </w:r>
          </w:p>
          <w:p w:rsidR="006719C6" w:rsidRPr="00DB6CDE" w:rsidRDefault="006719C6" w:rsidP="00DB6CDE">
            <w:pPr>
              <w:ind w:right="-284"/>
              <w:jc w:val="both"/>
              <w:rPr>
                <w:b/>
              </w:rPr>
            </w:pPr>
            <w:r w:rsidRPr="00DB6CDE">
              <w:rPr>
                <w:b/>
              </w:rPr>
              <w:t>финансирования</w:t>
            </w:r>
          </w:p>
        </w:tc>
        <w:tc>
          <w:tcPr>
            <w:tcW w:w="7831" w:type="dxa"/>
            <w:tcBorders>
              <w:top w:val="single" w:sz="4" w:space="0" w:color="auto"/>
              <w:left w:val="single" w:sz="4" w:space="0" w:color="auto"/>
              <w:bottom w:val="single" w:sz="4" w:space="0" w:color="auto"/>
              <w:right w:val="single" w:sz="4" w:space="0" w:color="auto"/>
            </w:tcBorders>
            <w:hideMark/>
          </w:tcPr>
          <w:p w:rsidR="006719C6" w:rsidRPr="00DB6CDE" w:rsidRDefault="006719C6" w:rsidP="00DB6CDE">
            <w:pPr>
              <w:ind w:right="-284"/>
            </w:pPr>
            <w:r w:rsidRPr="00DB6CDE">
              <w:t>Муниципальный бюджет 2014 год – 51,0 тыс. руб.;</w:t>
            </w:r>
          </w:p>
          <w:p w:rsidR="006719C6" w:rsidRPr="00DB6CDE" w:rsidRDefault="006719C6" w:rsidP="00DB6CDE">
            <w:pPr>
              <w:ind w:right="-284"/>
            </w:pPr>
            <w:r w:rsidRPr="00DB6CDE">
              <w:t>Внебюджетные источники 2014 год – 150,0 тыс. руб.</w:t>
            </w:r>
          </w:p>
          <w:p w:rsidR="006719C6" w:rsidRPr="00DB6CDE" w:rsidRDefault="006719C6" w:rsidP="00DB6CDE">
            <w:pPr>
              <w:ind w:right="-284"/>
            </w:pPr>
            <w:r w:rsidRPr="00DB6CDE">
              <w:rPr>
                <w:b/>
              </w:rPr>
              <w:t>ВСЕГО 2014 ГОД – 201,0 тыс. руб</w:t>
            </w:r>
            <w:r w:rsidRPr="00DB6CDE">
              <w:t>.</w:t>
            </w:r>
          </w:p>
          <w:p w:rsidR="006719C6" w:rsidRPr="00DB6CDE" w:rsidRDefault="006719C6" w:rsidP="00DB6CDE">
            <w:pPr>
              <w:ind w:right="-284"/>
            </w:pPr>
          </w:p>
          <w:p w:rsidR="006719C6" w:rsidRPr="00DB6CDE" w:rsidRDefault="006719C6" w:rsidP="00DB6CDE">
            <w:pPr>
              <w:ind w:right="-284"/>
            </w:pPr>
            <w:r w:rsidRPr="00DB6CDE">
              <w:t>Муниципальный бюджет 2015 год – 25 603,20 тыс. руб.;</w:t>
            </w:r>
          </w:p>
          <w:p w:rsidR="006719C6" w:rsidRPr="00DB6CDE" w:rsidRDefault="006719C6" w:rsidP="00DB6CDE">
            <w:pPr>
              <w:ind w:right="-284"/>
            </w:pPr>
            <w:r w:rsidRPr="00DB6CDE">
              <w:t>Внебюджетные источники 2015 год – 150,0 тыс. руб.</w:t>
            </w:r>
          </w:p>
          <w:p w:rsidR="006719C6" w:rsidRPr="00DB6CDE" w:rsidRDefault="006719C6" w:rsidP="00DB6CDE">
            <w:pPr>
              <w:ind w:right="-284"/>
              <w:rPr>
                <w:b/>
              </w:rPr>
            </w:pPr>
            <w:r w:rsidRPr="00DB6CDE">
              <w:rPr>
                <w:b/>
              </w:rPr>
              <w:t>ВСЕГО 2015 ГОД – 25 753,20 тыс. руб.</w:t>
            </w:r>
          </w:p>
          <w:p w:rsidR="006719C6" w:rsidRPr="00DB6CDE" w:rsidRDefault="006719C6" w:rsidP="00DB6CDE">
            <w:pPr>
              <w:ind w:right="-284"/>
              <w:rPr>
                <w:b/>
              </w:rPr>
            </w:pPr>
          </w:p>
          <w:p w:rsidR="006719C6" w:rsidRPr="00DB6CDE" w:rsidRDefault="006719C6" w:rsidP="00DB6CDE">
            <w:pPr>
              <w:ind w:right="-284"/>
            </w:pPr>
            <w:r w:rsidRPr="00DB6CDE">
              <w:t>Федеральный бюджет 2016 год – 422,40 тыс. руб.</w:t>
            </w:r>
          </w:p>
          <w:p w:rsidR="006719C6" w:rsidRPr="00DB6CDE" w:rsidRDefault="006719C6" w:rsidP="00DB6CDE">
            <w:pPr>
              <w:ind w:right="-284"/>
            </w:pPr>
            <w:r w:rsidRPr="00DB6CDE">
              <w:t>Субсидии из республиканского бюджета 2016 год –272,50 тыс. руб.;</w:t>
            </w:r>
          </w:p>
          <w:p w:rsidR="006719C6" w:rsidRPr="00DB6CDE" w:rsidRDefault="006719C6" w:rsidP="00DB6CDE">
            <w:pPr>
              <w:ind w:right="-284"/>
            </w:pPr>
            <w:r w:rsidRPr="00DB6CDE">
              <w:t>Муниципальный бюджет 2016 год – 31 398,60 тыс. руб.;</w:t>
            </w:r>
          </w:p>
          <w:p w:rsidR="006719C6" w:rsidRPr="00DB6CDE" w:rsidRDefault="006719C6" w:rsidP="00DB6CDE">
            <w:pPr>
              <w:ind w:right="-284"/>
            </w:pPr>
            <w:r w:rsidRPr="00DB6CDE">
              <w:t>Внебюджетные источники 2016 год – 150,0 тыс. руб.</w:t>
            </w:r>
          </w:p>
          <w:p w:rsidR="006719C6" w:rsidRPr="00DB6CDE" w:rsidRDefault="006719C6" w:rsidP="00DB6CDE">
            <w:pPr>
              <w:ind w:right="-284"/>
              <w:rPr>
                <w:b/>
              </w:rPr>
            </w:pPr>
            <w:r w:rsidRPr="00DB6CDE">
              <w:rPr>
                <w:b/>
              </w:rPr>
              <w:t>ВСЕГО 2016 ГОД – 32 243,50 тыс. руб.</w:t>
            </w:r>
          </w:p>
          <w:p w:rsidR="006719C6" w:rsidRPr="00DB6CDE" w:rsidRDefault="006719C6" w:rsidP="00DB6CDE">
            <w:pPr>
              <w:ind w:right="-284"/>
              <w:rPr>
                <w:b/>
              </w:rPr>
            </w:pPr>
          </w:p>
          <w:p w:rsidR="006719C6" w:rsidRPr="00DB6CDE" w:rsidRDefault="006719C6" w:rsidP="00DB6CDE">
            <w:pPr>
              <w:ind w:right="-284"/>
            </w:pPr>
            <w:r w:rsidRPr="00DB6CDE">
              <w:t>Субсидии из Федерального бюджета 2017 год – 113,50 тыс. руб.;</w:t>
            </w:r>
          </w:p>
          <w:p w:rsidR="006719C6" w:rsidRPr="00DB6CDE" w:rsidRDefault="006719C6" w:rsidP="00DB6CDE">
            <w:pPr>
              <w:ind w:right="-284"/>
            </w:pPr>
            <w:r w:rsidRPr="00DB6CDE">
              <w:t>Субсидии из республиканского бюджета 2017 год – 266,30 тыс. руб.;</w:t>
            </w:r>
          </w:p>
          <w:p w:rsidR="006719C6" w:rsidRPr="00DB6CDE" w:rsidRDefault="006719C6" w:rsidP="00DB6CDE">
            <w:pPr>
              <w:ind w:right="-284"/>
            </w:pPr>
            <w:r w:rsidRPr="00DB6CDE">
              <w:t>Муниципальный бюджет 2017 год – 38 497,40 тыс. руб.;</w:t>
            </w:r>
          </w:p>
          <w:p w:rsidR="006719C6" w:rsidRPr="00DB6CDE" w:rsidRDefault="006719C6" w:rsidP="00DB6CDE">
            <w:pPr>
              <w:ind w:right="-284"/>
            </w:pPr>
            <w:r w:rsidRPr="00DB6CDE">
              <w:t>Внебюджетные источники 2017 год – 150,0 тыс. руб.</w:t>
            </w:r>
          </w:p>
          <w:p w:rsidR="006719C6" w:rsidRPr="00DB6CDE" w:rsidRDefault="006719C6" w:rsidP="00DB6CDE">
            <w:pPr>
              <w:ind w:right="-284"/>
              <w:rPr>
                <w:b/>
              </w:rPr>
            </w:pPr>
            <w:r w:rsidRPr="00DB6CDE">
              <w:rPr>
                <w:b/>
              </w:rPr>
              <w:t>ВСЕГО 2017 ГОД – 39 027,20 тыс. руб.</w:t>
            </w:r>
          </w:p>
          <w:p w:rsidR="006719C6" w:rsidRPr="00DB6CDE" w:rsidRDefault="006719C6" w:rsidP="00DB6CDE">
            <w:pPr>
              <w:ind w:right="-284"/>
              <w:rPr>
                <w:b/>
              </w:rPr>
            </w:pPr>
          </w:p>
          <w:p w:rsidR="006719C6" w:rsidRPr="00DB6CDE" w:rsidRDefault="006719C6" w:rsidP="00DB6CDE">
            <w:pPr>
              <w:ind w:right="-284"/>
            </w:pPr>
            <w:r w:rsidRPr="00DB6CDE">
              <w:t>Субсидии из Федерального бюджета 2018 год – 197,4 тыс. руб.;</w:t>
            </w:r>
          </w:p>
          <w:p w:rsidR="006719C6" w:rsidRPr="00DB6CDE" w:rsidRDefault="006719C6" w:rsidP="00DB6CDE">
            <w:pPr>
              <w:ind w:right="-284"/>
            </w:pPr>
            <w:r w:rsidRPr="00DB6CDE">
              <w:t>Субсидии из республиканского бюджета 2018 год – 365,20 тыс. руб.;</w:t>
            </w:r>
          </w:p>
          <w:p w:rsidR="006719C6" w:rsidRPr="00DB6CDE" w:rsidRDefault="006719C6" w:rsidP="00DB6CDE">
            <w:pPr>
              <w:ind w:right="-284"/>
            </w:pPr>
            <w:r w:rsidRPr="00DB6CDE">
              <w:t>Муниципальный бюджет 2018 год – 53 877,70 тыс. руб.;</w:t>
            </w:r>
          </w:p>
          <w:p w:rsidR="006719C6" w:rsidRPr="00DB6CDE" w:rsidRDefault="006719C6" w:rsidP="00DB6CDE">
            <w:pPr>
              <w:ind w:right="-284"/>
            </w:pPr>
            <w:r w:rsidRPr="00DB6CDE">
              <w:t>Внебюджетные источники 2018 год – 150,0 тыс. руб.</w:t>
            </w:r>
          </w:p>
          <w:p w:rsidR="006719C6" w:rsidRPr="00DB6CDE" w:rsidRDefault="006719C6" w:rsidP="00DB6CDE">
            <w:pPr>
              <w:ind w:right="-284"/>
              <w:rPr>
                <w:b/>
              </w:rPr>
            </w:pPr>
            <w:r w:rsidRPr="00DB6CDE">
              <w:rPr>
                <w:b/>
              </w:rPr>
              <w:t>ВСЕГО 2018 ГОД – 54 590,30 тыс. руб.</w:t>
            </w:r>
          </w:p>
          <w:p w:rsidR="006719C6" w:rsidRPr="00DB6CDE" w:rsidRDefault="006719C6" w:rsidP="00DB6CDE">
            <w:pPr>
              <w:ind w:right="-284"/>
              <w:rPr>
                <w:b/>
              </w:rPr>
            </w:pPr>
          </w:p>
          <w:p w:rsidR="006719C6" w:rsidRPr="00DB6CDE" w:rsidRDefault="006719C6" w:rsidP="00DB6CDE">
            <w:r w:rsidRPr="00DB6CDE">
              <w:t>Субсидии из Федерального бюджета 2019 год – 2</w:t>
            </w:r>
            <w:r w:rsidRPr="00DB6CDE">
              <w:rPr>
                <w:lang w:val="en-US"/>
              </w:rPr>
              <w:t> </w:t>
            </w:r>
            <w:r w:rsidRPr="00DB6CDE">
              <w:t>425.8 тыс. руб.;</w:t>
            </w:r>
          </w:p>
          <w:p w:rsidR="006719C6" w:rsidRPr="00DB6CDE" w:rsidRDefault="006719C6" w:rsidP="00DB6CDE">
            <w:r w:rsidRPr="00DB6CDE">
              <w:t>Субсидии из республиканского бюджета 2019 год – 685,7 тыс. руб.;</w:t>
            </w:r>
          </w:p>
          <w:p w:rsidR="006719C6" w:rsidRPr="00DB6CDE" w:rsidRDefault="006719C6" w:rsidP="00DB6CDE">
            <w:r w:rsidRPr="00DB6CDE">
              <w:t>Муниципальный бюджет 2019 год – 49 632,9 тыс. руб.;</w:t>
            </w:r>
          </w:p>
          <w:p w:rsidR="006719C6" w:rsidRPr="00DB6CDE" w:rsidRDefault="006719C6" w:rsidP="00DB6CDE">
            <w:r w:rsidRPr="00DB6CDE">
              <w:t xml:space="preserve">Внебюджетные источники 2019 год – 150,0 тыс. руб. </w:t>
            </w:r>
          </w:p>
          <w:p w:rsidR="006719C6" w:rsidRPr="00DB6CDE" w:rsidRDefault="006719C6" w:rsidP="00DB6CDE">
            <w:pPr>
              <w:rPr>
                <w:b/>
              </w:rPr>
            </w:pPr>
            <w:r w:rsidRPr="00DB6CDE">
              <w:rPr>
                <w:b/>
              </w:rPr>
              <w:t>ВСЕГО 2019 ГОД –52 894,4 тыс. руб.</w:t>
            </w:r>
          </w:p>
          <w:p w:rsidR="006719C6" w:rsidRPr="00DB6CDE" w:rsidRDefault="006719C6" w:rsidP="00DB6CDE">
            <w:pPr>
              <w:rPr>
                <w:b/>
              </w:rPr>
            </w:pPr>
          </w:p>
          <w:p w:rsidR="006719C6" w:rsidRPr="00DB6CDE" w:rsidRDefault="006719C6" w:rsidP="00DB6CDE">
            <w:pPr>
              <w:jc w:val="both"/>
            </w:pPr>
            <w:r w:rsidRPr="00DB6CDE">
              <w:t>Субсидии из Федерального бюджета 2020 год – 16 317,9 тыс. руб.;</w:t>
            </w:r>
          </w:p>
          <w:p w:rsidR="006719C6" w:rsidRPr="00DB6CDE" w:rsidRDefault="006719C6" w:rsidP="00DB6CDE">
            <w:pPr>
              <w:jc w:val="both"/>
            </w:pPr>
            <w:r w:rsidRPr="00DB6CDE">
              <w:t>Субсидии из республиканского бюджета 2020 год –3 071,9 тыс. руб.</w:t>
            </w:r>
          </w:p>
          <w:p w:rsidR="006719C6" w:rsidRPr="00DB6CDE" w:rsidRDefault="006719C6" w:rsidP="00DB6CDE">
            <w:pPr>
              <w:jc w:val="both"/>
            </w:pPr>
            <w:r w:rsidRPr="00DB6CDE">
              <w:t>Муниципальный бюджет 2020 год – 50 160,50 тыс. руб.;</w:t>
            </w:r>
          </w:p>
          <w:p w:rsidR="006719C6" w:rsidRPr="00DB6CDE" w:rsidRDefault="006719C6" w:rsidP="00DB6CDE">
            <w:pPr>
              <w:jc w:val="both"/>
            </w:pPr>
            <w:r w:rsidRPr="00DB6CDE">
              <w:t>Внебюджетные источники 2020 год – 150,0 тыс. руб.</w:t>
            </w:r>
          </w:p>
          <w:p w:rsidR="006719C6" w:rsidRPr="00DB6CDE" w:rsidRDefault="006719C6" w:rsidP="00DB6CDE">
            <w:pPr>
              <w:rPr>
                <w:b/>
              </w:rPr>
            </w:pPr>
            <w:r w:rsidRPr="00DB6CDE">
              <w:rPr>
                <w:b/>
              </w:rPr>
              <w:t>ВСЕГО 2020 ГОД – 69 700,30 тыс. руб.</w:t>
            </w:r>
          </w:p>
          <w:p w:rsidR="006719C6" w:rsidRPr="00DB6CDE" w:rsidRDefault="006719C6" w:rsidP="00DB6CDE">
            <w:pPr>
              <w:rPr>
                <w:b/>
              </w:rPr>
            </w:pPr>
          </w:p>
          <w:p w:rsidR="006719C6" w:rsidRPr="00DB6CDE" w:rsidRDefault="006719C6" w:rsidP="00DB6CDE">
            <w:r w:rsidRPr="00DB6CDE">
              <w:t>Субсидии из Федерального бюджета 2021 год – 467,9 тыс. руб.;</w:t>
            </w:r>
          </w:p>
          <w:p w:rsidR="006719C6" w:rsidRPr="00DB6CDE" w:rsidRDefault="006719C6" w:rsidP="00DB6CDE">
            <w:r w:rsidRPr="00DB6CDE">
              <w:t>Субсидии из республиканского бюджета 2021 год– 154,58 тыс. руб.;</w:t>
            </w:r>
          </w:p>
          <w:p w:rsidR="006719C6" w:rsidRPr="00DB6CDE" w:rsidRDefault="006719C6" w:rsidP="00DB6CDE">
            <w:r w:rsidRPr="00DB6CDE">
              <w:t>Муниципальный бюджет 2021 год – 51 652,64 тыс. руб.;</w:t>
            </w:r>
          </w:p>
          <w:p w:rsidR="006719C6" w:rsidRPr="00DB6CDE" w:rsidRDefault="006719C6" w:rsidP="00DB6CDE">
            <w:r w:rsidRPr="00DB6CDE">
              <w:t>Внебюджетные источники 2021 год – 150,0 тыс. руб.</w:t>
            </w:r>
          </w:p>
          <w:p w:rsidR="006719C6" w:rsidRPr="00DB6CDE" w:rsidRDefault="006719C6" w:rsidP="00DB6CDE">
            <w:pPr>
              <w:rPr>
                <w:b/>
              </w:rPr>
            </w:pPr>
            <w:r w:rsidRPr="00DB6CDE">
              <w:rPr>
                <w:b/>
              </w:rPr>
              <w:t>ВСЕГО 2021 ГОД – 52 425,12 тыс. руб.</w:t>
            </w:r>
          </w:p>
          <w:p w:rsidR="006719C6" w:rsidRPr="00DB6CDE" w:rsidRDefault="006719C6" w:rsidP="00DB6CDE">
            <w:pPr>
              <w:rPr>
                <w:b/>
              </w:rPr>
            </w:pPr>
          </w:p>
          <w:p w:rsidR="006719C6" w:rsidRPr="00DB6CDE" w:rsidRDefault="006719C6" w:rsidP="00DB6CDE">
            <w:r w:rsidRPr="00DB6CDE">
              <w:t>Субсидии из Федерального бюджета  2022 год– 347,99 тыс. руб.;</w:t>
            </w:r>
          </w:p>
          <w:p w:rsidR="006719C6" w:rsidRPr="00DB6CDE" w:rsidRDefault="006719C6" w:rsidP="00DB6CDE">
            <w:r w:rsidRPr="00DB6CDE">
              <w:t>Субсидии из республиканского бюджета 2022 год– 122,13 тыс. руб.;</w:t>
            </w:r>
          </w:p>
          <w:p w:rsidR="006719C6" w:rsidRPr="00DB6CDE" w:rsidRDefault="006719C6" w:rsidP="00DB6CDE">
            <w:r w:rsidRPr="00DB6CDE">
              <w:t>Муниципальный бюджет 2022 год – 63 766,60 тыс. руб.;</w:t>
            </w:r>
          </w:p>
          <w:p w:rsidR="006719C6" w:rsidRPr="00DB6CDE" w:rsidRDefault="006719C6" w:rsidP="00DB6CDE">
            <w:r w:rsidRPr="00DB6CDE">
              <w:t>Внебюджетные источники 2022 год – 150,0 тыс. руб.</w:t>
            </w:r>
          </w:p>
          <w:p w:rsidR="006719C6" w:rsidRPr="00DB6CDE" w:rsidRDefault="006719C6" w:rsidP="00DB6CDE">
            <w:pPr>
              <w:rPr>
                <w:b/>
              </w:rPr>
            </w:pPr>
            <w:r w:rsidRPr="00DB6CDE">
              <w:rPr>
                <w:b/>
              </w:rPr>
              <w:t>ВСЕГО 2022 ГОД – 64 386,76  тыс. руб.</w:t>
            </w:r>
          </w:p>
          <w:p w:rsidR="006719C6" w:rsidRPr="00DB6CDE" w:rsidRDefault="006719C6" w:rsidP="00DB6CDE">
            <w:pPr>
              <w:rPr>
                <w:b/>
              </w:rPr>
            </w:pPr>
          </w:p>
          <w:p w:rsidR="006719C6" w:rsidRPr="00DB6CDE" w:rsidRDefault="006719C6" w:rsidP="00DB6CDE">
            <w:pPr>
              <w:rPr>
                <w:b/>
              </w:rPr>
            </w:pPr>
            <w:r w:rsidRPr="00DB6CDE">
              <w:t>Субсидии из Федерального бюджета 2023 год– 810,60 тыс. руб.;</w:t>
            </w:r>
          </w:p>
          <w:p w:rsidR="006719C6" w:rsidRPr="00DB6CDE" w:rsidRDefault="006719C6" w:rsidP="00DB6CDE">
            <w:r w:rsidRPr="00DB6CDE">
              <w:t>Субсидии из республиканского бюджета 2023 год – 194,20тыс. руб.;</w:t>
            </w:r>
          </w:p>
          <w:p w:rsidR="006719C6" w:rsidRPr="00DB6CDE" w:rsidRDefault="006719C6" w:rsidP="00DB6CDE">
            <w:r w:rsidRPr="00DB6CDE">
              <w:lastRenderedPageBreak/>
              <w:t>Муниципальный бюджет 2023 год – 75 853,44 тыс. руб.;</w:t>
            </w:r>
          </w:p>
          <w:p w:rsidR="006719C6" w:rsidRPr="00DB6CDE" w:rsidRDefault="006719C6" w:rsidP="00DB6CDE">
            <w:r w:rsidRPr="00DB6CDE">
              <w:t>Внебюджетные источники 2023 год – 150,0 тыс. руб.</w:t>
            </w:r>
          </w:p>
          <w:p w:rsidR="006719C6" w:rsidRPr="00DB6CDE" w:rsidRDefault="006719C6" w:rsidP="00DB6CDE">
            <w:pPr>
              <w:rPr>
                <w:b/>
              </w:rPr>
            </w:pPr>
            <w:r w:rsidRPr="00DB6CDE">
              <w:rPr>
                <w:b/>
              </w:rPr>
              <w:t>ВСЕГО 2023 ГОД – 77 008,24  тыс. руб.</w:t>
            </w:r>
          </w:p>
          <w:p w:rsidR="006719C6" w:rsidRPr="00DB6CDE" w:rsidRDefault="006719C6" w:rsidP="00DB6CDE">
            <w:pPr>
              <w:rPr>
                <w:b/>
              </w:rPr>
            </w:pPr>
          </w:p>
          <w:p w:rsidR="006719C6" w:rsidRPr="00DB6CDE" w:rsidRDefault="006719C6" w:rsidP="00DB6CDE">
            <w:r w:rsidRPr="00DB6CDE">
              <w:t>Субсидии из Федерального бюджета 2024 год – 10 114,30 тыс. руб.;</w:t>
            </w:r>
          </w:p>
          <w:p w:rsidR="006719C6" w:rsidRPr="00DB6CDE" w:rsidRDefault="006719C6" w:rsidP="00DB6CDE">
            <w:r w:rsidRPr="00DB6CDE">
              <w:t>Субсидии из республиканского бюджета 2024 год –323,80 тыс. руб.;</w:t>
            </w:r>
          </w:p>
          <w:p w:rsidR="006719C6" w:rsidRPr="00DB6CDE" w:rsidRDefault="006719C6" w:rsidP="00DB6CDE">
            <w:r w:rsidRPr="00DB6CDE">
              <w:t>Муниципальный бюджет 2024 год – 88 928,90 тыс. руб.;</w:t>
            </w:r>
          </w:p>
          <w:p w:rsidR="006719C6" w:rsidRPr="00DB6CDE" w:rsidRDefault="006719C6" w:rsidP="00DB6CDE">
            <w:r w:rsidRPr="00DB6CDE">
              <w:t>Внебюджетные источники 2024 год – 0,0 тыс. руб.</w:t>
            </w:r>
          </w:p>
          <w:p w:rsidR="006719C6" w:rsidRPr="00DB6CDE" w:rsidRDefault="006719C6" w:rsidP="00DB6CDE">
            <w:pPr>
              <w:rPr>
                <w:b/>
              </w:rPr>
            </w:pPr>
            <w:r w:rsidRPr="00DB6CDE">
              <w:rPr>
                <w:b/>
              </w:rPr>
              <w:t>ВСЕГО 2024 ГОД – 99 367,00 тыс. руб.</w:t>
            </w:r>
          </w:p>
          <w:p w:rsidR="006719C6" w:rsidRPr="00DB6CDE" w:rsidRDefault="006719C6" w:rsidP="00DB6CDE">
            <w:pPr>
              <w:rPr>
                <w:b/>
              </w:rPr>
            </w:pPr>
          </w:p>
          <w:p w:rsidR="006719C6" w:rsidRPr="00DB6CDE" w:rsidRDefault="006719C6" w:rsidP="00DB6CDE">
            <w:r w:rsidRPr="00DB6CDE">
              <w:t>Субсидии из Федерального бюджета 2025 год– 1060,0 тыс. руб.;</w:t>
            </w:r>
          </w:p>
          <w:p w:rsidR="006719C6" w:rsidRPr="00DB6CDE" w:rsidRDefault="006719C6" w:rsidP="00DB6CDE">
            <w:r w:rsidRPr="00DB6CDE">
              <w:t>Субсидии из республиканского бюджета 2025 год– 154,5  тыс.руб.;</w:t>
            </w:r>
          </w:p>
          <w:p w:rsidR="006719C6" w:rsidRPr="00DB6CDE" w:rsidRDefault="006719C6" w:rsidP="00DB6CDE">
            <w:r w:rsidRPr="00DB6CDE">
              <w:t>Муниципальный бюджет 2025 год – 87198,7 тыс. руб.;</w:t>
            </w:r>
          </w:p>
          <w:p w:rsidR="006719C6" w:rsidRPr="00DB6CDE" w:rsidRDefault="006719C6" w:rsidP="00DB6CDE">
            <w:r w:rsidRPr="00DB6CDE">
              <w:t>Внебюджетные источники 2025 год – 0,0 тыс. руб.</w:t>
            </w:r>
          </w:p>
          <w:p w:rsidR="006719C6" w:rsidRPr="00DB6CDE" w:rsidRDefault="006719C6" w:rsidP="00DB6CDE">
            <w:pPr>
              <w:rPr>
                <w:b/>
              </w:rPr>
            </w:pPr>
            <w:r w:rsidRPr="00DB6CDE">
              <w:rPr>
                <w:b/>
              </w:rPr>
              <w:t>ВСЕГО 2025 ГОД – 88 413,2 тыс. руб.</w:t>
            </w:r>
          </w:p>
          <w:p w:rsidR="006719C6" w:rsidRPr="00DB6CDE" w:rsidRDefault="006719C6" w:rsidP="00DB6CDE">
            <w:pPr>
              <w:rPr>
                <w:b/>
              </w:rPr>
            </w:pPr>
          </w:p>
          <w:p w:rsidR="006719C6" w:rsidRPr="00DB6CDE" w:rsidRDefault="006719C6" w:rsidP="00DB6CDE">
            <w:r w:rsidRPr="00DB6CDE">
              <w:t>Субсидии из Федерального бюджета 2026 год – 0,0 тыс. руб.;</w:t>
            </w:r>
          </w:p>
          <w:p w:rsidR="006719C6" w:rsidRPr="00DB6CDE" w:rsidRDefault="006719C6" w:rsidP="00DB6CDE">
            <w:r w:rsidRPr="00DB6CDE">
              <w:t>Субсидии из республиканского бюджета 2026 год – 102,5 тыс. руб.;</w:t>
            </w:r>
          </w:p>
          <w:p w:rsidR="006719C6" w:rsidRPr="00DB6CDE" w:rsidRDefault="006719C6" w:rsidP="00DB6CDE">
            <w:r w:rsidRPr="00DB6CDE">
              <w:t>Муниципальный бюджет 2026 год – 87 791,9 тыс. руб.;</w:t>
            </w:r>
          </w:p>
          <w:p w:rsidR="006719C6" w:rsidRPr="00DB6CDE" w:rsidRDefault="006719C6" w:rsidP="00DB6CDE">
            <w:r w:rsidRPr="00DB6CDE">
              <w:t>Внебюджетные источники 2026 год – 0,0 тыс. руб.</w:t>
            </w:r>
          </w:p>
          <w:p w:rsidR="006719C6" w:rsidRPr="00DB6CDE" w:rsidRDefault="006719C6" w:rsidP="00DB6CDE">
            <w:pPr>
              <w:rPr>
                <w:b/>
              </w:rPr>
            </w:pPr>
            <w:r w:rsidRPr="00DB6CDE">
              <w:rPr>
                <w:b/>
              </w:rPr>
              <w:t>ВСЕГО 2026 ГОД – 87 894,4 тыс. руб.</w:t>
            </w:r>
          </w:p>
          <w:p w:rsidR="006719C6" w:rsidRPr="00DB6CDE" w:rsidRDefault="006719C6" w:rsidP="00DB6CDE">
            <w:pPr>
              <w:rPr>
                <w:b/>
              </w:rPr>
            </w:pPr>
          </w:p>
          <w:p w:rsidR="006719C6" w:rsidRPr="00DB6CDE" w:rsidRDefault="006719C6" w:rsidP="00DB6CDE">
            <w:r w:rsidRPr="00DB6CDE">
              <w:t>Субсидии из Федерального бюджета 2027 год – 0,0 тыс. руб.;</w:t>
            </w:r>
          </w:p>
          <w:p w:rsidR="006719C6" w:rsidRPr="00DB6CDE" w:rsidRDefault="006719C6" w:rsidP="00DB6CDE">
            <w:r w:rsidRPr="00DB6CDE">
              <w:t>Субсидии из республиканского бюджета 2027 год – 106,5 тыс. руб.;</w:t>
            </w:r>
          </w:p>
          <w:p w:rsidR="006719C6" w:rsidRPr="00DB6CDE" w:rsidRDefault="006719C6" w:rsidP="00DB6CDE">
            <w:r w:rsidRPr="00DB6CDE">
              <w:t>Муниципальный бюджет 2027 год – 91 789,2 тыс. руб.;</w:t>
            </w:r>
          </w:p>
          <w:p w:rsidR="006719C6" w:rsidRPr="00DB6CDE" w:rsidRDefault="006719C6" w:rsidP="00DB6CDE">
            <w:r w:rsidRPr="00DB6CDE">
              <w:t>Внебюджетные источники 2027 год – 0,0 тыс. руб.</w:t>
            </w:r>
          </w:p>
          <w:p w:rsidR="006719C6" w:rsidRPr="00DB6CDE" w:rsidRDefault="006719C6" w:rsidP="00DB6CDE">
            <w:pPr>
              <w:rPr>
                <w:b/>
              </w:rPr>
            </w:pPr>
            <w:r w:rsidRPr="00DB6CDE">
              <w:rPr>
                <w:b/>
              </w:rPr>
              <w:t>ВСЕГО 2027 ГОД – 91 895,70  тыс. руб.</w:t>
            </w:r>
          </w:p>
          <w:p w:rsidR="006719C6" w:rsidRPr="00DB6CDE" w:rsidRDefault="006719C6" w:rsidP="00DB6CDE">
            <w:pPr>
              <w:rPr>
                <w:rFonts w:eastAsia="Calibri"/>
              </w:rPr>
            </w:pPr>
          </w:p>
        </w:tc>
      </w:tr>
    </w:tbl>
    <w:p w:rsidR="006719C6" w:rsidRPr="00DB6CDE" w:rsidRDefault="006719C6" w:rsidP="006719C6">
      <w:pPr>
        <w:spacing w:after="200"/>
        <w:ind w:right="-284"/>
        <w:contextualSpacing/>
        <w:jc w:val="both"/>
      </w:pPr>
    </w:p>
    <w:p w:rsidR="006719C6" w:rsidRPr="00DB6CDE" w:rsidRDefault="006719C6" w:rsidP="006719C6">
      <w:pPr>
        <w:numPr>
          <w:ilvl w:val="0"/>
          <w:numId w:val="38"/>
        </w:numPr>
        <w:spacing w:after="200"/>
        <w:ind w:hanging="284"/>
        <w:contextualSpacing/>
      </w:pPr>
      <w:r w:rsidRPr="00DB6CDE">
        <w:t>Приложение 4 к программе изложить в новой редакции (прилагается)</w:t>
      </w:r>
    </w:p>
    <w:p w:rsidR="006719C6" w:rsidRPr="00DB6CDE" w:rsidRDefault="006719C6" w:rsidP="006719C6">
      <w:pPr>
        <w:numPr>
          <w:ilvl w:val="0"/>
          <w:numId w:val="38"/>
        </w:numPr>
        <w:spacing w:after="200"/>
        <w:ind w:hanging="284"/>
        <w:contextualSpacing/>
      </w:pPr>
      <w:r w:rsidRPr="00DB6CDE">
        <w:rPr>
          <w:bCs/>
          <w:shd w:val="clear" w:color="auto" w:fill="FFFFFF"/>
        </w:rPr>
        <w:t xml:space="preserve">Настоящее постановление вступает </w:t>
      </w:r>
      <w:r w:rsidRPr="00DB6CDE">
        <w:rPr>
          <w:shd w:val="clear" w:color="auto" w:fill="FFFFFF"/>
        </w:rPr>
        <w:t xml:space="preserve">в </w:t>
      </w:r>
      <w:r w:rsidRPr="00DB6CDE">
        <w:rPr>
          <w:bCs/>
          <w:shd w:val="clear" w:color="auto" w:fill="FFFFFF"/>
        </w:rPr>
        <w:t xml:space="preserve">силу </w:t>
      </w:r>
      <w:r w:rsidRPr="00DB6CDE">
        <w:rPr>
          <w:shd w:val="clear" w:color="auto" w:fill="FFFFFF"/>
        </w:rPr>
        <w:t xml:space="preserve">после </w:t>
      </w:r>
      <w:r w:rsidRPr="00DB6CDE">
        <w:rPr>
          <w:bCs/>
          <w:shd w:val="clear" w:color="auto" w:fill="FFFFFF"/>
        </w:rPr>
        <w:t xml:space="preserve">дня его официального опубликования </w:t>
      </w:r>
      <w:r w:rsidRPr="00DB6CDE">
        <w:rPr>
          <w:shd w:val="clear" w:color="auto" w:fill="FFFFFF"/>
        </w:rPr>
        <w:t xml:space="preserve">в Информационном </w:t>
      </w:r>
      <w:r w:rsidRPr="00DB6CDE">
        <w:rPr>
          <w:bCs/>
          <w:shd w:val="clear" w:color="auto" w:fill="FFFFFF"/>
        </w:rPr>
        <w:t>бюллетене Чамзинского муниципального района.</w:t>
      </w:r>
    </w:p>
    <w:p w:rsidR="006719C6" w:rsidRPr="00DB6CDE" w:rsidRDefault="006719C6" w:rsidP="006719C6">
      <w:pPr>
        <w:spacing w:after="200"/>
        <w:contextualSpacing/>
        <w:jc w:val="both"/>
      </w:pPr>
    </w:p>
    <w:p w:rsidR="006719C6" w:rsidRPr="00DB6CDE" w:rsidRDefault="006719C6" w:rsidP="006719C6">
      <w:pPr>
        <w:spacing w:after="200"/>
        <w:contextualSpacing/>
        <w:jc w:val="both"/>
      </w:pPr>
    </w:p>
    <w:p w:rsidR="006719C6" w:rsidRPr="00DB6CDE" w:rsidRDefault="006719C6" w:rsidP="006719C6">
      <w:pPr>
        <w:spacing w:after="200"/>
        <w:contextualSpacing/>
        <w:jc w:val="both"/>
      </w:pPr>
    </w:p>
    <w:p w:rsidR="006719C6" w:rsidRPr="00DB6CDE" w:rsidRDefault="006719C6" w:rsidP="006719C6">
      <w:pPr>
        <w:spacing w:after="200"/>
        <w:contextualSpacing/>
        <w:jc w:val="both"/>
      </w:pPr>
    </w:p>
    <w:p w:rsidR="006719C6" w:rsidRPr="00DB6CDE" w:rsidRDefault="006719C6" w:rsidP="006719C6">
      <w:pPr>
        <w:spacing w:after="200"/>
        <w:contextualSpacing/>
        <w:jc w:val="both"/>
      </w:pPr>
      <w:r w:rsidRPr="00DB6CDE">
        <w:t xml:space="preserve">Глава Чамзинского </w:t>
      </w:r>
    </w:p>
    <w:p w:rsidR="00DB6CDE" w:rsidRDefault="006719C6" w:rsidP="006719C6">
      <w:pPr>
        <w:spacing w:after="200"/>
        <w:contextualSpacing/>
        <w:jc w:val="both"/>
      </w:pPr>
      <w:r w:rsidRPr="00DB6CDE">
        <w:t xml:space="preserve">муниципального района                                                              </w:t>
      </w:r>
      <w:r w:rsidR="00DB6CDE">
        <w:t xml:space="preserve">                           </w:t>
      </w:r>
      <w:r w:rsidRPr="00DB6CDE">
        <w:t xml:space="preserve">    А.В.Сазанов</w:t>
      </w:r>
    </w:p>
    <w:p w:rsidR="00DB6CDE" w:rsidRDefault="00DB6CDE" w:rsidP="006719C6">
      <w:pPr>
        <w:spacing w:after="200"/>
        <w:contextualSpacing/>
        <w:jc w:val="both"/>
        <w:sectPr w:rsidR="00DB6CDE" w:rsidSect="00DB6CDE">
          <w:footerReference w:type="default" r:id="rId8"/>
          <w:pgSz w:w="11906" w:h="16838"/>
          <w:pgMar w:top="1134" w:right="567" w:bottom="1134" w:left="1134" w:header="709" w:footer="709" w:gutter="0"/>
          <w:cols w:space="708"/>
          <w:docGrid w:linePitch="360"/>
        </w:sectPr>
      </w:pPr>
    </w:p>
    <w:p w:rsidR="006719C6" w:rsidRPr="00DB6CDE" w:rsidRDefault="006719C6" w:rsidP="006719C6">
      <w:pPr>
        <w:spacing w:after="200"/>
        <w:contextualSpacing/>
        <w:jc w:val="both"/>
        <w:sectPr w:rsidR="006719C6" w:rsidRPr="00DB6CDE" w:rsidSect="00DB6CDE">
          <w:type w:val="continuous"/>
          <w:pgSz w:w="11906" w:h="16838"/>
          <w:pgMar w:top="1134" w:right="567" w:bottom="1134" w:left="1134" w:header="709" w:footer="709" w:gutter="0"/>
          <w:cols w:space="708"/>
          <w:docGrid w:linePitch="360"/>
        </w:sectPr>
      </w:pPr>
      <w:r w:rsidRPr="00DB6CDE">
        <w:lastRenderedPageBreak/>
        <w:t xml:space="preserve">                     </w:t>
      </w:r>
      <w:r w:rsidRPr="00DB6CDE">
        <w:tab/>
        <w:t xml:space="preserve">    </w:t>
      </w:r>
      <w:r w:rsidRPr="00DB6CDE">
        <w:tab/>
      </w:r>
    </w:p>
    <w:p w:rsidR="006719C6" w:rsidRPr="00DB6CDE" w:rsidRDefault="006719C6" w:rsidP="006719C6">
      <w:pPr>
        <w:jc w:val="right"/>
        <w:rPr>
          <w:b/>
          <w:bCs/>
        </w:rPr>
      </w:pPr>
      <w:r w:rsidRPr="00DB6CDE">
        <w:rPr>
          <w:b/>
          <w:bCs/>
        </w:rPr>
        <w:lastRenderedPageBreak/>
        <w:t>«Приложение 4»</w:t>
      </w:r>
    </w:p>
    <w:p w:rsidR="006719C6" w:rsidRPr="00DB6CDE" w:rsidRDefault="006719C6" w:rsidP="006719C6">
      <w:pPr>
        <w:ind w:right="-79"/>
        <w:jc w:val="right"/>
      </w:pPr>
      <w:r w:rsidRPr="00DB6CDE">
        <w:t>к муниципальной программе «Развитие культуры и туризма</w:t>
      </w:r>
    </w:p>
    <w:p w:rsidR="006719C6" w:rsidRPr="00DB6CDE" w:rsidRDefault="006719C6" w:rsidP="006719C6">
      <w:pPr>
        <w:ind w:right="-79"/>
        <w:jc w:val="right"/>
      </w:pPr>
      <w:r w:rsidRPr="00DB6CDE">
        <w:t>в Чамзинском муниципальном районе»</w:t>
      </w:r>
    </w:p>
    <w:p w:rsidR="006719C6" w:rsidRPr="00DB6CDE" w:rsidRDefault="006719C6" w:rsidP="006719C6">
      <w:pPr>
        <w:autoSpaceDE w:val="0"/>
        <w:autoSpaceDN w:val="0"/>
        <w:adjustRightInd w:val="0"/>
        <w:spacing w:after="200" w:line="276" w:lineRule="auto"/>
        <w:jc w:val="center"/>
        <w:outlineLvl w:val="1"/>
        <w:rPr>
          <w:b/>
          <w:bCs/>
        </w:rPr>
      </w:pPr>
      <w:r w:rsidRPr="00DB6CDE">
        <w:rPr>
          <w:b/>
          <w:bCs/>
        </w:rPr>
        <w:t xml:space="preserve">Ресурсное обеспечение и прогнозная (справочная) оценка расходов юридических лиц на реализацию целей муниципальной программы «Развитие культуры и туризма в Чамзинском муниципальном районе» </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5"/>
        <w:gridCol w:w="1903"/>
        <w:gridCol w:w="1484"/>
        <w:gridCol w:w="682"/>
        <w:gridCol w:w="682"/>
        <w:gridCol w:w="682"/>
        <w:gridCol w:w="682"/>
        <w:gridCol w:w="682"/>
        <w:gridCol w:w="682"/>
        <w:gridCol w:w="682"/>
        <w:gridCol w:w="682"/>
        <w:gridCol w:w="682"/>
        <w:gridCol w:w="682"/>
        <w:gridCol w:w="851"/>
        <w:gridCol w:w="767"/>
        <w:gridCol w:w="809"/>
        <w:gridCol w:w="767"/>
      </w:tblGrid>
      <w:tr w:rsidR="006719C6" w:rsidRPr="00DB6CDE" w:rsidTr="00DB6CDE">
        <w:trPr>
          <w:trHeight w:val="517"/>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Статус</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 xml:space="preserve">Наименование программы </w:t>
            </w:r>
          </w:p>
        </w:tc>
        <w:tc>
          <w:tcPr>
            <w:tcW w:w="9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Ответственный исполнитель,</w:t>
            </w:r>
            <w:r w:rsidRPr="00DB6CDE">
              <w:rPr>
                <w:b/>
                <w:bCs/>
              </w:rPr>
              <w:br/>
              <w:t>соисполнители, заказчик-координатор</w:t>
            </w:r>
          </w:p>
        </w:tc>
        <w:tc>
          <w:tcPr>
            <w:tcW w:w="7086" w:type="dxa"/>
            <w:gridSpan w:val="14"/>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 xml:space="preserve">Оценка расходов по годам, </w:t>
            </w:r>
            <w:r w:rsidRPr="00DB6CDE">
              <w:rPr>
                <w:b/>
                <w:bCs/>
              </w:rPr>
              <w:br/>
              <w:t>тыс. руб.</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7086" w:type="dxa"/>
            <w:gridSpan w:val="14"/>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96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2014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2015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2016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2017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2018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2019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2020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2021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2022 г.</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2023 г.</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2024 г.</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2025 г.</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2026 г.</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2027 г.</w:t>
            </w:r>
          </w:p>
        </w:tc>
      </w:tr>
      <w:tr w:rsidR="006719C6" w:rsidRPr="00DB6CDE" w:rsidTr="00DB6CDE">
        <w:trPr>
          <w:trHeight w:val="343"/>
        </w:trPr>
        <w:tc>
          <w:tcPr>
            <w:tcW w:w="868"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w:t>
            </w:r>
          </w:p>
        </w:tc>
        <w:tc>
          <w:tcPr>
            <w:tcW w:w="115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12</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13</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15</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16</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17</w:t>
            </w:r>
          </w:p>
        </w:tc>
      </w:tr>
      <w:tr w:rsidR="006719C6" w:rsidRPr="00DB6CDE" w:rsidTr="00DB6CDE">
        <w:trPr>
          <w:trHeight w:val="517"/>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Муниципальная программа </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«Развитие культуры и туризма в Чамзинском муниципальном районе на 2014 – 2027 годы» </w:t>
            </w:r>
          </w:p>
        </w:tc>
        <w:tc>
          <w:tcPr>
            <w:tcW w:w="9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25 753,20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32 243,50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39 027,20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54 590,30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52 894,40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69 700,30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52 425,12</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64 386,76</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77 008,24</w:t>
            </w:r>
          </w:p>
        </w:tc>
        <w:tc>
          <w:tcPr>
            <w:tcW w:w="56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99367,00</w:t>
            </w:r>
          </w:p>
        </w:tc>
        <w:tc>
          <w:tcPr>
            <w:tcW w:w="5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88413,2</w:t>
            </w:r>
          </w:p>
        </w:tc>
        <w:tc>
          <w:tcPr>
            <w:tcW w:w="546"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87894,4</w:t>
            </w:r>
          </w:p>
        </w:tc>
        <w:tc>
          <w:tcPr>
            <w:tcW w:w="69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91895,7</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912"/>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Федеральный бюджет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422,40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113,50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197,40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2 425,80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16 317,90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467,90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347,99</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810,60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10114,3</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1060,0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Республика</w:t>
            </w:r>
            <w:r w:rsidRPr="00DB6CDE">
              <w:lastRenderedPageBreak/>
              <w:t>нский бюджет</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272,</w:t>
            </w:r>
            <w:r w:rsidRPr="00DB6CDE">
              <w:rPr>
                <w:b/>
                <w:bCs/>
              </w:rPr>
              <w:lastRenderedPageBreak/>
              <w:t>50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266,</w:t>
            </w:r>
            <w:r w:rsidRPr="00DB6CDE">
              <w:rPr>
                <w:b/>
                <w:bCs/>
              </w:rPr>
              <w:lastRenderedPageBreak/>
              <w:t>30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365,</w:t>
            </w:r>
            <w:r w:rsidRPr="00DB6CDE">
              <w:rPr>
                <w:b/>
                <w:bCs/>
              </w:rPr>
              <w:lastRenderedPageBreak/>
              <w:t>20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685,</w:t>
            </w:r>
            <w:r w:rsidRPr="00DB6CDE">
              <w:rPr>
                <w:b/>
                <w:bCs/>
              </w:rPr>
              <w:lastRenderedPageBreak/>
              <w:t>70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3 </w:t>
            </w:r>
            <w:r w:rsidRPr="00DB6CDE">
              <w:rPr>
                <w:b/>
                <w:bCs/>
              </w:rPr>
              <w:lastRenderedPageBreak/>
              <w:t>071,90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154,</w:t>
            </w:r>
            <w:r w:rsidRPr="00DB6CDE">
              <w:rPr>
                <w:b/>
                <w:bCs/>
              </w:rPr>
              <w:lastRenderedPageBreak/>
              <w:t>58</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122,</w:t>
            </w:r>
            <w:r w:rsidRPr="00DB6CDE">
              <w:rPr>
                <w:b/>
                <w:bCs/>
              </w:rPr>
              <w:lastRenderedPageBreak/>
              <w:t>13</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194,</w:t>
            </w:r>
            <w:r w:rsidRPr="00DB6CDE">
              <w:rPr>
                <w:b/>
                <w:bCs/>
              </w:rPr>
              <w:lastRenderedPageBreak/>
              <w:t>20</w:t>
            </w:r>
          </w:p>
        </w:tc>
        <w:tc>
          <w:tcPr>
            <w:tcW w:w="56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323,8</w:t>
            </w:r>
          </w:p>
        </w:tc>
        <w:tc>
          <w:tcPr>
            <w:tcW w:w="5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154,5</w:t>
            </w:r>
          </w:p>
        </w:tc>
        <w:tc>
          <w:tcPr>
            <w:tcW w:w="546"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102,5</w:t>
            </w:r>
          </w:p>
        </w:tc>
        <w:tc>
          <w:tcPr>
            <w:tcW w:w="69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106,5</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51,00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25 603,20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31 398,60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34 494,70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29 271,40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49 632,90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50 160,50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51 652,64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63 766,64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75 853,44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88928,9</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87198,7</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87791,9</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91789,2</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4 002,70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24 606,30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Подпрограмма                          1.</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«Культура»</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201,00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25 753,20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31 337,50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38 681,40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54 177,50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52 520,10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69 282,40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52 045,22</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63 957,63</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76 519,54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86 897,40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87259,9</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86754,7</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90716,7</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422,40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113,50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197,40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2 425,80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16 317,90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467,90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347,99</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810,60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10 114,30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1060,0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885"/>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168,70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174,30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277,00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2 969,40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82,58</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49,53</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110,60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237,70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55,8</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Районный </w:t>
            </w:r>
            <w:r w:rsidRPr="00DB6CDE">
              <w:lastRenderedPageBreak/>
              <w:t>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51,0</w:t>
            </w:r>
            <w:r w:rsidRPr="00DB6CDE">
              <w:rPr>
                <w:b/>
                <w:bCs/>
              </w:rPr>
              <w:lastRenderedPageBreak/>
              <w:t>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25 </w:t>
            </w:r>
            <w:r w:rsidRPr="00DB6CDE">
              <w:rPr>
                <w:b/>
                <w:bCs/>
              </w:rPr>
              <w:lastRenderedPageBreak/>
              <w:t>603,20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30 </w:t>
            </w:r>
            <w:r w:rsidRPr="00DB6CDE">
              <w:rPr>
                <w:b/>
                <w:bCs/>
              </w:rPr>
              <w:lastRenderedPageBreak/>
              <w:t>596,40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34 </w:t>
            </w:r>
            <w:r w:rsidRPr="00DB6CDE">
              <w:rPr>
                <w:b/>
                <w:bCs/>
              </w:rPr>
              <w:lastRenderedPageBreak/>
              <w:t>240,90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28 </w:t>
            </w:r>
            <w:r w:rsidRPr="00DB6CDE">
              <w:rPr>
                <w:b/>
                <w:bCs/>
              </w:rPr>
              <w:lastRenderedPageBreak/>
              <w:t>946,80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49 </w:t>
            </w:r>
            <w:r w:rsidRPr="00DB6CDE">
              <w:rPr>
                <w:b/>
                <w:bCs/>
              </w:rPr>
              <w:lastRenderedPageBreak/>
              <w:t>337,90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49 </w:t>
            </w:r>
            <w:r w:rsidRPr="00DB6CDE">
              <w:rPr>
                <w:b/>
                <w:bCs/>
              </w:rPr>
              <w:lastRenderedPageBreak/>
              <w:t>845,10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51 </w:t>
            </w:r>
            <w:r w:rsidRPr="00DB6CDE">
              <w:rPr>
                <w:b/>
                <w:bCs/>
              </w:rPr>
              <w:lastRenderedPageBreak/>
              <w:t>344,74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63 </w:t>
            </w:r>
            <w:r w:rsidRPr="00DB6CDE">
              <w:rPr>
                <w:b/>
                <w:bCs/>
              </w:rPr>
              <w:lastRenderedPageBreak/>
              <w:t>410,11</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75 </w:t>
            </w:r>
            <w:r w:rsidRPr="00DB6CDE">
              <w:rPr>
                <w:b/>
                <w:bCs/>
              </w:rPr>
              <w:lastRenderedPageBreak/>
              <w:t>448,34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 xml:space="preserve">76 </w:t>
            </w:r>
            <w:r w:rsidRPr="00DB6CDE">
              <w:rPr>
                <w:b/>
                <w:bCs/>
              </w:rPr>
              <w:lastRenderedPageBreak/>
              <w:t>395,40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8614</w:t>
            </w:r>
            <w:r w:rsidRPr="00DB6CDE">
              <w:rPr>
                <w:b/>
                <w:bCs/>
              </w:rPr>
              <w:lastRenderedPageBreak/>
              <w:t>4,1</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8675</w:t>
            </w:r>
            <w:r w:rsidRPr="00DB6CDE">
              <w:rPr>
                <w:b/>
                <w:bCs/>
              </w:rPr>
              <w:lastRenderedPageBreak/>
              <w:t>4,7</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lastRenderedPageBreak/>
              <w:t>9071</w:t>
            </w:r>
            <w:r w:rsidRPr="00DB6CDE">
              <w:rPr>
                <w:b/>
                <w:bCs/>
              </w:rPr>
              <w:lastRenderedPageBreak/>
              <w:t>6,7</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4 002,70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24 606,30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1.1</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Музыкальное искусство, культурно - массовые мероприятия</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636,40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1 081,30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346,40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295,34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913,20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1 290,80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700,00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700,00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700,00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700,00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636,40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1 081,30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346,40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295,34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913,20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1 290,80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700,00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700,00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700,00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700,00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Внебюджетные </w:t>
            </w:r>
            <w:r w:rsidRPr="00DB6CDE">
              <w:lastRenderedPageBreak/>
              <w:t>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Основное мероприятие                     1.2.</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Изобразительное искусство, выставочная деятельность</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w:t>
            </w:r>
            <w:r w:rsidRPr="00DB6CDE">
              <w:br/>
              <w:t>мероприятие              1.3.</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Сохранение, возрождение и развитие традиционной народной культуры, поддержка народного </w:t>
            </w:r>
            <w:r w:rsidRPr="00DB6CDE">
              <w:lastRenderedPageBreak/>
              <w:t xml:space="preserve">творчества и культурно - досуговой деятельности </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25 545,40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8 623,50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15 397,90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26 395,20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24 890,90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25 799,00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26 519,70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30 636,52</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32 528,30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32 562,00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40305,7</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39967,1</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40408,2</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w:t>
            </w:r>
            <w:r w:rsidRPr="00DB6CDE">
              <w:lastRenderedPageBreak/>
              <w:t xml:space="preserve">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12,50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25 545,40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8 623,50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13 252,20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7 995,70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24 890,90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25 736,50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26 519,70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30 636,52</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32 528,30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32 562,00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40305,7</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39967,1</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40408,2</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2 145,70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18 399,50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1290"/>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1.4.</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Развитие библиотечного дела</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4 451,70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9 796,00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10 393,20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10 942,40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11 962,30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12 130,58</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14 373,10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16 180,50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16 759,70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19887,8</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19834,9</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19903</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113,50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97,40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185,80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230,60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24,40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65,00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79,48</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37,54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5,8</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4 451,70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7 824,40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5 601,50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10 710,20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11 637,30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11 733,20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14 373,10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15 912,36</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16 759,70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19772,0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19834,9</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19903</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1 857,00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4 669,90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1.4.1. Модернизация библиотек в части комплектования книжных фондов библиотек муниципальных образований</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270,85</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230,60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37,54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2,71</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1.5.</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Дополнительное образование детей</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14 611,70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11 341,10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14 211,90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13 045,90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11 933,90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12 542,40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16 384,07</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19 913,10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19 787,00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23695,8</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26252,7</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29705,5</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14 611,70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11 341,10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14 211,90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13 045,90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11 933,90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12 542,40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16 384,07</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19 913,10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19 787,00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23695,8</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26252,7</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29705,5</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475"/>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1.6.</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Укрепление материально-технической базы посредством приобретения оборудования, </w:t>
            </w:r>
            <w:r w:rsidRPr="00DB6CDE">
              <w:lastRenderedPageBreak/>
              <w:t>мягкого инвентаря, концертных костюмов; строительство, реконструкции и капитального ремонта существующих зданий</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111,00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147,80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3 140,60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1 450,00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2 035,90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3 030,90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14 197,30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342,60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1 539,20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6 392,24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6 572,10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2670,6</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422,40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2 240,00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11 172,90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297,99</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430,00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950,00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168,70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173,20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252,60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560,00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2 793,20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48,51</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21,00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57,80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2 459,50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1 186,80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56,40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140,90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141,20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252,60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1 102,70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5 802,24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6 482,10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1670,6</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1 536,90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1.7.</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Восстановление воинских захоронений, находящихся в муниципальной собственности и  установка </w:t>
            </w:r>
            <w:r w:rsidRPr="00DB6CDE">
              <w:lastRenderedPageBreak/>
              <w:t>мемориальных знаков</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258,00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219,70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w:t>
            </w:r>
            <w:r w:rsidRPr="00DB6CDE">
              <w:lastRenderedPageBreak/>
              <w:t xml:space="preserve">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35,70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2,60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Бюджеты поселений</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Внебюджетные источники</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А1</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Региональный проект «Культурная среда»</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4 983,50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10 095,50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4 835,00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9 794,60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98,70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199,90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Районный </w:t>
            </w:r>
            <w:r w:rsidRPr="00DB6CDE">
              <w:lastRenderedPageBreak/>
              <w:t>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49,8</w:t>
            </w:r>
            <w:r w:rsidRPr="00DB6CDE">
              <w:lastRenderedPageBreak/>
              <w:t>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101,0</w:t>
            </w:r>
            <w:r w:rsidRPr="00DB6CDE">
              <w:lastRenderedPageBreak/>
              <w:t>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 </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Приобретение передвижных многофункциональных культурных центров (автоклубы) для обслуживания сельского населения</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10 095,50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324"/>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9 794,60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684"/>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199,90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40"/>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101,00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А2</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Региональный проект «Творческие люди»</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154,60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51,54</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154,60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103,10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150,00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w:t>
            </w:r>
            <w:r w:rsidRPr="00DB6CDE">
              <w:lastRenderedPageBreak/>
              <w:t xml:space="preserve">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1,02</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3,06</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0,52</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1,54</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Государственная поддержка лучшим сельским учреждениям культуры</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103,10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Подпрограмма                      2.</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«Туризм»</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2.1.</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«Развитие приоритетных видов туризма»</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Федеральный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528"/>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 xml:space="preserve">Республиканский бюджет Республики Мордовия </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r>
      <w:tr w:rsidR="006719C6" w:rsidRPr="00DB6CDE" w:rsidTr="00DB6CDE">
        <w:trPr>
          <w:trHeight w:val="390"/>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Подпрограмма                                  3.</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«Обеспечение условий реализации муниципальной программы»</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906,00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345,80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412,80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374,30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417,90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379,90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429,13</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488,70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459,40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1153,3</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1139,7</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1179,0</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802,20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253,80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324,60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295,00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315,40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307,90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356,53</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405,10</w:t>
            </w:r>
          </w:p>
        </w:tc>
        <w:tc>
          <w:tcPr>
            <w:tcW w:w="56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373,30</w:t>
            </w:r>
          </w:p>
        </w:tc>
        <w:tc>
          <w:tcPr>
            <w:tcW w:w="5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1054,6</w:t>
            </w:r>
          </w:p>
        </w:tc>
        <w:tc>
          <w:tcPr>
            <w:tcW w:w="546"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1037,2</w:t>
            </w:r>
          </w:p>
        </w:tc>
        <w:tc>
          <w:tcPr>
            <w:tcW w:w="69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1072,5</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r>
      <w:tr w:rsidR="006719C6" w:rsidRPr="00DB6CDE" w:rsidTr="00DB6CDE">
        <w:trPr>
          <w:trHeight w:val="276"/>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Республиканский бюджет</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103,80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92,00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88,20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79,30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102,50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72,00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72,60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83,60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86,10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98,7</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102,5,00</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106,5</w:t>
            </w:r>
          </w:p>
        </w:tc>
      </w:tr>
      <w:tr w:rsidR="006719C6" w:rsidRPr="00DB6CDE" w:rsidTr="00DB6CDE">
        <w:trPr>
          <w:trHeight w:val="630"/>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lastRenderedPageBreak/>
              <w:t>Основное мероприятие                                3.1.</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Обеспечение функций МКУ Чамзинского муниципального района «Межведомственный архив документов по личному составу»</w:t>
            </w:r>
          </w:p>
        </w:tc>
        <w:tc>
          <w:tcPr>
            <w:tcW w:w="9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802,20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253,80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324,60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295,00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315,40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307,90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356,53</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405,10</w:t>
            </w:r>
          </w:p>
        </w:tc>
        <w:tc>
          <w:tcPr>
            <w:tcW w:w="56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373,30</w:t>
            </w:r>
          </w:p>
        </w:tc>
        <w:tc>
          <w:tcPr>
            <w:tcW w:w="5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521,8</w:t>
            </w:r>
          </w:p>
        </w:tc>
        <w:tc>
          <w:tcPr>
            <w:tcW w:w="546"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504,4</w:t>
            </w:r>
          </w:p>
        </w:tc>
        <w:tc>
          <w:tcPr>
            <w:tcW w:w="69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539,7</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802,20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253,80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324,60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295,00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315,40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307,90</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356,53</w:t>
            </w:r>
          </w:p>
        </w:tc>
        <w:tc>
          <w:tcPr>
            <w:tcW w:w="47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405,10</w:t>
            </w:r>
          </w:p>
        </w:tc>
        <w:tc>
          <w:tcPr>
            <w:tcW w:w="56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373,30</w:t>
            </w:r>
          </w:p>
        </w:tc>
        <w:tc>
          <w:tcPr>
            <w:tcW w:w="522"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521,8</w:t>
            </w:r>
          </w:p>
        </w:tc>
        <w:tc>
          <w:tcPr>
            <w:tcW w:w="546"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504,4</w:t>
            </w:r>
          </w:p>
        </w:tc>
        <w:tc>
          <w:tcPr>
            <w:tcW w:w="699"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539,7</w:t>
            </w: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r>
      <w:tr w:rsidR="006719C6" w:rsidRPr="00DB6CDE" w:rsidTr="00DB6CDE">
        <w:trPr>
          <w:trHeight w:val="517"/>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47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6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22"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546"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699"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r>
      <w:tr w:rsidR="006719C6" w:rsidRPr="00DB6CDE" w:rsidTr="00DB6CDE">
        <w:trPr>
          <w:trHeight w:val="750"/>
        </w:trPr>
        <w:tc>
          <w:tcPr>
            <w:tcW w:w="868"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Основное мероприятие                                        3.2.</w:t>
            </w:r>
          </w:p>
        </w:tc>
        <w:tc>
          <w:tcPr>
            <w:tcW w:w="1155" w:type="dxa"/>
            <w:vMerge w:val="restart"/>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Обеспечение функций муниципального архива</w:t>
            </w:r>
          </w:p>
        </w:tc>
        <w:tc>
          <w:tcPr>
            <w:tcW w:w="922" w:type="dxa"/>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Всего</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0,00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103,80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92,00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88,20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79,30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102,50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72,00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72,60</w:t>
            </w:r>
          </w:p>
        </w:tc>
        <w:tc>
          <w:tcPr>
            <w:tcW w:w="475"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83,60</w:t>
            </w:r>
          </w:p>
        </w:tc>
        <w:tc>
          <w:tcPr>
            <w:tcW w:w="56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86,10</w:t>
            </w:r>
          </w:p>
        </w:tc>
        <w:tc>
          <w:tcPr>
            <w:tcW w:w="522"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631,5</w:t>
            </w:r>
          </w:p>
        </w:tc>
        <w:tc>
          <w:tcPr>
            <w:tcW w:w="546"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635,3</w:t>
            </w:r>
          </w:p>
        </w:tc>
        <w:tc>
          <w:tcPr>
            <w:tcW w:w="699" w:type="dxa"/>
            <w:shd w:val="clear" w:color="auto" w:fill="auto"/>
            <w:hideMark/>
          </w:tcPr>
          <w:p w:rsidR="006719C6" w:rsidRPr="00DB6CDE" w:rsidRDefault="006719C6" w:rsidP="00DB6CDE">
            <w:pPr>
              <w:autoSpaceDE w:val="0"/>
              <w:autoSpaceDN w:val="0"/>
              <w:adjustRightInd w:val="0"/>
              <w:spacing w:after="200" w:line="276" w:lineRule="auto"/>
              <w:jc w:val="center"/>
              <w:outlineLvl w:val="1"/>
              <w:rPr>
                <w:b/>
                <w:bCs/>
              </w:rPr>
            </w:pPr>
            <w:r w:rsidRPr="00DB6CDE">
              <w:rPr>
                <w:b/>
                <w:bCs/>
              </w:rPr>
              <w:t>639,3</w:t>
            </w:r>
          </w:p>
        </w:tc>
      </w:tr>
      <w:tr w:rsidR="006719C6" w:rsidRPr="00DB6CDE" w:rsidTr="00DB6CDE">
        <w:trPr>
          <w:trHeight w:val="1004"/>
        </w:trPr>
        <w:tc>
          <w:tcPr>
            <w:tcW w:w="868"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hideMark/>
          </w:tcPr>
          <w:p w:rsidR="006719C6" w:rsidRPr="00DB6CDE" w:rsidRDefault="006719C6" w:rsidP="00DB6CDE">
            <w:pPr>
              <w:autoSpaceDE w:val="0"/>
              <w:autoSpaceDN w:val="0"/>
              <w:adjustRightInd w:val="0"/>
              <w:spacing w:after="200" w:line="276" w:lineRule="auto"/>
              <w:jc w:val="center"/>
              <w:outlineLvl w:val="1"/>
            </w:pPr>
          </w:p>
        </w:tc>
        <w:tc>
          <w:tcPr>
            <w:tcW w:w="922"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Республиканский бюджет</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103,80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92,00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88,20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79,30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102,50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72,00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72,60</w:t>
            </w:r>
          </w:p>
        </w:tc>
        <w:tc>
          <w:tcPr>
            <w:tcW w:w="475"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83,60</w:t>
            </w:r>
          </w:p>
        </w:tc>
        <w:tc>
          <w:tcPr>
            <w:tcW w:w="569"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86,10</w:t>
            </w:r>
          </w:p>
        </w:tc>
        <w:tc>
          <w:tcPr>
            <w:tcW w:w="522"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98,7</w:t>
            </w:r>
          </w:p>
        </w:tc>
        <w:tc>
          <w:tcPr>
            <w:tcW w:w="546"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102,5</w:t>
            </w:r>
          </w:p>
        </w:tc>
        <w:tc>
          <w:tcPr>
            <w:tcW w:w="699" w:type="dxa"/>
            <w:tcBorders>
              <w:bottom w:val="single" w:sz="4" w:space="0" w:color="auto"/>
            </w:tcBorders>
            <w:shd w:val="clear" w:color="auto" w:fill="auto"/>
            <w:hideMark/>
          </w:tcPr>
          <w:p w:rsidR="006719C6" w:rsidRPr="00DB6CDE" w:rsidRDefault="006719C6" w:rsidP="00DB6CDE">
            <w:pPr>
              <w:autoSpaceDE w:val="0"/>
              <w:autoSpaceDN w:val="0"/>
              <w:adjustRightInd w:val="0"/>
              <w:spacing w:after="200" w:line="276" w:lineRule="auto"/>
              <w:jc w:val="center"/>
              <w:outlineLvl w:val="1"/>
            </w:pPr>
            <w:r w:rsidRPr="00DB6CDE">
              <w:t>106,5</w:t>
            </w:r>
          </w:p>
        </w:tc>
      </w:tr>
      <w:tr w:rsidR="006719C6" w:rsidRPr="00DB6CDE" w:rsidTr="00DB6CDE">
        <w:trPr>
          <w:trHeight w:val="131"/>
        </w:trPr>
        <w:tc>
          <w:tcPr>
            <w:tcW w:w="868" w:type="dxa"/>
            <w:vMerge/>
            <w:shd w:val="clear" w:color="auto" w:fill="auto"/>
          </w:tcPr>
          <w:p w:rsidR="006719C6" w:rsidRPr="00DB6CDE" w:rsidRDefault="006719C6" w:rsidP="00DB6CDE">
            <w:pPr>
              <w:autoSpaceDE w:val="0"/>
              <w:autoSpaceDN w:val="0"/>
              <w:adjustRightInd w:val="0"/>
              <w:spacing w:after="200" w:line="276" w:lineRule="auto"/>
              <w:jc w:val="center"/>
              <w:outlineLvl w:val="1"/>
            </w:pPr>
          </w:p>
        </w:tc>
        <w:tc>
          <w:tcPr>
            <w:tcW w:w="1155" w:type="dxa"/>
            <w:vMerge/>
            <w:shd w:val="clear" w:color="auto" w:fill="auto"/>
          </w:tcPr>
          <w:p w:rsidR="006719C6" w:rsidRPr="00DB6CDE" w:rsidRDefault="006719C6" w:rsidP="00DB6CDE">
            <w:pPr>
              <w:autoSpaceDE w:val="0"/>
              <w:autoSpaceDN w:val="0"/>
              <w:adjustRightInd w:val="0"/>
              <w:spacing w:after="200" w:line="276" w:lineRule="auto"/>
              <w:jc w:val="center"/>
              <w:outlineLvl w:val="1"/>
            </w:pPr>
          </w:p>
        </w:tc>
        <w:tc>
          <w:tcPr>
            <w:tcW w:w="922" w:type="dxa"/>
            <w:tcBorders>
              <w:top w:val="single" w:sz="4" w:space="0" w:color="auto"/>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Районный бюджет</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475"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69"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0,00</w:t>
            </w:r>
          </w:p>
        </w:tc>
        <w:tc>
          <w:tcPr>
            <w:tcW w:w="522"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532,8</w:t>
            </w:r>
          </w:p>
        </w:tc>
        <w:tc>
          <w:tcPr>
            <w:tcW w:w="546"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532,8</w:t>
            </w:r>
          </w:p>
        </w:tc>
        <w:tc>
          <w:tcPr>
            <w:tcW w:w="699" w:type="dxa"/>
            <w:tcBorders>
              <w:bottom w:val="single" w:sz="4" w:space="0" w:color="auto"/>
            </w:tcBorders>
            <w:shd w:val="clear" w:color="auto" w:fill="auto"/>
          </w:tcPr>
          <w:p w:rsidR="006719C6" w:rsidRPr="00DB6CDE" w:rsidRDefault="006719C6" w:rsidP="00DB6CDE">
            <w:pPr>
              <w:autoSpaceDE w:val="0"/>
              <w:autoSpaceDN w:val="0"/>
              <w:adjustRightInd w:val="0"/>
              <w:spacing w:after="200" w:line="276" w:lineRule="auto"/>
              <w:jc w:val="center"/>
              <w:outlineLvl w:val="1"/>
            </w:pPr>
            <w:r w:rsidRPr="00DB6CDE">
              <w:t>532,8</w:t>
            </w:r>
          </w:p>
        </w:tc>
      </w:tr>
    </w:tbl>
    <w:p w:rsidR="00DB6CDE" w:rsidRDefault="00DB6CDE" w:rsidP="006719C6">
      <w:pPr>
        <w:autoSpaceDE w:val="0"/>
        <w:autoSpaceDN w:val="0"/>
        <w:adjustRightInd w:val="0"/>
        <w:spacing w:after="200" w:line="276" w:lineRule="auto"/>
        <w:jc w:val="center"/>
        <w:outlineLvl w:val="1"/>
        <w:sectPr w:rsidR="00DB6CDE" w:rsidSect="00DB6CDE">
          <w:pgSz w:w="16838" w:h="11906" w:orient="landscape"/>
          <w:pgMar w:top="1701" w:right="1134" w:bottom="567" w:left="1134" w:header="709" w:footer="709" w:gutter="0"/>
          <w:cols w:space="708"/>
          <w:docGrid w:linePitch="360"/>
        </w:sectPr>
      </w:pPr>
    </w:p>
    <w:p w:rsidR="00996F6B" w:rsidRPr="00DB6CDE" w:rsidRDefault="00996F6B" w:rsidP="00996F6B">
      <w:pPr>
        <w:jc w:val="center"/>
      </w:pPr>
      <w:r w:rsidRPr="00DB6CDE">
        <w:lastRenderedPageBreak/>
        <w:t>Республика Мордовия</w:t>
      </w:r>
    </w:p>
    <w:p w:rsidR="00996F6B" w:rsidRPr="00DB6CDE" w:rsidRDefault="00996F6B" w:rsidP="00996F6B">
      <w:pPr>
        <w:jc w:val="center"/>
      </w:pPr>
      <w:r w:rsidRPr="00DB6CDE">
        <w:t>Администрация Чамзинского муниципального района</w:t>
      </w:r>
    </w:p>
    <w:p w:rsidR="00996F6B" w:rsidRPr="00DB6CDE" w:rsidRDefault="00996F6B" w:rsidP="00996F6B"/>
    <w:p w:rsidR="00996F6B" w:rsidRPr="00DB6CDE" w:rsidRDefault="00996F6B" w:rsidP="00996F6B">
      <w:pPr>
        <w:jc w:val="center"/>
      </w:pPr>
      <w:r w:rsidRPr="00DB6CDE">
        <w:t>ПОСТАНОВЛЕНИЕ</w:t>
      </w:r>
    </w:p>
    <w:p w:rsidR="00996F6B" w:rsidRPr="00DB6CDE" w:rsidRDefault="00996F6B" w:rsidP="00996F6B">
      <w:r w:rsidRPr="00DB6CDE">
        <w:t>19.03.2025 г.                                                                                       № 154</w:t>
      </w:r>
    </w:p>
    <w:p w:rsidR="00996F6B" w:rsidRPr="00DB6CDE" w:rsidRDefault="00996F6B" w:rsidP="00996F6B">
      <w:pPr>
        <w:jc w:val="center"/>
      </w:pPr>
      <w:r w:rsidRPr="00DB6CDE">
        <w:t>р.п.Чамзинка</w:t>
      </w:r>
    </w:p>
    <w:p w:rsidR="00DB6CDE" w:rsidRDefault="00DB6CDE" w:rsidP="00996F6B">
      <w:pPr>
        <w:rPr>
          <w:b/>
        </w:rPr>
      </w:pPr>
    </w:p>
    <w:p w:rsidR="00DB6CDE" w:rsidRDefault="00DB6CDE" w:rsidP="00996F6B">
      <w:pPr>
        <w:rPr>
          <w:b/>
        </w:rPr>
      </w:pPr>
    </w:p>
    <w:p w:rsidR="00996F6B" w:rsidRPr="00DB6CDE" w:rsidRDefault="00996F6B" w:rsidP="00996F6B">
      <w:pPr>
        <w:rPr>
          <w:b/>
        </w:rPr>
      </w:pPr>
      <w:r w:rsidRPr="00DB6CDE">
        <w:rPr>
          <w:b/>
        </w:rPr>
        <w:t>Об утверждении Устава Муниципального бюджетного учреждения «Центральная районная библиотека» Чамзинского муниципального района.</w:t>
      </w:r>
    </w:p>
    <w:p w:rsidR="00DB6CDE" w:rsidRDefault="00DB6CDE" w:rsidP="00996F6B">
      <w:pPr>
        <w:ind w:firstLine="709"/>
        <w:jc w:val="both"/>
      </w:pPr>
    </w:p>
    <w:p w:rsidR="00996F6B" w:rsidRPr="00DB6CDE" w:rsidRDefault="00996F6B" w:rsidP="00996F6B">
      <w:pPr>
        <w:ind w:firstLine="709"/>
        <w:jc w:val="both"/>
      </w:pPr>
      <w:r w:rsidRPr="00DB6CDE">
        <w:t>В соответствии с Гражданским кодексом Российской Федерации и Федеральным Законом от 29.12.1994 г. № 78 ФЗ «О библиотечном деле», Федеральным Законом от 12.01.1996 г. «О некоммерческих организациях» Администрация Чамзинского муниципального района</w:t>
      </w:r>
    </w:p>
    <w:p w:rsidR="00996F6B" w:rsidRPr="00DB6CDE" w:rsidRDefault="00996F6B" w:rsidP="00996F6B"/>
    <w:p w:rsidR="00996F6B" w:rsidRPr="00DB6CDE" w:rsidRDefault="00996F6B" w:rsidP="00996F6B">
      <w:pPr>
        <w:jc w:val="center"/>
      </w:pPr>
      <w:r w:rsidRPr="00DB6CDE">
        <w:t>ПОСТАНОВЛЯЕТ:</w:t>
      </w:r>
    </w:p>
    <w:p w:rsidR="00996F6B" w:rsidRPr="00DB6CDE" w:rsidRDefault="00996F6B" w:rsidP="00996F6B">
      <w:pPr>
        <w:pStyle w:val="a6"/>
        <w:numPr>
          <w:ilvl w:val="0"/>
          <w:numId w:val="43"/>
        </w:numPr>
        <w:spacing w:after="200" w:line="276" w:lineRule="auto"/>
        <w:ind w:left="0" w:firstLine="360"/>
        <w:jc w:val="both"/>
      </w:pPr>
      <w:r w:rsidRPr="00DB6CDE">
        <w:t>Утвердить прилагаемый Устав Муниципального бюджетного учреждения «Центральная районная библиотека».</w:t>
      </w:r>
    </w:p>
    <w:p w:rsidR="00996F6B" w:rsidRPr="00DB6CDE" w:rsidRDefault="00996F6B" w:rsidP="00996F6B">
      <w:pPr>
        <w:pStyle w:val="a6"/>
        <w:numPr>
          <w:ilvl w:val="0"/>
          <w:numId w:val="43"/>
        </w:numPr>
        <w:spacing w:after="200" w:line="276" w:lineRule="auto"/>
        <w:ind w:left="0" w:firstLine="360"/>
        <w:jc w:val="both"/>
      </w:pPr>
      <w:r w:rsidRPr="00DB6CDE">
        <w:t>Исполняющей обязанности директора муниципального бюджетного учреждения «Центральная районная библиотека» Чамзинского муниципального района Республики Мордовия Мякишевой Натальи Владислововне провести государственную регистрацию Устава в налоговом органе.</w:t>
      </w:r>
    </w:p>
    <w:p w:rsidR="00996F6B" w:rsidRPr="00DB6CDE" w:rsidRDefault="00996F6B" w:rsidP="00996F6B">
      <w:pPr>
        <w:pStyle w:val="a6"/>
        <w:numPr>
          <w:ilvl w:val="0"/>
          <w:numId w:val="43"/>
        </w:numPr>
        <w:spacing w:after="200" w:line="276" w:lineRule="auto"/>
        <w:ind w:left="0" w:firstLine="360"/>
        <w:jc w:val="both"/>
      </w:pPr>
      <w:r w:rsidRPr="00DB6CDE">
        <w:t>Постановление Администрации Чамзинского муниципального района от 05.10.2011 №796 «Об утверждении Устава Муниципального бюджетного учреждения «Центральная районная библиотека» Чамзинского муниципального района признать утратившим силу.</w:t>
      </w:r>
    </w:p>
    <w:p w:rsidR="00996F6B" w:rsidRPr="00DB6CDE" w:rsidRDefault="00996F6B" w:rsidP="00996F6B">
      <w:pPr>
        <w:pStyle w:val="a6"/>
        <w:numPr>
          <w:ilvl w:val="0"/>
          <w:numId w:val="43"/>
        </w:numPr>
        <w:spacing w:after="200" w:line="276" w:lineRule="auto"/>
        <w:ind w:left="0" w:firstLine="284"/>
        <w:jc w:val="both"/>
      </w:pPr>
      <w:r w:rsidRPr="00DB6CDE">
        <w:t>Настоящее постановление вступает в силу после его официального опубликования в Информационном бюллетене Чамзинского муниципального района.</w:t>
      </w:r>
    </w:p>
    <w:p w:rsidR="00996F6B" w:rsidRPr="00DB6CDE" w:rsidRDefault="00996F6B" w:rsidP="00996F6B">
      <w:pPr>
        <w:pStyle w:val="a6"/>
        <w:ind w:left="0"/>
      </w:pPr>
    </w:p>
    <w:p w:rsidR="00996F6B" w:rsidRDefault="00996F6B" w:rsidP="00996F6B">
      <w:r w:rsidRPr="00DB6CDE">
        <w:rPr>
          <w:b/>
        </w:rPr>
        <w:t xml:space="preserve">Глава Чамзинского                                                               </w:t>
      </w:r>
      <w:r w:rsidR="00DB6CDE">
        <w:rPr>
          <w:b/>
        </w:rPr>
        <w:t xml:space="preserve">                </w:t>
      </w:r>
      <w:r w:rsidRPr="00DB6CDE">
        <w:t>А.В.Сазанов</w:t>
      </w:r>
    </w:p>
    <w:p w:rsidR="00996F6B" w:rsidRDefault="00996F6B" w:rsidP="00996F6B">
      <w:pPr>
        <w:rPr>
          <w:b/>
        </w:rPr>
      </w:pPr>
      <w:r w:rsidRPr="00DB6CDE">
        <w:rPr>
          <w:b/>
        </w:rPr>
        <w:t>муниципального района</w:t>
      </w:r>
    </w:p>
    <w:p w:rsidR="00DB6CDE" w:rsidRDefault="00DB6CDE" w:rsidP="00996F6B">
      <w:pPr>
        <w:rPr>
          <w:b/>
        </w:rPr>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Default="00DB6CDE" w:rsidP="00DB6CDE">
      <w:pPr>
        <w:jc w:val="both"/>
      </w:pPr>
    </w:p>
    <w:p w:rsidR="00DB6CDE" w:rsidRPr="00DB6CDE" w:rsidRDefault="00DB6CDE" w:rsidP="00DB6CDE">
      <w:pPr>
        <w:jc w:val="center"/>
      </w:pPr>
      <w:r w:rsidRPr="00DB6CDE">
        <w:lastRenderedPageBreak/>
        <w:t>УСТАВ</w:t>
      </w:r>
    </w:p>
    <w:p w:rsidR="00DB6CDE" w:rsidRPr="00DB6CDE" w:rsidRDefault="00DB6CDE" w:rsidP="00DB6CDE">
      <w:pPr>
        <w:jc w:val="center"/>
      </w:pPr>
    </w:p>
    <w:p w:rsidR="00DB6CDE" w:rsidRPr="00DB6CDE" w:rsidRDefault="00DB6CDE" w:rsidP="00DB6CDE">
      <w:pPr>
        <w:jc w:val="center"/>
      </w:pPr>
      <w:r w:rsidRPr="00DB6CDE">
        <w:t>Муниципального бюджетного учреждения «Центральная районная библиотека» Чамзинского муниципального района</w:t>
      </w:r>
    </w:p>
    <w:p w:rsidR="00DB6CDE" w:rsidRDefault="00DB6CDE" w:rsidP="00DB6CDE">
      <w:pPr>
        <w:jc w:val="both"/>
      </w:pPr>
    </w:p>
    <w:p w:rsidR="00DB6CDE" w:rsidRDefault="00DB6CDE" w:rsidP="00DB6CDE">
      <w:pPr>
        <w:jc w:val="both"/>
      </w:pPr>
    </w:p>
    <w:p w:rsidR="00996F6B" w:rsidRPr="00DB6CDE" w:rsidRDefault="00996F6B" w:rsidP="00DB6CDE">
      <w:pPr>
        <w:jc w:val="both"/>
      </w:pPr>
      <w:r w:rsidRPr="00DB6CDE">
        <w:t>1.</w:t>
      </w:r>
      <w:r w:rsidRPr="00DB6CDE">
        <w:tab/>
        <w:t>ОБЩИЕ ПОЛОЖЕНИЯ</w:t>
      </w:r>
    </w:p>
    <w:p w:rsidR="00996F6B" w:rsidRPr="00DB6CDE" w:rsidRDefault="00996F6B" w:rsidP="00DB6CDE">
      <w:pPr>
        <w:jc w:val="both"/>
      </w:pPr>
      <w:r w:rsidRPr="00DB6CDE">
        <w:t>1.1.</w:t>
      </w:r>
      <w:r w:rsidRPr="00DB6CDE">
        <w:tab/>
        <w:t>Муниципальное бюджетное учреждение «Центральная районная  библиотека» Чамзинского муниципального района Республики Мордовия, в дальнейшем именуемое «Учреждение»,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культуры.</w:t>
      </w:r>
    </w:p>
    <w:p w:rsidR="00996F6B" w:rsidRPr="00DB6CDE" w:rsidRDefault="00996F6B" w:rsidP="00DB6CDE">
      <w:pPr>
        <w:jc w:val="both"/>
      </w:pPr>
      <w:r w:rsidRPr="00DB6CDE">
        <w:t>1.2.</w:t>
      </w:r>
      <w:r w:rsidRPr="00DB6CDE">
        <w:tab/>
        <w:t xml:space="preserve"> Официальное полное наименование Учреждения: Муниципальное бюджетное учреждение «Центральная районная библиотека» Чамзинского муниципального района Республики Мордовия.</w:t>
      </w:r>
    </w:p>
    <w:p w:rsidR="00996F6B" w:rsidRPr="00DB6CDE" w:rsidRDefault="00996F6B" w:rsidP="00DB6CDE">
      <w:pPr>
        <w:jc w:val="both"/>
      </w:pPr>
      <w:r w:rsidRPr="00DB6CDE">
        <w:t>Сокращенное наименование Учреждения: МБУ «ЦРБ».</w:t>
      </w:r>
    </w:p>
    <w:p w:rsidR="00996F6B" w:rsidRPr="00DB6CDE" w:rsidRDefault="00996F6B" w:rsidP="00DB6CDE">
      <w:pPr>
        <w:jc w:val="both"/>
      </w:pPr>
      <w:r w:rsidRPr="00DB6CDE">
        <w:t>Центральная районная библиотека Чамзинского муниципального района в пределах обслуживаемой территории формирует, хранит и предоставляет пользователям библиотеки наиболее полное универсальное собрание документов, организовывает взаимоиспользование библиотечных ресурсов, в том числе осуществляет функции межбиблиотечного абонемента и обеспечивает ведение сводного каталога, оказывает методическую помощь библиотекам района. Учреждение осуществляет методическое обеспечение и организационно-методическое управление всеми структурными подразделениями библиотек Чамзинского муниципального района, в том числе ведение мониторинга и статистического учета их деятельности.</w:t>
      </w:r>
    </w:p>
    <w:p w:rsidR="00996F6B" w:rsidRPr="00DB6CDE" w:rsidRDefault="00996F6B" w:rsidP="00DB6CDE">
      <w:pPr>
        <w:jc w:val="both"/>
      </w:pPr>
      <w:r w:rsidRPr="00DB6CDE">
        <w:t>1.3.</w:t>
      </w:r>
      <w:r w:rsidRPr="00DB6CDE">
        <w:tab/>
        <w:t>Место нахождения Учреждения: Российская Федерация, Республика Мордовия, Чамзинский муниципальный район, п. Чамзинка, ул. Ленина, д.12.</w:t>
      </w:r>
    </w:p>
    <w:p w:rsidR="00996F6B" w:rsidRPr="00DB6CDE" w:rsidRDefault="00996F6B" w:rsidP="00DB6CDE">
      <w:pPr>
        <w:jc w:val="both"/>
      </w:pPr>
      <w:r w:rsidRPr="00DB6CDE">
        <w:t>1.4.</w:t>
      </w:r>
      <w:r w:rsidRPr="00DB6CDE">
        <w:tab/>
        <w:t>Права собственника имущества, функции и полномочия учредителя Учреждения, от имени Чамзинского муниципального района осуществляет администрация Чамзинского муниципального района, далее по тексту «Учредитель». Права юридического лица у Учреждения в части ведения уставной финансово-хозяйственной деятельности, возникают с момента его регистрации в установленном действующим законодательством порядке.</w:t>
      </w:r>
    </w:p>
    <w:p w:rsidR="00996F6B" w:rsidRPr="00DB6CDE" w:rsidRDefault="00996F6B" w:rsidP="00DB6CDE">
      <w:pPr>
        <w:jc w:val="both"/>
      </w:pPr>
      <w:r w:rsidRPr="00DB6CDE">
        <w:t>1.5.</w:t>
      </w:r>
      <w:r w:rsidRPr="00DB6CDE">
        <w:tab/>
        <w:t xml:space="preserve">Учреждение создано Учредителем для осуществления социально - культурных функций, деятельность которого финансируется из бюджета Чамзинского муниципального района на основе сметы доходов и расходов. </w:t>
      </w:r>
    </w:p>
    <w:p w:rsidR="00996F6B" w:rsidRPr="00DB6CDE" w:rsidRDefault="00996F6B" w:rsidP="00DB6CDE">
      <w:pPr>
        <w:jc w:val="both"/>
      </w:pPr>
      <w:r w:rsidRPr="00DB6CDE">
        <w:t>1.6.</w:t>
      </w:r>
      <w:r w:rsidRPr="00DB6CDE">
        <w:tab/>
        <w:t>Учреждение выступает истцом и ответчиком в суде в соответствии с законодательством Российской Федерации.</w:t>
      </w:r>
    </w:p>
    <w:p w:rsidR="00996F6B" w:rsidRPr="00DB6CDE" w:rsidRDefault="00996F6B" w:rsidP="00DB6CDE">
      <w:pPr>
        <w:jc w:val="both"/>
      </w:pPr>
      <w:r w:rsidRPr="00DB6CDE">
        <w:t>1.7.</w:t>
      </w:r>
      <w:r w:rsidRPr="00DB6CDE">
        <w:tab/>
        <w:t>Структурными подразделениями Муниципального бюджетного учреждения «Центральная районная  библиотека» Чамзинского муниципального района Республики Мордовия являются:</w:t>
      </w:r>
    </w:p>
    <w:p w:rsidR="00996F6B" w:rsidRPr="00DB6CDE" w:rsidRDefault="00996F6B" w:rsidP="00DB6CDE">
      <w:pPr>
        <w:jc w:val="both"/>
      </w:pPr>
    </w:p>
    <w:p w:rsidR="00996F6B" w:rsidRPr="00DB6CDE" w:rsidRDefault="00996F6B" w:rsidP="00DB6CDE">
      <w:pPr>
        <w:jc w:val="both"/>
      </w:pPr>
      <w:r w:rsidRPr="00DB6CDE">
        <w:t xml:space="preserve">- Центральная детская библиотека Чамзинского муниципального района </w:t>
      </w:r>
    </w:p>
    <w:p w:rsidR="00996F6B" w:rsidRPr="00DB6CDE" w:rsidRDefault="00996F6B" w:rsidP="00DB6CDE">
      <w:pPr>
        <w:jc w:val="both"/>
      </w:pPr>
      <w:r w:rsidRPr="00DB6CDE">
        <w:t>431700, Республика Мордовия, Чамзинский район, р.п.Чамзинка, ул.Полковская, дом 7А.</w:t>
      </w:r>
    </w:p>
    <w:p w:rsidR="00996F6B" w:rsidRPr="00DB6CDE" w:rsidRDefault="00996F6B" w:rsidP="00DB6CDE">
      <w:pPr>
        <w:jc w:val="both"/>
      </w:pPr>
      <w:r w:rsidRPr="00DB6CDE">
        <w:t>Центральная детская библиотека является методическим, справочно- библиографическим,  информационным  центром  для  сети  районных библиотек</w:t>
      </w:r>
      <w:r w:rsidRPr="00DB6CDE">
        <w:tab/>
        <w:t>работающих с</w:t>
      </w:r>
      <w:r w:rsidRPr="00DB6CDE">
        <w:tab/>
        <w:t>детьми.</w:t>
      </w:r>
      <w:r w:rsidR="00BA5160">
        <w:t>---</w:t>
      </w:r>
      <w:r w:rsidRPr="00DB6CDE">
        <w:t>Центральная детская библиотека располагает наиболее полным универсальным фондом тиражированных документов по профилю своей деятельности на обслуживаемой территории и предоставляющая их во временное пользование читателям;</w:t>
      </w:r>
    </w:p>
    <w:p w:rsidR="00996F6B" w:rsidRPr="00DB6CDE" w:rsidRDefault="00996F6B" w:rsidP="00DB6CDE">
      <w:pPr>
        <w:jc w:val="both"/>
      </w:pPr>
      <w:r w:rsidRPr="00DB6CDE">
        <w:t xml:space="preserve">– Комсомольская детско-юношеская  библиотека </w:t>
      </w:r>
    </w:p>
    <w:p w:rsidR="00996F6B" w:rsidRPr="00DB6CDE" w:rsidRDefault="00996F6B" w:rsidP="00DB6CDE">
      <w:pPr>
        <w:jc w:val="both"/>
      </w:pPr>
      <w:r w:rsidRPr="00DB6CDE">
        <w:t xml:space="preserve"> 431700, Республика Мордовия, п.Комсомольский, ул.Калинина, дом 7;</w:t>
      </w:r>
    </w:p>
    <w:p w:rsidR="00996F6B" w:rsidRPr="00DB6CDE" w:rsidRDefault="00996F6B" w:rsidP="00DB6CDE">
      <w:pPr>
        <w:jc w:val="both"/>
      </w:pPr>
      <w:r w:rsidRPr="00DB6CDE">
        <w:t xml:space="preserve">– Алексеевская библиотека </w:t>
      </w:r>
    </w:p>
    <w:p w:rsidR="00996F6B" w:rsidRPr="00DB6CDE" w:rsidRDefault="00996F6B" w:rsidP="00DB6CDE">
      <w:pPr>
        <w:jc w:val="both"/>
      </w:pPr>
      <w:r w:rsidRPr="00DB6CDE">
        <w:t xml:space="preserve"> 431709, Республика Мордовия, с.Алексеевка, ул.Ленина, дом 1В;</w:t>
      </w:r>
    </w:p>
    <w:p w:rsidR="00996F6B" w:rsidRPr="00DB6CDE" w:rsidRDefault="00996F6B" w:rsidP="00DB6CDE">
      <w:pPr>
        <w:jc w:val="both"/>
      </w:pPr>
      <w:r w:rsidRPr="00DB6CDE">
        <w:lastRenderedPageBreak/>
        <w:t>– Апраксинская библиотека – 431712, Республика Мордовия, с.Апраксино, ул.Центральная, дом 11;</w:t>
      </w:r>
    </w:p>
    <w:p w:rsidR="00996F6B" w:rsidRPr="00DB6CDE" w:rsidRDefault="00996F6B" w:rsidP="00DB6CDE">
      <w:pPr>
        <w:jc w:val="both"/>
      </w:pPr>
      <w:r w:rsidRPr="00DB6CDE">
        <w:t>– Знаменская библиотека – 431712, Республика Мордовия, с.Знаменское, ул. Центральная, дом 15;</w:t>
      </w:r>
    </w:p>
    <w:p w:rsidR="00996F6B" w:rsidRPr="00DB6CDE" w:rsidRDefault="00996F6B" w:rsidP="00DB6CDE">
      <w:pPr>
        <w:jc w:val="both"/>
      </w:pPr>
      <w:r w:rsidRPr="00DB6CDE">
        <w:t>– Краснопоселковая библиотека – 431700, Республика Мордовия, с.Красный Поселок, ул.Центральная, дом 21;</w:t>
      </w:r>
    </w:p>
    <w:p w:rsidR="00996F6B" w:rsidRPr="00DB6CDE" w:rsidRDefault="00996F6B" w:rsidP="00DB6CDE">
      <w:pPr>
        <w:jc w:val="both"/>
      </w:pPr>
      <w:r w:rsidRPr="00DB6CDE">
        <w:t xml:space="preserve">         – Маломаресевская библиотека – 431700, Республика Мордовия, с. Малое Маресево, ул. Ленина, дом 1;</w:t>
      </w:r>
    </w:p>
    <w:p w:rsidR="00996F6B" w:rsidRPr="00DB6CDE" w:rsidRDefault="00996F6B" w:rsidP="00DB6CDE">
      <w:pPr>
        <w:jc w:val="both"/>
      </w:pPr>
      <w:r w:rsidRPr="00DB6CDE">
        <w:t xml:space="preserve">        –  Медаевская библиотека – 431717, Республика Мордовия, с.Медаево, ул.Гагарина, дом 7А;</w:t>
      </w:r>
    </w:p>
    <w:p w:rsidR="00996F6B" w:rsidRPr="00DB6CDE" w:rsidRDefault="00996F6B" w:rsidP="00DB6CDE">
      <w:pPr>
        <w:jc w:val="both"/>
      </w:pPr>
      <w:r w:rsidRPr="00DB6CDE">
        <w:t xml:space="preserve">         –  Мичуринская библиотека – 431714, Республика Мордовия, с. Мичурино, ул. Советская, дом 4;</w:t>
      </w:r>
    </w:p>
    <w:p w:rsidR="00996F6B" w:rsidRPr="00DB6CDE" w:rsidRDefault="00996F6B" w:rsidP="00DB6CDE">
      <w:pPr>
        <w:jc w:val="both"/>
      </w:pPr>
      <w:r w:rsidRPr="00DB6CDE">
        <w:t xml:space="preserve">         –  Отрадненская библиотека – 431725, Республика Мордовия, с.Отрадное, ул.Ленина, дом 80;</w:t>
      </w:r>
    </w:p>
    <w:p w:rsidR="00996F6B" w:rsidRPr="00DB6CDE" w:rsidRDefault="00996F6B" w:rsidP="00DB6CDE">
      <w:pPr>
        <w:jc w:val="both"/>
      </w:pPr>
      <w:r w:rsidRPr="00DB6CDE">
        <w:t xml:space="preserve">         –  Пичеурская библиотека – 431708, Республика Мордовия, с.Пичеуры, ул.Луначарского, дом 17;</w:t>
      </w:r>
    </w:p>
    <w:p w:rsidR="00996F6B" w:rsidRPr="00DB6CDE" w:rsidRDefault="00996F6B" w:rsidP="00DB6CDE">
      <w:pPr>
        <w:jc w:val="both"/>
      </w:pPr>
      <w:r w:rsidRPr="00DB6CDE">
        <w:t xml:space="preserve">         –  Наченальская библиотека – 431700, Республика Мордовия, с.Наченалы, ул.Большая, дом 58;</w:t>
      </w:r>
    </w:p>
    <w:p w:rsidR="00996F6B" w:rsidRPr="00DB6CDE" w:rsidRDefault="00996F6B" w:rsidP="00DB6CDE">
      <w:pPr>
        <w:jc w:val="both"/>
      </w:pPr>
      <w:r w:rsidRPr="00DB6CDE">
        <w:t xml:space="preserve">         –  Сабур-Мачкасская библиотека – 431711, Республика Мордовия, с.Сабур-Мачкасы, ул.Советская, дом 52;</w:t>
      </w:r>
    </w:p>
    <w:p w:rsidR="00996F6B" w:rsidRPr="00DB6CDE" w:rsidRDefault="00996F6B" w:rsidP="00DB6CDE">
      <w:pPr>
        <w:jc w:val="both"/>
      </w:pPr>
      <w:r w:rsidRPr="00DB6CDE">
        <w:t xml:space="preserve">         –   Сырятинская библиотека – 431704, Республика Мордовия, с.Сырятино, ул.Набережная, дом 1;</w:t>
      </w:r>
    </w:p>
    <w:p w:rsidR="00996F6B" w:rsidRPr="00DB6CDE" w:rsidRDefault="00996F6B" w:rsidP="00DB6CDE">
      <w:pPr>
        <w:jc w:val="both"/>
      </w:pPr>
      <w:r w:rsidRPr="00DB6CDE">
        <w:t xml:space="preserve">        –   Большемаресевская библиотека – 431705, Республика Мордовия, с.Большое Маресево, ул. им. Е.Н.Новикова, дом 36;</w:t>
      </w:r>
    </w:p>
    <w:p w:rsidR="00996F6B" w:rsidRPr="00DB6CDE" w:rsidRDefault="00996F6B" w:rsidP="00DB6CDE">
      <w:pPr>
        <w:jc w:val="both"/>
      </w:pPr>
      <w:r w:rsidRPr="00DB6CDE">
        <w:t xml:space="preserve">       –   Большеремезенская библиотека – 431703, Республика Мордовия, с.Большие Ремезенки, ул. Молодежная, дом 1;</w:t>
      </w:r>
    </w:p>
    <w:p w:rsidR="00996F6B" w:rsidRPr="00DB6CDE" w:rsidRDefault="00996F6B" w:rsidP="00DB6CDE">
      <w:pPr>
        <w:jc w:val="both"/>
      </w:pPr>
      <w:r w:rsidRPr="00DB6CDE">
        <w:t xml:space="preserve">       –   Мачказеровская библиотека – 431717, Республика Мордовия, с.Мачказерово, ул.Ленина, дом 1;</w:t>
      </w:r>
    </w:p>
    <w:p w:rsidR="00996F6B" w:rsidRPr="00DB6CDE" w:rsidRDefault="00996F6B" w:rsidP="00DB6CDE">
      <w:pPr>
        <w:jc w:val="both"/>
      </w:pPr>
      <w:r w:rsidRPr="00DB6CDE">
        <w:t xml:space="preserve">       –  Мокшалейская библиотека – 431707, Республика Мордовия, с.Мокшалей, ул. Ленинская, дом 45; </w:t>
      </w:r>
    </w:p>
    <w:p w:rsidR="00996F6B" w:rsidRPr="00DB6CDE" w:rsidRDefault="00996F6B" w:rsidP="00DB6CDE">
      <w:pPr>
        <w:jc w:val="both"/>
      </w:pPr>
      <w:r w:rsidRPr="00DB6CDE">
        <w:t>Учреждение и его структурные подразделения функционируют на основе единого методического руководства, единого книжного фонда и комплектования, централизации технологических процессов. Функции координационного и методического центра для всех библиотек выполняет Муниципальное бюджетное учреждение «Центральная районная  библиотека» Чамзинского муниципального района Республики Мордовия.</w:t>
      </w:r>
    </w:p>
    <w:p w:rsidR="00996F6B" w:rsidRPr="00DB6CDE" w:rsidRDefault="00996F6B" w:rsidP="00DB6CDE">
      <w:pPr>
        <w:jc w:val="both"/>
      </w:pPr>
    </w:p>
    <w:p w:rsidR="00996F6B" w:rsidRPr="00DB6CDE" w:rsidRDefault="00996F6B" w:rsidP="00DB6CDE">
      <w:pPr>
        <w:jc w:val="both"/>
      </w:pPr>
      <w:r w:rsidRPr="00DB6CDE">
        <w:t>2.</w:t>
      </w:r>
      <w:r w:rsidRPr="00DB6CDE">
        <w:tab/>
        <w:t>ОРГАНИЗАЦИОННО-ПРАВОВАЯ ФОРМА УЧРЕЖДЕНИЯ</w:t>
      </w:r>
    </w:p>
    <w:p w:rsidR="00996F6B" w:rsidRPr="00DB6CDE" w:rsidRDefault="00996F6B" w:rsidP="00DB6CDE">
      <w:pPr>
        <w:jc w:val="both"/>
      </w:pPr>
      <w:r w:rsidRPr="00DB6CDE">
        <w:t>2.1.</w:t>
      </w:r>
      <w:r w:rsidRPr="00DB6CDE">
        <w:tab/>
        <w:t>Учреждение по своей организационно-правовой форме является муниципальным бюджетным учреждением.</w:t>
      </w:r>
    </w:p>
    <w:p w:rsidR="00996F6B" w:rsidRPr="00DB6CDE" w:rsidRDefault="00996F6B" w:rsidP="00DB6CDE">
      <w:pPr>
        <w:jc w:val="both"/>
      </w:pPr>
      <w:r w:rsidRPr="00DB6CDE">
        <w:t>2.2.</w:t>
      </w:r>
      <w:r w:rsidRPr="00DB6CDE">
        <w:tab/>
        <w:t>Учреждение осуществляет свою деятельность в соответствии с Федеральным законом "О библиотечном деле" от 29.12.1994 г. N 78- ФЗ, нормативными актами Российской Федерации и Республики Мордовия, настоящим Уставом.</w:t>
      </w:r>
    </w:p>
    <w:p w:rsidR="00996F6B" w:rsidRPr="00DB6CDE" w:rsidRDefault="00996F6B" w:rsidP="00DB6CDE">
      <w:pPr>
        <w:jc w:val="both"/>
      </w:pPr>
      <w:r w:rsidRPr="00DB6CDE">
        <w:t>2.3.</w:t>
      </w:r>
      <w:r w:rsidRPr="00DB6CDE">
        <w:tab/>
        <w:t>Учреждение является юридическим лицом, имеет смету расходов ассигнований, обособленное имущество, печать с наименованием Бюджетного учреждения и наименованием вышестоящего ведомства, штамп, бланки, вывеску. Учреждение является некоммерческой организацией и создано собственником для решения вопросов местного значения в соответствии с настоящим уставом.</w:t>
      </w:r>
    </w:p>
    <w:p w:rsidR="00996F6B" w:rsidRPr="00DB6CDE" w:rsidRDefault="00996F6B" w:rsidP="00DB6CDE">
      <w:pPr>
        <w:jc w:val="both"/>
      </w:pPr>
      <w:r w:rsidRPr="00DB6CDE">
        <w:t>2.4.</w:t>
      </w:r>
      <w:r w:rsidRPr="00DB6CDE">
        <w:tab/>
        <w:t>Учреждение использует бюджетные средства исключительно через лицевой счет, который ведется Федеральным Казначейством.</w:t>
      </w:r>
    </w:p>
    <w:p w:rsidR="00996F6B" w:rsidRPr="00DB6CDE" w:rsidRDefault="00996F6B" w:rsidP="00DB6CDE">
      <w:pPr>
        <w:jc w:val="both"/>
      </w:pPr>
      <w:r w:rsidRPr="00DB6CDE">
        <w:t>2.5.</w:t>
      </w:r>
      <w:r w:rsidRPr="00DB6CDE">
        <w:tab/>
        <w:t xml:space="preserve">Средства, полученные Учреждением от предпринимательской и иной приносящей доход деятельности, зачисляются в тех же суммах на лицевой счет Учреждения. Доход от платных форм деятельности Учреждения идет полностью на развитие и совершенствование </w:t>
      </w:r>
      <w:r w:rsidRPr="00DB6CDE">
        <w:lastRenderedPageBreak/>
        <w:t>деятельности Муниципального бюджетного учреждения «Центральная районная  библиотека» Чамзинского муниципального района Республики Мордовия и структурных подразделений.</w:t>
      </w:r>
    </w:p>
    <w:p w:rsidR="00996F6B" w:rsidRPr="00DB6CDE" w:rsidRDefault="00996F6B" w:rsidP="00DB6CDE">
      <w:pPr>
        <w:jc w:val="both"/>
      </w:pPr>
      <w:r w:rsidRPr="00DB6CDE">
        <w:t>2.6.</w:t>
      </w:r>
      <w:r w:rsidRPr="00DB6CDE">
        <w:tab/>
        <w:t>Учреждение строит свои отношения с другими учреждениями, предприятиями, организациями и гражданами во всех сферах хозяйственной деятельности на основе договоров.</w:t>
      </w:r>
    </w:p>
    <w:p w:rsidR="00996F6B" w:rsidRPr="00DB6CDE" w:rsidRDefault="00996F6B" w:rsidP="00DB6CDE">
      <w:pPr>
        <w:jc w:val="both"/>
      </w:pPr>
      <w:r w:rsidRPr="00DB6CDE">
        <w:t>2.7.</w:t>
      </w:r>
      <w:r w:rsidRPr="00DB6CDE">
        <w:tab/>
        <w:t>Контроль за деятельностью Учреждения осуществляется Учредителем, налоговыми, природоохранными и другими органами в пределах их компетенции, на которые в соответствии с законодательством возложена проверка деятельности муниципальных бюджетных учреждений.</w:t>
      </w:r>
    </w:p>
    <w:p w:rsidR="00996F6B" w:rsidRPr="00DB6CDE" w:rsidRDefault="00996F6B" w:rsidP="00DB6CDE">
      <w:pPr>
        <w:jc w:val="both"/>
      </w:pPr>
      <w:r w:rsidRPr="00DB6CDE">
        <w:t>2.8.</w:t>
      </w:r>
      <w:r w:rsidRPr="00DB6CDE">
        <w:tab/>
        <w:t>Учреждение может быть реорганизовано в иную организацию по решению Учредителя.</w:t>
      </w:r>
    </w:p>
    <w:p w:rsidR="00996F6B" w:rsidRPr="00DB6CDE" w:rsidRDefault="00996F6B" w:rsidP="00DB6CDE">
      <w:pPr>
        <w:jc w:val="both"/>
      </w:pPr>
      <w:r w:rsidRPr="00DB6CDE">
        <w:t>2.9.</w:t>
      </w:r>
      <w:r w:rsidRPr="00DB6CDE">
        <w:tab/>
        <w:t>Ликвидация Учреждения может быть осуществлена в порядке, установленном законодательством Российской Федерации.</w:t>
      </w:r>
    </w:p>
    <w:p w:rsidR="00996F6B" w:rsidRPr="00DB6CDE" w:rsidRDefault="00996F6B" w:rsidP="00DB6CDE">
      <w:pPr>
        <w:jc w:val="both"/>
      </w:pPr>
    </w:p>
    <w:p w:rsidR="00996F6B" w:rsidRPr="00DB6CDE" w:rsidRDefault="00996F6B" w:rsidP="00DB6CDE">
      <w:pPr>
        <w:jc w:val="both"/>
      </w:pPr>
      <w:r w:rsidRPr="00DB6CDE">
        <w:t>3.</w:t>
      </w:r>
      <w:r w:rsidRPr="00DB6CDE">
        <w:tab/>
        <w:t>ОСНОВНЫЕ ЦЕЛИ И ФУНКЦИИ УЧРЕЖДЕНИЯ</w:t>
      </w:r>
    </w:p>
    <w:p w:rsidR="00996F6B" w:rsidRPr="00DB6CDE" w:rsidRDefault="00996F6B" w:rsidP="00DB6CDE">
      <w:pPr>
        <w:jc w:val="both"/>
      </w:pPr>
      <w:r w:rsidRPr="00DB6CDE">
        <w:t>3.1.</w:t>
      </w:r>
      <w:r w:rsidRPr="00DB6CDE">
        <w:tab/>
        <w:t xml:space="preserve"> Формирует универсальный фонд документов различных типов и видов,</w:t>
      </w:r>
    </w:p>
    <w:p w:rsidR="00996F6B" w:rsidRPr="00DB6CDE" w:rsidRDefault="00996F6B" w:rsidP="00DB6CDE">
      <w:pPr>
        <w:jc w:val="both"/>
      </w:pPr>
      <w:r w:rsidRPr="00DB6CDE">
        <w:t>Использует любые источники комплектования. С особой полнотой формирует фонд местных произведений печати.</w:t>
      </w:r>
    </w:p>
    <w:p w:rsidR="00996F6B" w:rsidRPr="00DB6CDE" w:rsidRDefault="00996F6B" w:rsidP="00DB6CDE">
      <w:pPr>
        <w:jc w:val="both"/>
      </w:pPr>
      <w:r w:rsidRPr="00DB6CDE">
        <w:t>3.2.</w:t>
      </w:r>
      <w:r w:rsidRPr="00DB6CDE">
        <w:tab/>
        <w:t>Осуществляет хранение документов, создает обменный фонд и обеспечивает перераспределение литературы между библиотеками системы, безвозмездно передаёт литературу другим библиотекам и продаёт произведения печати в соответствии с действующим законодательством.</w:t>
      </w:r>
    </w:p>
    <w:p w:rsidR="00996F6B" w:rsidRPr="00DB6CDE" w:rsidRDefault="00996F6B" w:rsidP="00DB6CDE">
      <w:pPr>
        <w:jc w:val="both"/>
      </w:pPr>
      <w:r w:rsidRPr="00DB6CDE">
        <w:t>3.3.</w:t>
      </w:r>
      <w:r w:rsidRPr="00DB6CDE">
        <w:tab/>
        <w:t>Является центром сводной библиографической информации о составе фондов библиотек-филиалов, отражая их в каталогах, картотеках, информационных библиографических пособиях, базах данных. Создаёт источники библиографической информации на основе сочетания принципов оперативности и полноты отражения с универсальной тематикой охвата включаемых материалов.</w:t>
      </w:r>
    </w:p>
    <w:p w:rsidR="00996F6B" w:rsidRPr="00DB6CDE" w:rsidRDefault="00996F6B" w:rsidP="00DB6CDE">
      <w:pPr>
        <w:jc w:val="both"/>
      </w:pPr>
      <w:r w:rsidRPr="00DB6CDE">
        <w:t>3.4.</w:t>
      </w:r>
      <w:r w:rsidRPr="00DB6CDE">
        <w:tab/>
        <w:t>Организует библиотечное, справочно-библиографическое обслуживание.</w:t>
      </w:r>
    </w:p>
    <w:p w:rsidR="00996F6B" w:rsidRPr="00DB6CDE" w:rsidRDefault="00996F6B" w:rsidP="00DB6CDE">
      <w:pPr>
        <w:jc w:val="both"/>
      </w:pPr>
      <w:r w:rsidRPr="00DB6CDE">
        <w:t>3.5.</w:t>
      </w:r>
      <w:r w:rsidRPr="00DB6CDE">
        <w:tab/>
        <w:t>Предоставляет полную информацию об изданиях краеведческой тематики.</w:t>
      </w:r>
    </w:p>
    <w:p w:rsidR="00996F6B" w:rsidRPr="00DB6CDE" w:rsidRDefault="00996F6B" w:rsidP="00DB6CDE">
      <w:pPr>
        <w:jc w:val="both"/>
      </w:pPr>
      <w:r w:rsidRPr="00DB6CDE">
        <w:t>3.6.</w:t>
      </w:r>
      <w:r w:rsidRPr="00DB6CDE">
        <w:tab/>
        <w:t>Осуществляет научно-методическую деятельность, разрабатывает предложения в вышестоящие органы о библиотечной сети, осуществляет анализ деятельности библиотек-филиалов, организует систему повышения квалификации библиотечных работников.</w:t>
      </w:r>
    </w:p>
    <w:p w:rsidR="00996F6B" w:rsidRPr="00DB6CDE" w:rsidRDefault="00996F6B" w:rsidP="00DB6CDE">
      <w:pPr>
        <w:jc w:val="both"/>
      </w:pPr>
      <w:r w:rsidRPr="00DB6CDE">
        <w:t>3.7.</w:t>
      </w:r>
      <w:r w:rsidRPr="00DB6CDE">
        <w:tab/>
        <w:t>Самостоятельно и совместно с другими библиотеками и организациями проводит социологические, маркетинговые исследования, изучает характер потребностей, запросов населения, предприятий, организаций в области чтения и информации.</w:t>
      </w:r>
    </w:p>
    <w:p w:rsidR="00996F6B" w:rsidRPr="00DB6CDE" w:rsidRDefault="00996F6B" w:rsidP="00DB6CDE">
      <w:pPr>
        <w:jc w:val="both"/>
      </w:pPr>
      <w:r w:rsidRPr="00DB6CDE">
        <w:t>3.8.</w:t>
      </w:r>
      <w:r w:rsidRPr="00DB6CDE">
        <w:tab/>
        <w:t>Утверждает по согласованию с Учредителем правила пользования библиотечным фондом, устанавливает особый режим его хранения. Возрастной и образовательный уровень пользователей читальных залов определяется правилами пользования библиотечным фондом.</w:t>
      </w:r>
    </w:p>
    <w:p w:rsidR="00996F6B" w:rsidRPr="00DB6CDE" w:rsidRDefault="00996F6B" w:rsidP="00DB6CDE">
      <w:pPr>
        <w:jc w:val="both"/>
      </w:pPr>
      <w:r w:rsidRPr="00DB6CDE">
        <w:t xml:space="preserve">Реализуя право граждан на библиотечное обслуживание, ориентирует пользователей в поиске необходимой информации, в том числе на электронных носителях. </w:t>
      </w:r>
    </w:p>
    <w:p w:rsidR="00996F6B" w:rsidRPr="00DB6CDE" w:rsidRDefault="00996F6B" w:rsidP="00DB6CDE">
      <w:pPr>
        <w:jc w:val="both"/>
      </w:pPr>
    </w:p>
    <w:p w:rsidR="00996F6B" w:rsidRPr="00DB6CDE" w:rsidRDefault="00996F6B" w:rsidP="00DB6CDE">
      <w:pPr>
        <w:jc w:val="both"/>
      </w:pPr>
      <w:r w:rsidRPr="00DB6CDE">
        <w:t>4.</w:t>
      </w:r>
      <w:r w:rsidRPr="00DB6CDE">
        <w:tab/>
        <w:t>ПРАВА И ОБЯЗАННОСТИ УЧРЕЖДЕНИЯ</w:t>
      </w:r>
    </w:p>
    <w:p w:rsidR="00996F6B" w:rsidRPr="00DB6CDE" w:rsidRDefault="00996F6B" w:rsidP="00DB6CDE">
      <w:pPr>
        <w:jc w:val="both"/>
      </w:pPr>
      <w:r w:rsidRPr="00DB6CDE">
        <w:t>4.1.</w:t>
      </w:r>
      <w:r w:rsidRPr="00DB6CDE">
        <w:tab/>
        <w:t>Учреждение имеет право:</w:t>
      </w:r>
    </w:p>
    <w:p w:rsidR="00996F6B" w:rsidRPr="00DB6CDE" w:rsidRDefault="00996F6B" w:rsidP="00DB6CDE">
      <w:pPr>
        <w:jc w:val="both"/>
      </w:pPr>
      <w:r w:rsidRPr="00DB6CDE">
        <w:t>-</w:t>
      </w:r>
      <w:r w:rsidRPr="00DB6CDE">
        <w:tab/>
        <w:t>привлекать на договорных основах другие предприятия и учреждения;</w:t>
      </w:r>
    </w:p>
    <w:p w:rsidR="00996F6B" w:rsidRPr="00DB6CDE" w:rsidRDefault="00996F6B" w:rsidP="00DB6CDE">
      <w:pPr>
        <w:jc w:val="both"/>
      </w:pPr>
      <w:r w:rsidRPr="00DB6CDE">
        <w:t>-</w:t>
      </w:r>
      <w:r w:rsidRPr="00DB6CDE">
        <w:tab/>
        <w:t>приобретать и арендовать основные и оборотные средства за счет имеющихся у учреждения финансовых ресурсов.</w:t>
      </w:r>
    </w:p>
    <w:p w:rsidR="00996F6B" w:rsidRPr="00DB6CDE" w:rsidRDefault="00996F6B" w:rsidP="00DB6CDE">
      <w:pPr>
        <w:jc w:val="both"/>
      </w:pPr>
      <w:r w:rsidRPr="00DB6CDE">
        <w:t>-</w:t>
      </w:r>
      <w:r w:rsidRPr="00DB6CDE">
        <w:tab/>
        <w:t>планировать свою деятельность и определять перспективы развития по согласованию с вышестоящими органами, а также исходя из культурных потребностей населения района;</w:t>
      </w:r>
    </w:p>
    <w:p w:rsidR="00996F6B" w:rsidRPr="00DB6CDE" w:rsidRDefault="00996F6B" w:rsidP="00DB6CDE">
      <w:pPr>
        <w:jc w:val="both"/>
      </w:pPr>
      <w:r w:rsidRPr="00DB6CDE">
        <w:t>-</w:t>
      </w:r>
      <w:r w:rsidRPr="00DB6CDE">
        <w:tab/>
        <w:t>в установленном порядке определять размер средств, направляемых на оплату труда работников учреждения, их поощрения, производственное и социальное развитие;</w:t>
      </w:r>
    </w:p>
    <w:p w:rsidR="00996F6B" w:rsidRPr="00DB6CDE" w:rsidRDefault="00996F6B" w:rsidP="00DB6CDE">
      <w:pPr>
        <w:jc w:val="both"/>
      </w:pPr>
      <w:r w:rsidRPr="00DB6CDE">
        <w:lastRenderedPageBreak/>
        <w:t>-</w:t>
      </w:r>
      <w:r w:rsidRPr="00DB6CDE">
        <w:tab/>
        <w:t>заниматься предпринимательской и торгово-закупочной деятельностью, не запрещенной законодательством РФ, для достижения целей, ради которых оно создано.</w:t>
      </w:r>
    </w:p>
    <w:p w:rsidR="00996F6B" w:rsidRPr="00DB6CDE" w:rsidRDefault="00996F6B" w:rsidP="00DB6CDE">
      <w:pPr>
        <w:jc w:val="both"/>
      </w:pPr>
      <w:r w:rsidRPr="00DB6CDE">
        <w:t>4.2.</w:t>
      </w:r>
      <w:r w:rsidRPr="00DB6CDE">
        <w:tab/>
        <w:t>Обязательства Учреждения:</w:t>
      </w:r>
    </w:p>
    <w:p w:rsidR="00996F6B" w:rsidRPr="00DB6CDE" w:rsidRDefault="00996F6B" w:rsidP="00DB6CDE">
      <w:pPr>
        <w:jc w:val="both"/>
      </w:pPr>
      <w:r w:rsidRPr="00DB6CDE">
        <w:t>-</w:t>
      </w:r>
      <w:r w:rsidRPr="00DB6CDE">
        <w:tab/>
        <w:t>предоставлять на рассмотрение и утверждение Управления культуры планово-отчетную документацию;</w:t>
      </w:r>
    </w:p>
    <w:p w:rsidR="00996F6B" w:rsidRPr="00DB6CDE" w:rsidRDefault="00996F6B" w:rsidP="00DB6CDE">
      <w:pPr>
        <w:jc w:val="both"/>
      </w:pPr>
      <w:r w:rsidRPr="00DB6CDE">
        <w:t>-</w:t>
      </w:r>
      <w:r w:rsidRPr="00DB6CDE">
        <w:tab/>
        <w:t>нести ответственность в соответствии с законодательством РФ за нарушение договорных, кредитных обязательств, за нарушение правил хозяйствования, установленных законодательством РФ (за исключением не зависящих от учреждения случаев);</w:t>
      </w:r>
    </w:p>
    <w:p w:rsidR="00996F6B" w:rsidRPr="00DB6CDE" w:rsidRDefault="00996F6B" w:rsidP="00DB6CDE">
      <w:pPr>
        <w:jc w:val="both"/>
      </w:pPr>
      <w:r w:rsidRPr="00DB6CDE">
        <w:t>-</w:t>
      </w:r>
      <w:r w:rsidRPr="00DB6CDE">
        <w:tab/>
        <w:t>возмещать ущерб, причиненный нерациональным использованием земельных участков, отведенных учреждению, нарушением правил безопасности производства, санитарно-гигиенических норм и требований по защите здоровья работников и потребителей культурных ценностей;</w:t>
      </w:r>
    </w:p>
    <w:p w:rsidR="00996F6B" w:rsidRPr="00DB6CDE" w:rsidRDefault="00996F6B" w:rsidP="00DB6CDE">
      <w:pPr>
        <w:jc w:val="both"/>
      </w:pPr>
      <w:r w:rsidRPr="00DB6CDE">
        <w:t>-</w:t>
      </w:r>
      <w:r w:rsidRPr="00DB6CDE">
        <w:tab/>
        <w:t>осуществлять оперативный бухгалтерский учет результатов производственной и иной деятельности, вести статистическую и бухгалтерскую отчетность, отчитываться за результаты деятельности в порядке и сроках, установленных Управлением культуры;</w:t>
      </w:r>
    </w:p>
    <w:p w:rsidR="00996F6B" w:rsidRPr="00DB6CDE" w:rsidRDefault="00996F6B" w:rsidP="00DB6CDE">
      <w:pPr>
        <w:jc w:val="both"/>
      </w:pPr>
      <w:r w:rsidRPr="00DB6CDE">
        <w:t>-</w:t>
      </w:r>
      <w:r w:rsidRPr="00DB6CDE">
        <w:tab/>
        <w:t>контроль и ревизия деятельности учреждения осуществляется Учредителем, Управлением культуры, налоговыми, финансовыми органами в пределах их компетенции.</w:t>
      </w:r>
    </w:p>
    <w:p w:rsidR="00996F6B" w:rsidRPr="00DB6CDE" w:rsidRDefault="00996F6B" w:rsidP="00DB6CDE">
      <w:pPr>
        <w:jc w:val="both"/>
      </w:pPr>
    </w:p>
    <w:p w:rsidR="00996F6B" w:rsidRPr="00DB6CDE" w:rsidRDefault="00996F6B" w:rsidP="00DB6CDE">
      <w:pPr>
        <w:jc w:val="both"/>
      </w:pPr>
      <w:r w:rsidRPr="00DB6CDE">
        <w:t>5.</w:t>
      </w:r>
      <w:r w:rsidRPr="00DB6CDE">
        <w:tab/>
        <w:t>ИМУЩЕСТВО. ФИНАСОВО-ХОЗЯЙСТВЕННАЯ ДЕЯТЕЛЬНОСТЬ УЧРЕЖДЕНИЯ</w:t>
      </w:r>
    </w:p>
    <w:p w:rsidR="00996F6B" w:rsidRPr="00DB6CDE" w:rsidRDefault="00996F6B" w:rsidP="00DB6CDE">
      <w:pPr>
        <w:jc w:val="both"/>
      </w:pPr>
      <w:r w:rsidRPr="00DB6CDE">
        <w:t>5.1.</w:t>
      </w:r>
      <w:r w:rsidRPr="00DB6CDE">
        <w:tab/>
        <w:t>Имущество Учреждения является собственностью Чамзинского муниципального района и закрепляется за ним на праве оперативного управления Администрацией Чамзинского муниципального района.</w:t>
      </w:r>
    </w:p>
    <w:p w:rsidR="00996F6B" w:rsidRPr="00DB6CDE" w:rsidRDefault="00996F6B" w:rsidP="00DB6CDE">
      <w:pPr>
        <w:jc w:val="both"/>
      </w:pPr>
      <w:r w:rsidRPr="00DB6CDE">
        <w:t>5.2.</w:t>
      </w:r>
      <w:r w:rsidRPr="00DB6CDE">
        <w:tab/>
        <w:t>Земельные участки, необходимые для выполнения Учреждением своих уставных задач закрепленные за Учреждением, находятся в соответствии с законодательством Российской Федерации в его постоянном (бессрочном) пользовании.</w:t>
      </w:r>
    </w:p>
    <w:p w:rsidR="00996F6B" w:rsidRPr="00DB6CDE" w:rsidRDefault="00996F6B" w:rsidP="00DB6CDE">
      <w:pPr>
        <w:jc w:val="both"/>
      </w:pPr>
      <w:r w:rsidRPr="00DB6CDE">
        <w:t>5.3.</w:t>
      </w:r>
      <w:r w:rsidRPr="00DB6CDE">
        <w:tab/>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996F6B" w:rsidRPr="00DB6CDE" w:rsidRDefault="00996F6B" w:rsidP="00DB6CDE">
      <w:pPr>
        <w:jc w:val="both"/>
      </w:pPr>
      <w:r w:rsidRPr="00DB6CDE">
        <w:t>Учреждение, за которым имущество закреплено на праве оперативного управления, владеет, пользуется этим имуществом в пределах, установленных законом, в соответствии с целями своей деятельности, назначением этого имущества, если иное не установлено законом, распоряжается этим имуществом с согласия собственника этого имущества.</w:t>
      </w:r>
    </w:p>
    <w:p w:rsidR="00996F6B" w:rsidRPr="00DB6CDE" w:rsidRDefault="00996F6B" w:rsidP="00DB6CDE">
      <w:pPr>
        <w:jc w:val="both"/>
      </w:pPr>
      <w:r w:rsidRPr="00DB6CDE">
        <w:t>5.4.</w:t>
      </w:r>
      <w:r w:rsidRPr="00DB6CDE">
        <w:tab/>
        <w:t>При осуществлении оперативного управления имуществом Учреждение обязано:</w:t>
      </w:r>
    </w:p>
    <w:p w:rsidR="00996F6B" w:rsidRPr="00DB6CDE" w:rsidRDefault="00996F6B" w:rsidP="00DB6CDE">
      <w:pPr>
        <w:jc w:val="both"/>
      </w:pPr>
      <w:r w:rsidRPr="00DB6CDE">
        <w:t>-</w:t>
      </w:r>
      <w:r w:rsidRPr="00DB6CDE">
        <w:tab/>
        <w:t>эффективно использовать закреплённое на праве оперативного управления имущество;</w:t>
      </w:r>
    </w:p>
    <w:p w:rsidR="00996F6B" w:rsidRPr="00DB6CDE" w:rsidRDefault="00996F6B" w:rsidP="00DB6CDE">
      <w:pPr>
        <w:jc w:val="both"/>
      </w:pPr>
      <w:r w:rsidRPr="00DB6CDE">
        <w:t>-</w:t>
      </w:r>
      <w:r w:rsidRPr="00DB6CDE">
        <w:tab/>
        <w:t>обеспечить сохранность и использование закреплённого за ним на праве оперативного управления имущества строго по целевому назначению;</w:t>
      </w:r>
    </w:p>
    <w:p w:rsidR="00996F6B" w:rsidRPr="00DB6CDE" w:rsidRDefault="00996F6B" w:rsidP="00DB6CDE">
      <w:pPr>
        <w:jc w:val="both"/>
      </w:pPr>
      <w:r w:rsidRPr="00DB6CDE">
        <w:t>-</w:t>
      </w:r>
      <w:r w:rsidRPr="00DB6CDE">
        <w:tab/>
        <w:t>не допускать ухудшения технического состояния закреплённого на праве оперативного управления имущества; это требование не распространяется на ухудшения, связанные с нормативным износом имущества в процессе эксплуатации;</w:t>
      </w:r>
    </w:p>
    <w:p w:rsidR="00996F6B" w:rsidRPr="00DB6CDE" w:rsidRDefault="00996F6B" w:rsidP="00DB6CDE">
      <w:pPr>
        <w:jc w:val="both"/>
      </w:pPr>
      <w:r w:rsidRPr="00DB6CDE">
        <w:t>-</w:t>
      </w:r>
      <w:r w:rsidRPr="00DB6CDE">
        <w:tab/>
        <w:t>осуществлять капитальный и текущий ремонт закрепленного за Учреждением имущества, за счет средств Учредителя.</w:t>
      </w:r>
    </w:p>
    <w:p w:rsidR="00996F6B" w:rsidRPr="00DB6CDE" w:rsidRDefault="00996F6B" w:rsidP="00DB6CDE">
      <w:pPr>
        <w:jc w:val="both"/>
      </w:pPr>
      <w:r w:rsidRPr="00DB6CDE">
        <w:t>5.5.</w:t>
      </w:r>
      <w:r w:rsidRPr="00DB6CDE">
        <w:tab/>
        <w:t>Учреждение вправе выступать в качестве арендатора и арендодателя имущества. В случае сдачи в аренду с согласия Учредителя 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996F6B" w:rsidRPr="00DB6CDE" w:rsidRDefault="00996F6B" w:rsidP="00DB6CDE">
      <w:pPr>
        <w:jc w:val="both"/>
      </w:pPr>
      <w:r w:rsidRPr="00DB6CDE">
        <w:t>5.6.</w:t>
      </w:r>
      <w:r w:rsidRPr="00DB6CDE">
        <w:tab/>
        <w:t>Учреждение несет ответственность перед Учредителем за сохранность и эффективное использование имущества Учреждения.</w:t>
      </w:r>
    </w:p>
    <w:p w:rsidR="00996F6B" w:rsidRPr="00DB6CDE" w:rsidRDefault="00996F6B" w:rsidP="00DB6CDE">
      <w:pPr>
        <w:jc w:val="both"/>
      </w:pPr>
      <w:r w:rsidRPr="00DB6CDE">
        <w:lastRenderedPageBreak/>
        <w:t>Библиотечные фонды являются предметами особого хранения в соответствии с целями, установленными настоящим Уставом.</w:t>
      </w:r>
    </w:p>
    <w:p w:rsidR="00996F6B" w:rsidRPr="00DB6CDE" w:rsidRDefault="00996F6B" w:rsidP="00DB6CDE">
      <w:pPr>
        <w:jc w:val="both"/>
      </w:pPr>
      <w:r w:rsidRPr="00DB6CDE">
        <w:t>Библиотечные фонды являются собственностью Чамзинского муниципального района и закреплены за Учреждением на праве оперативного управления</w:t>
      </w:r>
    </w:p>
    <w:p w:rsidR="00996F6B" w:rsidRPr="00DB6CDE" w:rsidRDefault="00996F6B" w:rsidP="00DB6CDE">
      <w:pPr>
        <w:jc w:val="both"/>
      </w:pPr>
      <w:r w:rsidRPr="00DB6CDE">
        <w:t>Учреждение обязано не совершать сделки, возможными последствиями которых является отчуждение или обременение особо ценного движимого имущества, закрепленного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996F6B" w:rsidRPr="00DB6CDE" w:rsidRDefault="00996F6B" w:rsidP="00DB6CDE">
      <w:pPr>
        <w:jc w:val="both"/>
      </w:pPr>
      <w:r w:rsidRPr="00DB6CDE">
        <w:t>5.7.</w:t>
      </w:r>
      <w:r w:rsidRPr="00DB6CDE">
        <w:tab/>
        <w:t>Имущество, закрепленное за Учреждением на праве оперативного управления, может быть изъято как полностью, так и частично в порядке, установленном законодательством Российской Федерации.</w:t>
      </w:r>
    </w:p>
    <w:p w:rsidR="00996F6B" w:rsidRPr="00DB6CDE" w:rsidRDefault="00996F6B" w:rsidP="00DB6CDE">
      <w:pPr>
        <w:jc w:val="both"/>
      </w:pPr>
      <w:r w:rsidRPr="00DB6CDE">
        <w:t>Учреждение 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такого имущества, а также недвижимого имущества.</w:t>
      </w:r>
    </w:p>
    <w:p w:rsidR="00996F6B" w:rsidRPr="00DB6CDE" w:rsidRDefault="00996F6B" w:rsidP="00DB6CDE">
      <w:pPr>
        <w:jc w:val="both"/>
      </w:pPr>
      <w:r w:rsidRPr="00DB6CDE">
        <w:t>В случаях и в порядке, предусмотренных федеральными законами, Учреждение вправе вносить имущество,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такого имущества, а также недвижимого имущества в уставной (складочный) капитал хозяйственных обществ или иным образом передавать им это имущество в качестве учредителя или участника.</w:t>
      </w:r>
    </w:p>
    <w:p w:rsidR="00996F6B" w:rsidRPr="00DB6CDE" w:rsidRDefault="00996F6B" w:rsidP="00DB6CDE">
      <w:pPr>
        <w:jc w:val="both"/>
      </w:pPr>
      <w:r w:rsidRPr="00DB6CDE">
        <w:t>5.8.</w:t>
      </w:r>
      <w:r w:rsidRPr="00DB6CDE">
        <w:tab/>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996F6B" w:rsidRPr="00DB6CDE" w:rsidRDefault="00996F6B" w:rsidP="00DB6CDE">
      <w:pPr>
        <w:jc w:val="both"/>
      </w:pPr>
      <w:r w:rsidRPr="00DB6CDE">
        <w:t>5.9.</w:t>
      </w:r>
      <w:r w:rsidRPr="00DB6CDE">
        <w:tab/>
        <w:t>Плоды, продукция и доходы от использования имущества, находящегося в оперативном управлении Учреждения, а также имущество, приобретенное Учреждением по договору или иным основаниям, поступает в оперативное управление Учреждения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996F6B" w:rsidRPr="00DB6CDE" w:rsidRDefault="00996F6B" w:rsidP="00DB6CDE">
      <w:pPr>
        <w:jc w:val="both"/>
      </w:pPr>
      <w:r w:rsidRPr="00DB6CDE">
        <w:t>5.10.</w:t>
      </w:r>
      <w:r w:rsidRPr="00DB6CDE">
        <w:tab/>
        <w:t>Источниками финансового обеспечения Учреждения являются:</w:t>
      </w:r>
    </w:p>
    <w:p w:rsidR="00996F6B" w:rsidRPr="00DB6CDE" w:rsidRDefault="00996F6B" w:rsidP="00DB6CDE">
      <w:pPr>
        <w:jc w:val="both"/>
      </w:pPr>
      <w:r w:rsidRPr="00DB6CDE">
        <w:t>- субсидии из бюджета Чамзинского муниципального района на выполнение муниципального задания (включая оплату налогов на недвижимое имущество и землю);</w:t>
      </w:r>
    </w:p>
    <w:p w:rsidR="00996F6B" w:rsidRPr="00DB6CDE" w:rsidRDefault="00996F6B" w:rsidP="00DB6CDE">
      <w:pPr>
        <w:jc w:val="both"/>
      </w:pPr>
      <w:r w:rsidRPr="00DB6CDE">
        <w:t>-субсидии из бюджета Чамзинского муниципального района на иные цели;</w:t>
      </w:r>
    </w:p>
    <w:p w:rsidR="00996F6B" w:rsidRPr="00DB6CDE" w:rsidRDefault="00996F6B" w:rsidP="00DB6CDE">
      <w:pPr>
        <w:jc w:val="both"/>
      </w:pPr>
      <w:r w:rsidRPr="00DB6CDE">
        <w:t>-средства из бюджета Чамзинского муниципального района на исполнение публичных обязательств;</w:t>
      </w:r>
    </w:p>
    <w:p w:rsidR="00996F6B" w:rsidRPr="00DB6CDE" w:rsidRDefault="00996F6B" w:rsidP="00DB6CDE">
      <w:pPr>
        <w:jc w:val="both"/>
      </w:pPr>
      <w:r w:rsidRPr="00DB6CDE">
        <w:t>- добровольные имущественные взносы и пожертвования;</w:t>
      </w:r>
    </w:p>
    <w:p w:rsidR="00996F6B" w:rsidRPr="00DB6CDE" w:rsidRDefault="00996F6B" w:rsidP="00DB6CDE">
      <w:pPr>
        <w:jc w:val="both"/>
      </w:pPr>
      <w:r w:rsidRPr="00DB6CDE">
        <w:t>-доходы от оказания платных услуг и иной приносящей доход деятельности.</w:t>
      </w:r>
    </w:p>
    <w:p w:rsidR="00996F6B" w:rsidRPr="00DB6CDE" w:rsidRDefault="00996F6B" w:rsidP="00DB6CDE">
      <w:pPr>
        <w:jc w:val="both"/>
      </w:pPr>
      <w:r w:rsidRPr="00DB6CDE">
        <w:t>Учреждение осуществляет свою деятельность на основании плана финансово-хозяйственной деятельности, муниципального задания утвержденных Учредителем в порядке, установленном законодательством.</w:t>
      </w:r>
    </w:p>
    <w:p w:rsidR="00996F6B" w:rsidRPr="00DB6CDE" w:rsidRDefault="00996F6B" w:rsidP="00DB6CDE">
      <w:pPr>
        <w:jc w:val="both"/>
      </w:pPr>
      <w:r w:rsidRPr="00DB6CDE">
        <w:t>5.11.</w:t>
      </w:r>
      <w:r w:rsidRPr="00DB6CDE">
        <w:tab/>
        <w:t>Муниципальное задание для Учреждения в соответствии с предусмотренными его учредительными документами основными видами деятельности формирует и утверждает Учредитель. Порядок формирования муниципального задания и порядок финансового обеспечения выполнения этого задания определяется Администрацией Чамзинского муниципального района.</w:t>
      </w:r>
    </w:p>
    <w:p w:rsidR="00996F6B" w:rsidRPr="00DB6CDE" w:rsidRDefault="00996F6B" w:rsidP="00DB6CDE">
      <w:pPr>
        <w:jc w:val="both"/>
      </w:pPr>
      <w:r w:rsidRPr="00DB6CDE">
        <w:lastRenderedPageBreak/>
        <w:t>Учреждение осуществляет в соответствии с муниципальным заданием и (или) обязательствами перед страховщиком по обязательному социальному страхованию деятельность, связанную с выполнением работ, оказанием услуг, относящихся к его основным видам деятельности.</w:t>
      </w:r>
    </w:p>
    <w:p w:rsidR="00996F6B" w:rsidRPr="00DB6CDE" w:rsidRDefault="00996F6B" w:rsidP="00DB6CDE">
      <w:pPr>
        <w:jc w:val="both"/>
      </w:pPr>
      <w:r w:rsidRPr="00DB6CDE">
        <w:t>Учреждение не вправе отказаться от выполнения муниципальных заданий.</w:t>
      </w:r>
    </w:p>
    <w:p w:rsidR="00996F6B" w:rsidRPr="00DB6CDE" w:rsidRDefault="00996F6B" w:rsidP="00DB6CDE">
      <w:pPr>
        <w:jc w:val="both"/>
      </w:pPr>
      <w:r w:rsidRPr="00DB6CDE">
        <w:t>5.12.</w:t>
      </w:r>
      <w:r w:rsidRPr="00DB6CDE">
        <w:tab/>
        <w:t>Финансовое обеспечение выполнения муниципального задания Учреждением осуществляется в виде субсидий из бюджета Чамзинского муниципального района.</w:t>
      </w:r>
    </w:p>
    <w:p w:rsidR="00996F6B" w:rsidRPr="00DB6CDE" w:rsidRDefault="00996F6B" w:rsidP="00DB6CDE">
      <w:pPr>
        <w:jc w:val="both"/>
      </w:pPr>
      <w:r w:rsidRPr="00DB6CDE">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
    <w:p w:rsidR="00996F6B" w:rsidRPr="00DB6CDE" w:rsidRDefault="00996F6B" w:rsidP="00DB6CDE">
      <w:pPr>
        <w:jc w:val="both"/>
      </w:pPr>
      <w:r w:rsidRPr="00DB6CDE">
        <w:t>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996F6B" w:rsidRPr="00DB6CDE" w:rsidRDefault="00996F6B" w:rsidP="00DB6CDE">
      <w:pPr>
        <w:jc w:val="both"/>
      </w:pPr>
      <w:r w:rsidRPr="00DB6CDE">
        <w:t>5.13.</w:t>
      </w:r>
      <w:r w:rsidRPr="00DB6CDE">
        <w:tab/>
        <w:t>Учреждение осуществляет операции с поступающими ему в соответствии с законодательством Российской Федерации средствами через лицевой счет, открытый в территориальном органе Федерального казначейства в порядке, установленным законодательством Российской Федерации.</w:t>
      </w:r>
    </w:p>
    <w:p w:rsidR="00996F6B" w:rsidRPr="00DB6CDE" w:rsidRDefault="00996F6B" w:rsidP="00DB6CDE">
      <w:pPr>
        <w:jc w:val="both"/>
      </w:pPr>
      <w:r w:rsidRPr="00DB6CDE">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996F6B" w:rsidRPr="00DB6CDE" w:rsidRDefault="00996F6B" w:rsidP="00DB6CDE">
      <w:pPr>
        <w:jc w:val="both"/>
      </w:pPr>
      <w:r w:rsidRPr="00DB6CDE">
        <w:t>5.14.</w:t>
      </w:r>
      <w:r w:rsidRPr="00DB6CDE">
        <w:tab/>
        <w:t xml:space="preserve"> Крупная сделка может быть совершена Учреждением только с предварительного согласия Учредителя.</w:t>
      </w:r>
    </w:p>
    <w:p w:rsidR="00996F6B" w:rsidRPr="00DB6CDE" w:rsidRDefault="00996F6B" w:rsidP="00DB6CDE">
      <w:pPr>
        <w:jc w:val="both"/>
      </w:pPr>
      <w:r w:rsidRPr="00DB6CDE">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 дату.</w:t>
      </w:r>
    </w:p>
    <w:p w:rsidR="00996F6B" w:rsidRPr="00DB6CDE" w:rsidRDefault="00996F6B" w:rsidP="00DB6CDE">
      <w:pPr>
        <w:jc w:val="both"/>
      </w:pPr>
      <w:r w:rsidRPr="00DB6CDE">
        <w:t>Крупная сделка, совершенная без предварительного согласия Учредителя,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996F6B" w:rsidRPr="00DB6CDE" w:rsidRDefault="00996F6B" w:rsidP="00DB6CDE">
      <w:pPr>
        <w:jc w:val="both"/>
      </w:pPr>
      <w:r w:rsidRPr="00DB6CDE">
        <w:t>5.15.</w:t>
      </w:r>
      <w:r w:rsidRPr="00DB6CDE">
        <w:tab/>
        <w:t>Суммы бюджетных ассигнований Учреждению при оказании платных услуг не уменьшаются.</w:t>
      </w:r>
    </w:p>
    <w:p w:rsidR="00996F6B" w:rsidRPr="00DB6CDE" w:rsidRDefault="00996F6B" w:rsidP="00DB6CDE">
      <w:pPr>
        <w:jc w:val="both"/>
      </w:pPr>
      <w:r w:rsidRPr="00DB6CDE">
        <w:t>Учреждение вправе осуществлять сверх финансируемых за счет средств Учредителя заданий (контрольных цифр) по приему обучающихся подготовку и переподготовку работников квалифицированного труда (рабочих и служащих) и специалистов соответствующего уровня образования по договорам с физическими и (или) юридическими лицами с оплатой ими стоимости обучения.</w:t>
      </w:r>
    </w:p>
    <w:p w:rsidR="00996F6B" w:rsidRPr="00DB6CDE" w:rsidRDefault="00996F6B" w:rsidP="00DB6CDE">
      <w:pPr>
        <w:jc w:val="both"/>
      </w:pPr>
      <w:r w:rsidRPr="00DB6CDE">
        <w:t>5.16.</w:t>
      </w:r>
      <w:r w:rsidRPr="00DB6CDE">
        <w:tab/>
        <w:t xml:space="preserve"> Учреждение вправе вести иную приносящую доход деятельность, предусмотренную его уставом.</w:t>
      </w:r>
    </w:p>
    <w:p w:rsidR="00996F6B" w:rsidRPr="00DB6CDE" w:rsidRDefault="00996F6B" w:rsidP="00DB6CDE">
      <w:pPr>
        <w:jc w:val="both"/>
      </w:pPr>
      <w:r w:rsidRPr="00DB6CDE">
        <w:t>5.17.</w:t>
      </w:r>
      <w:r w:rsidRPr="00DB6CDE">
        <w:tab/>
        <w:t xml:space="preserve"> 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предусмотренные учредительными документами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w:t>
      </w:r>
    </w:p>
    <w:p w:rsidR="00996F6B" w:rsidRPr="00DB6CDE" w:rsidRDefault="00996F6B" w:rsidP="00DB6CDE">
      <w:pPr>
        <w:jc w:val="both"/>
      </w:pPr>
      <w:r w:rsidRPr="00DB6CDE">
        <w:lastRenderedPageBreak/>
        <w:t xml:space="preserve">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его учредительных документах.</w:t>
      </w:r>
    </w:p>
    <w:p w:rsidR="00996F6B" w:rsidRPr="00DB6CDE" w:rsidRDefault="00996F6B" w:rsidP="00DB6CDE">
      <w:pPr>
        <w:jc w:val="both"/>
      </w:pPr>
      <w:r w:rsidRPr="00DB6CDE">
        <w:t>5.18.</w:t>
      </w:r>
      <w:r w:rsidRPr="00DB6CDE">
        <w:tab/>
        <w:t>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дополнительных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w:t>
      </w:r>
    </w:p>
    <w:p w:rsidR="00996F6B" w:rsidRPr="00DB6CDE" w:rsidRDefault="00996F6B" w:rsidP="00DB6CDE">
      <w:pPr>
        <w:jc w:val="both"/>
      </w:pPr>
      <w:r w:rsidRPr="00DB6CDE">
        <w:t>Привлечение Учреждением дополнительных средств, не влечет за собой снижение его нормативов и (или) абсолютных размеров его финансирования за счет средств Учредителя.</w:t>
      </w:r>
    </w:p>
    <w:p w:rsidR="00996F6B" w:rsidRPr="00DB6CDE" w:rsidRDefault="00996F6B" w:rsidP="00DB6CDE">
      <w:pPr>
        <w:jc w:val="both"/>
      </w:pPr>
      <w:r w:rsidRPr="00DB6CDE">
        <w:t>5.19.</w:t>
      </w:r>
      <w:r w:rsidRPr="00DB6CDE">
        <w:tab/>
        <w:t>Учреждение в установленном законом порядке устанавливает заработную плату работников Учреждения, в том числе надбавок и доплат к должностным окладам, порядок и размеры их премирования.</w:t>
      </w:r>
    </w:p>
    <w:p w:rsidR="00996F6B" w:rsidRPr="00DB6CDE" w:rsidRDefault="00996F6B" w:rsidP="00DB6CDE">
      <w:pPr>
        <w:jc w:val="both"/>
      </w:pPr>
      <w:r w:rsidRPr="00DB6CDE">
        <w:t>Установление всех видов премиальных выплат, в том числе за счёт внебюджетных средств к должностному окладу директора Учреждения осуществляется Учредителем.</w:t>
      </w:r>
    </w:p>
    <w:p w:rsidR="00996F6B" w:rsidRPr="00DB6CDE" w:rsidRDefault="00996F6B" w:rsidP="00DB6CDE">
      <w:pPr>
        <w:jc w:val="both"/>
      </w:pPr>
    </w:p>
    <w:p w:rsidR="00996F6B" w:rsidRPr="00DB6CDE" w:rsidRDefault="00996F6B" w:rsidP="00DB6CDE">
      <w:pPr>
        <w:jc w:val="both"/>
      </w:pPr>
      <w:r w:rsidRPr="00DB6CDE">
        <w:t>6.</w:t>
      </w:r>
      <w:r w:rsidRPr="00DB6CDE">
        <w:tab/>
        <w:t>ОРГАНИЗАЦИЯ ДЕЯТЕЛЬНОСТИ УЧРЕЖДЕНИЯ</w:t>
      </w:r>
    </w:p>
    <w:p w:rsidR="00996F6B" w:rsidRPr="00DB6CDE" w:rsidRDefault="00996F6B" w:rsidP="00DB6CDE">
      <w:pPr>
        <w:jc w:val="both"/>
      </w:pPr>
    </w:p>
    <w:p w:rsidR="00996F6B" w:rsidRPr="00DB6CDE" w:rsidRDefault="00996F6B" w:rsidP="00DB6CDE">
      <w:pPr>
        <w:jc w:val="both"/>
      </w:pPr>
      <w:r w:rsidRPr="00DB6CDE">
        <w:t>6.1.</w:t>
      </w:r>
      <w:r w:rsidRPr="00DB6CDE">
        <w:tab/>
        <w:t>Учреждение осуществляет самостоятельную деятельность в пределах, установленных Учредителем.</w:t>
      </w:r>
    </w:p>
    <w:p w:rsidR="00996F6B" w:rsidRPr="00DB6CDE" w:rsidRDefault="00996F6B" w:rsidP="00DB6CDE">
      <w:pPr>
        <w:jc w:val="both"/>
      </w:pPr>
      <w:r w:rsidRPr="00DB6CDE">
        <w:t>6.2.</w:t>
      </w:r>
      <w:r w:rsidRPr="00DB6CDE">
        <w:tab/>
        <w:t>Учреждение строит свои отношения с другими учреждениями, предприятиями, организациями и гражданами во всех сферах хозяйственной деятельности на основе договоров. В своей деятельности Учреждение учитывает интересы потребителей, обеспечивает качество продукции, работ, услуг.</w:t>
      </w:r>
    </w:p>
    <w:p w:rsidR="00996F6B" w:rsidRPr="00DB6CDE" w:rsidRDefault="00996F6B" w:rsidP="00DB6CDE">
      <w:pPr>
        <w:jc w:val="both"/>
      </w:pPr>
      <w:r w:rsidRPr="00DB6CDE">
        <w:t>6.3.</w:t>
      </w:r>
      <w:r w:rsidRPr="00DB6CDE">
        <w:tab/>
        <w:t>Учреждение самостоятельно распоряжается полученной прибылью (доходами). Денежные средства, полученные Учреждением от предпринимательской или иной деятельности и неиспользованные на</w:t>
      </w:r>
    </w:p>
    <w:p w:rsidR="00996F6B" w:rsidRPr="00DB6CDE" w:rsidRDefault="00996F6B" w:rsidP="00DB6CDE">
      <w:pPr>
        <w:jc w:val="both"/>
      </w:pPr>
      <w:r w:rsidRPr="00DB6CDE">
        <w:t>31 декабря, зачисляются в тех же суммах на вновь открываемые лицевые счета.</w:t>
      </w:r>
    </w:p>
    <w:p w:rsidR="00996F6B" w:rsidRPr="00DB6CDE" w:rsidRDefault="00996F6B" w:rsidP="00DB6CDE">
      <w:pPr>
        <w:jc w:val="both"/>
      </w:pPr>
      <w:r w:rsidRPr="00DB6CDE">
        <w:t>6.4.</w:t>
      </w:r>
      <w:r w:rsidRPr="00DB6CDE">
        <w:tab/>
        <w:t>Учреждение имеет право:</w:t>
      </w:r>
    </w:p>
    <w:p w:rsidR="00996F6B" w:rsidRPr="00DB6CDE" w:rsidRDefault="00996F6B" w:rsidP="00DB6CDE">
      <w:pPr>
        <w:jc w:val="both"/>
      </w:pPr>
      <w:r w:rsidRPr="00DB6CDE">
        <w:t>-привлекать для осуществления своих функций на договорных основах другие предприятия, учреждения, организации;</w:t>
      </w:r>
    </w:p>
    <w:p w:rsidR="00996F6B" w:rsidRPr="00DB6CDE" w:rsidRDefault="00996F6B" w:rsidP="00DB6CDE">
      <w:pPr>
        <w:jc w:val="both"/>
      </w:pPr>
      <w:r w:rsidRPr="00DB6CDE">
        <w:t>-планировать свою основную деятельность и определять перспективы развития по согласованию с Учредителем, а также исходя из спроса потребителей на продукцию, работы, услуги, и заключённых договоров;</w:t>
      </w:r>
    </w:p>
    <w:p w:rsidR="00996F6B" w:rsidRPr="00DB6CDE" w:rsidRDefault="00996F6B" w:rsidP="00DB6CDE">
      <w:pPr>
        <w:jc w:val="both"/>
      </w:pPr>
      <w:r w:rsidRPr="00DB6CDE">
        <w:t>-устанавливать платные услуги, в пределах установленных разрешений. Платные формы культурной деятельности Учреждения не рассматриваются  как  предпринимательские,  если  доход  от  них полностью идет на развитие и совершенствование деятельности Учреждения,</w:t>
      </w:r>
    </w:p>
    <w:p w:rsidR="00996F6B" w:rsidRPr="00DB6CDE" w:rsidRDefault="00996F6B" w:rsidP="00DB6CDE">
      <w:pPr>
        <w:jc w:val="both"/>
      </w:pPr>
      <w:r w:rsidRPr="00DB6CDE">
        <w:t>-в установленном порядке определять размер средств, направляемых на оплату труда работников учреждения и их поощрение, производственное и социальное развитие, в пределах, установленных Учредителем;</w:t>
      </w:r>
    </w:p>
    <w:p w:rsidR="00996F6B" w:rsidRPr="00DB6CDE" w:rsidRDefault="00996F6B" w:rsidP="00DB6CDE">
      <w:pPr>
        <w:jc w:val="both"/>
      </w:pPr>
      <w:r w:rsidRPr="00DB6CDE">
        <w:t>-получать безвозмездные пожертвования от отечественных и зарубежных юридических и физических лиц, международных организаций;</w:t>
      </w:r>
    </w:p>
    <w:p w:rsidR="00996F6B" w:rsidRPr="00DB6CDE" w:rsidRDefault="00996F6B" w:rsidP="00DB6CDE">
      <w:pPr>
        <w:jc w:val="both"/>
      </w:pPr>
      <w:r w:rsidRPr="00DB6CDE">
        <w:t>-создавать  с  согласия  Учредителя  обособленные  подразделения</w:t>
      </w:r>
    </w:p>
    <w:p w:rsidR="00996F6B" w:rsidRPr="00DB6CDE" w:rsidRDefault="00996F6B" w:rsidP="00DB6CDE">
      <w:pPr>
        <w:jc w:val="both"/>
      </w:pPr>
      <w:r w:rsidRPr="00DB6CDE">
        <w:t>/филиалы/ без права юридического лица.</w:t>
      </w:r>
    </w:p>
    <w:p w:rsidR="00996F6B" w:rsidRPr="00DB6CDE" w:rsidRDefault="00996F6B" w:rsidP="00DB6CDE">
      <w:pPr>
        <w:jc w:val="both"/>
      </w:pPr>
      <w:r w:rsidRPr="00DB6CDE">
        <w:t>-самостоятельно определять содержание и конкретные формы своей деятельности;</w:t>
      </w:r>
    </w:p>
    <w:p w:rsidR="00996F6B" w:rsidRPr="00DB6CDE" w:rsidRDefault="00996F6B" w:rsidP="00DB6CDE">
      <w:pPr>
        <w:jc w:val="both"/>
      </w:pPr>
      <w:r w:rsidRPr="00DB6CDE">
        <w:t>-</w:t>
      </w:r>
      <w:r w:rsidRPr="00DB6CDE">
        <w:tab/>
        <w:t>утверждать по согласованию с учреждениями правила пользования библиотеками;</w:t>
      </w:r>
    </w:p>
    <w:p w:rsidR="00996F6B" w:rsidRPr="00DB6CDE" w:rsidRDefault="00996F6B" w:rsidP="00DB6CDE">
      <w:pPr>
        <w:jc w:val="both"/>
      </w:pPr>
      <w:r w:rsidRPr="00DB6CDE">
        <w:t>-</w:t>
      </w:r>
      <w:r w:rsidRPr="00DB6CDE">
        <w:tab/>
        <w:t>определять сумму залога при предоставлении редких и ценных книжных изданий;</w:t>
      </w:r>
    </w:p>
    <w:p w:rsidR="00996F6B" w:rsidRPr="00DB6CDE" w:rsidRDefault="00996F6B" w:rsidP="00DB6CDE">
      <w:pPr>
        <w:jc w:val="both"/>
      </w:pPr>
      <w:r w:rsidRPr="00DB6CDE">
        <w:t>-</w:t>
      </w:r>
      <w:r w:rsidRPr="00DB6CDE">
        <w:tab/>
        <w:t>определять в соответствии с правилами пользования библиотеками виды и размеры компенсации ущерба, нанесённого пользователями библиотеки;</w:t>
      </w:r>
    </w:p>
    <w:p w:rsidR="00996F6B" w:rsidRPr="00DB6CDE" w:rsidRDefault="00996F6B" w:rsidP="00DB6CDE">
      <w:pPr>
        <w:jc w:val="both"/>
      </w:pPr>
      <w:r w:rsidRPr="00DB6CDE">
        <w:t>-</w:t>
      </w:r>
      <w:r w:rsidRPr="00DB6CDE">
        <w:tab/>
        <w:t>участвовать в реализации федеральных и региональных программ развития библиотечного дела;</w:t>
      </w:r>
    </w:p>
    <w:p w:rsidR="00996F6B" w:rsidRPr="00DB6CDE" w:rsidRDefault="00996F6B" w:rsidP="00DB6CDE">
      <w:pPr>
        <w:jc w:val="both"/>
      </w:pPr>
      <w:r w:rsidRPr="00DB6CDE">
        <w:lastRenderedPageBreak/>
        <w:t>6.5.</w:t>
      </w:r>
      <w:r w:rsidRPr="00DB6CDE">
        <w:tab/>
        <w:t>Учреждение обязано:</w:t>
      </w:r>
    </w:p>
    <w:p w:rsidR="00996F6B" w:rsidRPr="00DB6CDE" w:rsidRDefault="00996F6B" w:rsidP="00DB6CDE">
      <w:pPr>
        <w:jc w:val="both"/>
      </w:pPr>
      <w:r w:rsidRPr="00DB6CDE">
        <w:t>-нести ответственность в соответствии с действующим законодательством за нарушение договорных, кредитных и расчётных обязательств, за нарушение правил хозяйствования;</w:t>
      </w:r>
    </w:p>
    <w:p w:rsidR="00996F6B" w:rsidRPr="00DB6CDE" w:rsidRDefault="00996F6B" w:rsidP="00DB6CDE">
      <w:pPr>
        <w:jc w:val="both"/>
      </w:pPr>
      <w:r w:rsidRPr="00DB6CDE">
        <w:t>-возмещать ущерб, причинённый нерациональным использованием земли, загрязнением окружающей среды, нарушением правил безопасности, санитарно-гигиенических норм и требований по защите здоровья работников;</w:t>
      </w:r>
    </w:p>
    <w:p w:rsidR="00996F6B" w:rsidRPr="00DB6CDE" w:rsidRDefault="00996F6B" w:rsidP="00DB6CDE">
      <w:pPr>
        <w:jc w:val="both"/>
      </w:pPr>
      <w:r w:rsidRPr="00DB6CDE">
        <w:t>-обеспечивать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w:t>
      </w:r>
    </w:p>
    <w:p w:rsidR="00996F6B" w:rsidRPr="00DB6CDE" w:rsidRDefault="00996F6B" w:rsidP="00DB6CDE">
      <w:pPr>
        <w:jc w:val="both"/>
      </w:pPr>
      <w:r w:rsidRPr="00DB6CDE">
        <w:t>-осуществлять оперативный бухгалтерский учёт результатов производственной, хозяйственной и иной деятельности, вести статистическую и бухгалтерскую отчётность, отчитываться о результатах деятельности в сроки, установленные Учредителем в пределах действующего законодательства. За искажение государственной отчётности должностные лица Учреждения несут установленную действующим законодательством дисциплинарную, административную и уголовную ответственность;</w:t>
      </w:r>
    </w:p>
    <w:p w:rsidR="00996F6B" w:rsidRPr="00DB6CDE" w:rsidRDefault="00996F6B" w:rsidP="00DB6CDE">
      <w:pPr>
        <w:jc w:val="both"/>
      </w:pPr>
      <w:r w:rsidRPr="00DB6CDE">
        <w:t xml:space="preserve">-обеспечивать учёт и сохранность документов по личному составу, а также своевременную передачу их на государственное хранение в установленном порядке при реорганизации или ликвидации Учреждения. </w:t>
      </w:r>
    </w:p>
    <w:p w:rsidR="00996F6B" w:rsidRPr="00DB6CDE" w:rsidRDefault="00996F6B" w:rsidP="00DB6CDE">
      <w:pPr>
        <w:jc w:val="both"/>
      </w:pPr>
      <w:r w:rsidRPr="00DB6CDE">
        <w:t>6.6.</w:t>
      </w:r>
      <w:r w:rsidRPr="00DB6CDE">
        <w:tab/>
        <w:t>Контроль и ревизия деятельности Учреждения осуществляется Учредителем, а также налоговыми, природоохранительными и другими органами в пределах их компетенции, на которые в соответствии с действующим законодательством возложена проверка деятельности Учредителем.</w:t>
      </w:r>
    </w:p>
    <w:p w:rsidR="00996F6B" w:rsidRPr="00DB6CDE" w:rsidRDefault="00996F6B" w:rsidP="00DB6CDE">
      <w:pPr>
        <w:jc w:val="both"/>
      </w:pPr>
      <w:r w:rsidRPr="00DB6CDE">
        <w:t>Контроль за распоряжением имуществом, закреплённым за Учреждением на праве оперативного управления, осуществляется Учреждением.</w:t>
      </w:r>
    </w:p>
    <w:p w:rsidR="00996F6B" w:rsidRPr="00DB6CDE" w:rsidRDefault="00996F6B" w:rsidP="00DB6CDE">
      <w:pPr>
        <w:jc w:val="both"/>
      </w:pPr>
    </w:p>
    <w:p w:rsidR="00996F6B" w:rsidRPr="00DB6CDE" w:rsidRDefault="00996F6B" w:rsidP="00DB6CDE">
      <w:pPr>
        <w:jc w:val="both"/>
      </w:pPr>
      <w:r w:rsidRPr="00DB6CDE">
        <w:t>7.</w:t>
      </w:r>
      <w:r w:rsidRPr="00DB6CDE">
        <w:tab/>
        <w:t>УПРАВЛЕНИЕ И СТРУКТУРА УЧРЕЖДЕНИЯ</w:t>
      </w:r>
    </w:p>
    <w:p w:rsidR="00996F6B" w:rsidRPr="00DB6CDE" w:rsidRDefault="00996F6B" w:rsidP="00DB6CDE">
      <w:pPr>
        <w:jc w:val="both"/>
      </w:pPr>
      <w:r w:rsidRPr="00DB6CDE">
        <w:t>7.1.</w:t>
      </w:r>
      <w:r w:rsidRPr="00DB6CDE">
        <w:tab/>
        <w:t>Управление Учреждением осуществляется в соответствии с законодательством  Российской  Федерации и Республики Мордовия, а также настоящим Уставом.</w:t>
      </w:r>
    </w:p>
    <w:p w:rsidR="00996F6B" w:rsidRPr="00DB6CDE" w:rsidRDefault="00996F6B" w:rsidP="00DB6CDE">
      <w:pPr>
        <w:jc w:val="both"/>
      </w:pPr>
      <w:r w:rsidRPr="00DB6CDE">
        <w:t>7.2.</w:t>
      </w:r>
      <w:r w:rsidRPr="00DB6CDE">
        <w:tab/>
        <w:t>К исключительной компетенции Учредителя  относится:</w:t>
      </w:r>
    </w:p>
    <w:p w:rsidR="00996F6B" w:rsidRPr="00DB6CDE" w:rsidRDefault="00996F6B" w:rsidP="00DB6CDE">
      <w:pPr>
        <w:jc w:val="both"/>
      </w:pPr>
      <w:r w:rsidRPr="00DB6CDE">
        <w:t>-</w:t>
      </w:r>
      <w:r w:rsidRPr="00DB6CDE">
        <w:tab/>
        <w:t>создание, реорганизация и ликвидация Учреждения, планирование, организация, регулирование, контроль деятельности Учреждения;</w:t>
      </w:r>
    </w:p>
    <w:p w:rsidR="00996F6B" w:rsidRPr="00DB6CDE" w:rsidRDefault="00996F6B" w:rsidP="00DB6CDE">
      <w:pPr>
        <w:jc w:val="both"/>
      </w:pPr>
      <w:r w:rsidRPr="00DB6CDE">
        <w:t>-</w:t>
      </w:r>
      <w:r w:rsidRPr="00DB6CDE">
        <w:tab/>
        <w:t>контроль за использованием по назначению и сохранностью зданий, помещений и иных объектов собственности, закрепленных за Учреждением;</w:t>
      </w:r>
    </w:p>
    <w:p w:rsidR="00996F6B" w:rsidRPr="00DB6CDE" w:rsidRDefault="00996F6B" w:rsidP="00DB6CDE">
      <w:pPr>
        <w:jc w:val="both"/>
      </w:pPr>
      <w:r w:rsidRPr="00DB6CDE">
        <w:t>-</w:t>
      </w:r>
      <w:r w:rsidRPr="00DB6CDE">
        <w:tab/>
        <w:t>назначение на должность и освобождение от должности директора Учреждения в порядке, установленном органами местного самоуправления Чамзинского муниципального  района;</w:t>
      </w:r>
    </w:p>
    <w:p w:rsidR="00996F6B" w:rsidRPr="00DB6CDE" w:rsidRDefault="00996F6B" w:rsidP="00DB6CDE">
      <w:pPr>
        <w:jc w:val="both"/>
      </w:pPr>
      <w:r w:rsidRPr="00DB6CDE">
        <w:t>-</w:t>
      </w:r>
      <w:r w:rsidRPr="00DB6CDE">
        <w:tab/>
        <w:t>утверждение изменений и дополнений в устав Учреждения;</w:t>
      </w:r>
    </w:p>
    <w:p w:rsidR="00996F6B" w:rsidRPr="00DB6CDE" w:rsidRDefault="00996F6B" w:rsidP="00DB6CDE">
      <w:pPr>
        <w:jc w:val="both"/>
      </w:pPr>
      <w:r w:rsidRPr="00DB6CDE">
        <w:t>-</w:t>
      </w:r>
      <w:r w:rsidRPr="00DB6CDE">
        <w:tab/>
        <w:t>согласование штатного расписания Учреждения;</w:t>
      </w:r>
    </w:p>
    <w:p w:rsidR="00996F6B" w:rsidRPr="00DB6CDE" w:rsidRDefault="00996F6B" w:rsidP="00DB6CDE">
      <w:pPr>
        <w:jc w:val="both"/>
      </w:pPr>
      <w:r w:rsidRPr="00DB6CDE">
        <w:t>-</w:t>
      </w:r>
      <w:r w:rsidRPr="00DB6CDE">
        <w:tab/>
        <w:t>решение вопросов, отнесенных законодательством Российской Федерации и Республики Мордовия, органами местного самоуправления Чамзинского муниципального района к компетенции Учредителя.</w:t>
      </w:r>
    </w:p>
    <w:p w:rsidR="00996F6B" w:rsidRPr="00DB6CDE" w:rsidRDefault="00996F6B" w:rsidP="00DB6CDE">
      <w:pPr>
        <w:jc w:val="both"/>
      </w:pPr>
      <w:r w:rsidRPr="00DB6CDE">
        <w:t>7.3.</w:t>
      </w:r>
      <w:r w:rsidRPr="00DB6CDE">
        <w:tab/>
        <w:t>Непосредственное руководство и управление Учреждением осуществляет Директор Учреждения, который назначается Главой Чамзинского муниципального района, по представлению начальника Управления культуры администрации Чамзинского муниципального района.</w:t>
      </w:r>
    </w:p>
    <w:p w:rsidR="00996F6B" w:rsidRPr="00DB6CDE" w:rsidRDefault="00996F6B" w:rsidP="00DB6CDE">
      <w:pPr>
        <w:jc w:val="both"/>
      </w:pPr>
      <w:r w:rsidRPr="00DB6CDE">
        <w:t>Директор учреждения несет ответственность за выполнение основных функций, содержания деятельности и форм работы, определенных настоящим Уставом.</w:t>
      </w:r>
    </w:p>
    <w:p w:rsidR="00996F6B" w:rsidRPr="00DB6CDE" w:rsidRDefault="00996F6B" w:rsidP="00DB6CDE">
      <w:pPr>
        <w:jc w:val="both"/>
      </w:pPr>
      <w:r w:rsidRPr="00DB6CDE">
        <w:t>Директор от имени Учреждения действует без доверенности, представляет Учреждение во всех инстанциях и организациях.</w:t>
      </w:r>
    </w:p>
    <w:p w:rsidR="00996F6B" w:rsidRPr="00DB6CDE" w:rsidRDefault="00996F6B" w:rsidP="00DB6CDE">
      <w:pPr>
        <w:jc w:val="both"/>
      </w:pPr>
      <w:r w:rsidRPr="00DB6CDE">
        <w:t>7.4.</w:t>
      </w:r>
      <w:r w:rsidRPr="00DB6CDE">
        <w:tab/>
        <w:t>Директор устанавливает структуру и штатное расписание, осуществляет подбор и расстановку кадров, определяет и утверждает должностные обязанности работников, издает приказы и распоряжения в пределах своей компетенции, создает условия для профессионального роста работников.</w:t>
      </w:r>
    </w:p>
    <w:p w:rsidR="00996F6B" w:rsidRPr="00DB6CDE" w:rsidRDefault="00996F6B" w:rsidP="00DB6CDE">
      <w:pPr>
        <w:jc w:val="both"/>
      </w:pPr>
      <w:r w:rsidRPr="00DB6CDE">
        <w:lastRenderedPageBreak/>
        <w:t>7.5.</w:t>
      </w:r>
      <w:r w:rsidRPr="00DB6CDE">
        <w:tab/>
        <w:t>Работники Учреждения имеют право:</w:t>
      </w:r>
    </w:p>
    <w:p w:rsidR="00996F6B" w:rsidRPr="00DB6CDE" w:rsidRDefault="00996F6B" w:rsidP="00DB6CDE">
      <w:pPr>
        <w:jc w:val="both"/>
      </w:pPr>
      <w:r w:rsidRPr="00DB6CDE">
        <w:t>-</w:t>
      </w:r>
      <w:r w:rsidRPr="00DB6CDE">
        <w:tab/>
        <w:t>участвовать  в разработке локальных</w:t>
      </w:r>
      <w:r w:rsidRPr="00DB6CDE">
        <w:tab/>
        <w:t>правовых</w:t>
      </w:r>
      <w:r w:rsidRPr="00DB6CDE">
        <w:tab/>
        <w:t>актов, регламентирующих деятельность учреждения;</w:t>
      </w:r>
    </w:p>
    <w:p w:rsidR="00996F6B" w:rsidRPr="00DB6CDE" w:rsidRDefault="00996F6B" w:rsidP="00DB6CDE">
      <w:pPr>
        <w:jc w:val="both"/>
      </w:pPr>
      <w:r w:rsidRPr="00DB6CDE">
        <w:t>-      на уважение и защиту своих прав, профессиональной чести и достоинства, моральную и материальную поддержку;</w:t>
      </w:r>
    </w:p>
    <w:p w:rsidR="00996F6B" w:rsidRPr="00DB6CDE" w:rsidRDefault="00996F6B" w:rsidP="00DB6CDE">
      <w:pPr>
        <w:jc w:val="both"/>
      </w:pPr>
      <w:r w:rsidRPr="00DB6CDE">
        <w:t>-</w:t>
      </w:r>
      <w:r w:rsidRPr="00DB6CDE">
        <w:tab/>
        <w:t>на охрану труда</w:t>
      </w:r>
      <w:r w:rsidRPr="00DB6CDE">
        <w:tab/>
        <w:t>в соответствии с действующим законодательством Российской Федерации;</w:t>
      </w:r>
    </w:p>
    <w:p w:rsidR="00996F6B" w:rsidRPr="00DB6CDE" w:rsidRDefault="00996F6B" w:rsidP="00DB6CDE">
      <w:pPr>
        <w:jc w:val="both"/>
      </w:pPr>
      <w:r w:rsidRPr="00DB6CDE">
        <w:t>-</w:t>
      </w:r>
      <w:r w:rsidRPr="00DB6CDE">
        <w:tab/>
        <w:t>на повышение</w:t>
      </w:r>
      <w:r w:rsidRPr="00DB6CDE">
        <w:tab/>
        <w:t>профессиональной квалификации</w:t>
      </w:r>
      <w:r w:rsidRPr="00DB6CDE">
        <w:tab/>
        <w:t>за счет Учреждения;</w:t>
      </w:r>
    </w:p>
    <w:p w:rsidR="00996F6B" w:rsidRPr="00DB6CDE" w:rsidRDefault="00996F6B" w:rsidP="00DB6CDE">
      <w:pPr>
        <w:jc w:val="both"/>
      </w:pPr>
      <w:r w:rsidRPr="00DB6CDE">
        <w:t>-</w:t>
      </w:r>
      <w:r w:rsidRPr="00DB6CDE">
        <w:tab/>
        <w:t>аттестоваться на соответствующую квалификационную категорию;</w:t>
      </w:r>
    </w:p>
    <w:p w:rsidR="00996F6B" w:rsidRPr="00DB6CDE" w:rsidRDefault="00996F6B" w:rsidP="00DB6CDE">
      <w:pPr>
        <w:jc w:val="both"/>
      </w:pPr>
      <w:r w:rsidRPr="00DB6CDE">
        <w:t>-      обжаловать приказы и распоряжения администрации учреждения и учредителя в порядке, установленном законодательством РФ;</w:t>
      </w:r>
    </w:p>
    <w:p w:rsidR="00996F6B" w:rsidRPr="00DB6CDE" w:rsidRDefault="00996F6B" w:rsidP="00DB6CDE">
      <w:pPr>
        <w:jc w:val="both"/>
      </w:pPr>
      <w:r w:rsidRPr="00DB6CDE">
        <w:t>-</w:t>
      </w:r>
      <w:r w:rsidRPr="00DB6CDE">
        <w:tab/>
        <w:t>имеют другие права, предусмотренные законодательством Российской Федерации.</w:t>
      </w:r>
    </w:p>
    <w:p w:rsidR="00996F6B" w:rsidRPr="00DB6CDE" w:rsidRDefault="00996F6B" w:rsidP="00DB6CDE">
      <w:pPr>
        <w:jc w:val="both"/>
      </w:pPr>
      <w:r w:rsidRPr="00DB6CDE">
        <w:t>7.6.</w:t>
      </w:r>
      <w:r w:rsidRPr="00DB6CDE">
        <w:tab/>
        <w:t>Работники Учреждения обязаны:</w:t>
      </w:r>
    </w:p>
    <w:p w:rsidR="00996F6B" w:rsidRPr="00DB6CDE" w:rsidRDefault="00996F6B" w:rsidP="00DB6CDE">
      <w:pPr>
        <w:jc w:val="both"/>
      </w:pPr>
      <w:r w:rsidRPr="00DB6CDE">
        <w:t>-</w:t>
      </w:r>
      <w:r w:rsidRPr="00DB6CDE">
        <w:tab/>
        <w:t>систематически повышать свою квалификацию;</w:t>
      </w:r>
    </w:p>
    <w:p w:rsidR="00996F6B" w:rsidRPr="00DB6CDE" w:rsidRDefault="00996F6B" w:rsidP="00DB6CDE">
      <w:pPr>
        <w:jc w:val="both"/>
      </w:pPr>
      <w:r w:rsidRPr="00DB6CDE">
        <w:t>-</w:t>
      </w:r>
      <w:r w:rsidRPr="00DB6CDE">
        <w:tab/>
        <w:t>выполнять Устав Учреждения, его режим, Правила внутреннего трудового распорядка, приказы и распоряжения администрации учреждения и учредителя;</w:t>
      </w:r>
    </w:p>
    <w:p w:rsidR="00996F6B" w:rsidRPr="00DB6CDE" w:rsidRDefault="00996F6B" w:rsidP="00DB6CDE">
      <w:pPr>
        <w:jc w:val="both"/>
      </w:pPr>
      <w:r w:rsidRPr="00DB6CDE">
        <w:t>-</w:t>
      </w:r>
      <w:r w:rsidRPr="00DB6CDE">
        <w:tab/>
        <w:t>соблюдать требования техники безопасности и охраны труда, производственной и личной санитарии и гигиены, противопожарной безопасности;</w:t>
      </w:r>
    </w:p>
    <w:p w:rsidR="00996F6B" w:rsidRPr="00DB6CDE" w:rsidRDefault="00996F6B" w:rsidP="00DB6CDE">
      <w:pPr>
        <w:jc w:val="both"/>
      </w:pPr>
      <w:r w:rsidRPr="00DB6CDE">
        <w:t>-</w:t>
      </w:r>
      <w:r w:rsidRPr="00DB6CDE">
        <w:tab/>
        <w:t>принимать необходимые меры к обеспечению оборудования и имущества Учреждения, заботиться о лучшем оснащении своего рабочего места.</w:t>
      </w:r>
    </w:p>
    <w:p w:rsidR="00996F6B" w:rsidRPr="00DB6CDE" w:rsidRDefault="00996F6B" w:rsidP="00DB6CDE">
      <w:pPr>
        <w:jc w:val="both"/>
      </w:pPr>
      <w:r w:rsidRPr="00DB6CDE">
        <w:t>7.7.</w:t>
      </w:r>
      <w:r w:rsidRPr="00DB6CDE">
        <w:tab/>
        <w:t>Прием на работу работников осуществляется в соответствии с трудовым законодательством РФ. При заключении трудового договора лицо, поступающее на работу, предъявляет следующие документы:</w:t>
      </w:r>
    </w:p>
    <w:p w:rsidR="00996F6B" w:rsidRPr="00DB6CDE" w:rsidRDefault="00996F6B" w:rsidP="00DB6CDE">
      <w:pPr>
        <w:jc w:val="both"/>
      </w:pPr>
      <w:r w:rsidRPr="00DB6CDE">
        <w:t>-</w:t>
      </w:r>
      <w:r w:rsidRPr="00DB6CDE">
        <w:tab/>
        <w:t>паспорт или  иной документ, удостоверяющий  личность;</w:t>
      </w:r>
    </w:p>
    <w:p w:rsidR="00996F6B" w:rsidRPr="00DB6CDE" w:rsidRDefault="00996F6B" w:rsidP="00DB6CDE">
      <w:pPr>
        <w:jc w:val="both"/>
      </w:pPr>
      <w:r w:rsidRPr="00DB6CDE">
        <w:t>-</w:t>
      </w:r>
      <w:r w:rsidRPr="00DB6CDE">
        <w:tab/>
        <w:t>трудовая книжка, за исключением случаев, когда работник поступает на работу на условиях совместительства;</w:t>
      </w:r>
    </w:p>
    <w:p w:rsidR="00996F6B" w:rsidRPr="00DB6CDE" w:rsidRDefault="00996F6B" w:rsidP="00DB6CDE">
      <w:pPr>
        <w:jc w:val="both"/>
      </w:pPr>
      <w:r w:rsidRPr="00DB6CDE">
        <w:t>-</w:t>
      </w:r>
      <w:r w:rsidRPr="00DB6CDE">
        <w:tab/>
        <w:t>страховое свидетельство государственного пенсионного страхования;</w:t>
      </w:r>
    </w:p>
    <w:p w:rsidR="00996F6B" w:rsidRPr="00DB6CDE" w:rsidRDefault="00996F6B" w:rsidP="00DB6CDE">
      <w:pPr>
        <w:jc w:val="both"/>
      </w:pPr>
      <w:r w:rsidRPr="00DB6CDE">
        <w:t>-      документы воинского учета – для военнообязанных и лиц, подлежащих призыву на военную</w:t>
      </w:r>
      <w:r w:rsidRPr="00DB6CDE">
        <w:tab/>
        <w:t>службу;</w:t>
      </w:r>
    </w:p>
    <w:p w:rsidR="00996F6B" w:rsidRPr="00DB6CDE" w:rsidRDefault="00996F6B" w:rsidP="00DB6CDE">
      <w:pPr>
        <w:jc w:val="both"/>
      </w:pPr>
      <w:r w:rsidRPr="00DB6CDE">
        <w:t>-</w:t>
      </w:r>
      <w:r w:rsidRPr="00DB6CDE">
        <w:tab/>
        <w:t>документ об образовании (диплом);</w:t>
      </w:r>
    </w:p>
    <w:p w:rsidR="00996F6B" w:rsidRPr="00DB6CDE" w:rsidRDefault="00996F6B" w:rsidP="00DB6CDE">
      <w:pPr>
        <w:jc w:val="both"/>
      </w:pPr>
      <w:r w:rsidRPr="00DB6CDE">
        <w:t>-</w:t>
      </w:r>
      <w:r w:rsidRPr="00DB6CDE">
        <w:tab/>
        <w:t>ИНН.</w:t>
      </w:r>
    </w:p>
    <w:p w:rsidR="00996F6B" w:rsidRPr="00DB6CDE" w:rsidRDefault="00996F6B" w:rsidP="00DB6CDE">
      <w:pPr>
        <w:jc w:val="both"/>
      </w:pPr>
      <w:r w:rsidRPr="00DB6CDE">
        <w:t>7.8.</w:t>
      </w:r>
      <w:r w:rsidRPr="00DB6CDE">
        <w:tab/>
        <w:t>При приеме на работу Директор Учреждения знакомит принимаемого на работу под расписку со следующим документами: коллективным  договором, Уставом учреждения, Правилами внутреннего трудового распорядка, должностной инструкцией, Приказом об охране труда и соблюдении правил техники безопасности, и другими документами, характерными для данного Учреждения.</w:t>
      </w:r>
    </w:p>
    <w:p w:rsidR="00996F6B" w:rsidRPr="00DB6CDE" w:rsidRDefault="00996F6B" w:rsidP="00DB6CDE">
      <w:pPr>
        <w:jc w:val="both"/>
      </w:pPr>
      <w:r w:rsidRPr="00DB6CDE">
        <w:t>7.9.</w:t>
      </w:r>
      <w:r w:rsidRPr="00DB6CDE">
        <w:tab/>
        <w:t>Оплата труда работников Учреждения производится за выполнение ими функциональных обязанностей, предусмотренных трудовым договором.</w:t>
      </w:r>
    </w:p>
    <w:p w:rsidR="00996F6B" w:rsidRPr="00DB6CDE" w:rsidRDefault="00996F6B" w:rsidP="00DB6CDE">
      <w:pPr>
        <w:jc w:val="both"/>
      </w:pPr>
    </w:p>
    <w:p w:rsidR="00996F6B" w:rsidRPr="00DB6CDE" w:rsidRDefault="00996F6B" w:rsidP="00DB6CDE">
      <w:pPr>
        <w:jc w:val="both"/>
      </w:pPr>
      <w:r w:rsidRPr="00DB6CDE">
        <w:t>8.</w:t>
      </w:r>
      <w:r w:rsidRPr="00DB6CDE">
        <w:tab/>
        <w:t>РЕОРГАНИЗАЦИЯ И ЛИКВИДАЦИЯ УЧРЕЖДЕНИЯ</w:t>
      </w:r>
    </w:p>
    <w:p w:rsidR="00996F6B" w:rsidRPr="00DB6CDE" w:rsidRDefault="00996F6B" w:rsidP="00DB6CDE">
      <w:pPr>
        <w:jc w:val="both"/>
      </w:pPr>
    </w:p>
    <w:p w:rsidR="00996F6B" w:rsidRPr="00DB6CDE" w:rsidRDefault="00996F6B" w:rsidP="00DB6CDE">
      <w:pPr>
        <w:jc w:val="both"/>
      </w:pPr>
      <w:r w:rsidRPr="00DB6CDE">
        <w:t>8.1.</w:t>
      </w:r>
      <w:r w:rsidRPr="00DB6CDE">
        <w:tab/>
        <w:t>Учреждение может быть реорганизовано в иное учреждение по решению Учредителей, если это не влечет нарушения обязательств Учреждения, и если Учредитель принимает на себя его обязательства.</w:t>
      </w:r>
    </w:p>
    <w:p w:rsidR="00996F6B" w:rsidRPr="00DB6CDE" w:rsidRDefault="00996F6B" w:rsidP="00DB6CDE">
      <w:pPr>
        <w:jc w:val="both"/>
      </w:pPr>
      <w:r w:rsidRPr="00DB6CDE">
        <w:t>8.2.</w:t>
      </w:r>
      <w:r w:rsidRPr="00DB6CDE">
        <w:tab/>
        <w:t>Ликвидация Учреждения осуществляется в случаях и порядке, установленном законодательством Российской Федерации:</w:t>
      </w:r>
    </w:p>
    <w:p w:rsidR="00996F6B" w:rsidRPr="00DB6CDE" w:rsidRDefault="00996F6B" w:rsidP="00DB6CDE">
      <w:pPr>
        <w:jc w:val="both"/>
      </w:pPr>
      <w:r w:rsidRPr="00DB6CDE">
        <w:t>-</w:t>
      </w:r>
      <w:r w:rsidRPr="00DB6CDE">
        <w:tab/>
        <w:t>по инициативе Учредителя или Совета Учреждения;</w:t>
      </w:r>
    </w:p>
    <w:p w:rsidR="00996F6B" w:rsidRPr="00DB6CDE" w:rsidRDefault="00996F6B" w:rsidP="00DB6CDE">
      <w:pPr>
        <w:jc w:val="both"/>
      </w:pPr>
      <w:r w:rsidRPr="00DB6CDE">
        <w:t>-</w:t>
      </w:r>
      <w:r w:rsidRPr="00DB6CDE">
        <w:tab/>
        <w:t>по решению судебных органов;</w:t>
      </w:r>
    </w:p>
    <w:p w:rsidR="00996F6B" w:rsidRPr="00DB6CDE" w:rsidRDefault="00996F6B" w:rsidP="00DB6CDE">
      <w:pPr>
        <w:jc w:val="both"/>
      </w:pPr>
      <w:r w:rsidRPr="00DB6CDE">
        <w:t>-</w:t>
      </w:r>
      <w:r w:rsidRPr="00DB6CDE">
        <w:tab/>
        <w:t>по решению Учредителя в случае невыполнения Учреждением уставных задач.</w:t>
      </w:r>
    </w:p>
    <w:p w:rsidR="00996F6B" w:rsidRPr="00DB6CDE" w:rsidRDefault="00996F6B" w:rsidP="00DB6CDE">
      <w:pPr>
        <w:jc w:val="both"/>
      </w:pPr>
      <w:r w:rsidRPr="00DB6CDE">
        <w:t>8.3.</w:t>
      </w:r>
      <w:r w:rsidRPr="00DB6CDE">
        <w:tab/>
        <w:t>Процедура реорганизации или ликвидации осуществляется ликвидационной комиссией.</w:t>
      </w:r>
    </w:p>
    <w:p w:rsidR="00996F6B" w:rsidRPr="00DB6CDE" w:rsidRDefault="00996F6B" w:rsidP="00DB6CDE">
      <w:pPr>
        <w:jc w:val="both"/>
      </w:pPr>
      <w:r w:rsidRPr="00DB6CDE">
        <w:lastRenderedPageBreak/>
        <w:t>8.1.</w:t>
      </w:r>
      <w:r w:rsidRPr="00DB6CDE">
        <w:tab/>
        <w:t>Имущество ликвидируемого Учреждения после расчетов, произведенных в установленном порядке с бюджетом, кредиторами, работниками Учреждения, передается Учредителю.</w:t>
      </w:r>
    </w:p>
    <w:p w:rsidR="00996F6B" w:rsidRPr="00DB6CDE" w:rsidRDefault="00996F6B" w:rsidP="00DB6CDE">
      <w:pPr>
        <w:jc w:val="both"/>
      </w:pPr>
      <w:r w:rsidRPr="00DB6CDE">
        <w:t>8.1.</w:t>
      </w:r>
      <w:r w:rsidRPr="00DB6CDE">
        <w:tab/>
        <w:t>Ликвидация или реорганизация считается завершенной, а Учреждение прекращает свою деятельность с момента внесения записи об этом в Единый государственный реестр юридических лиц о государственной регистрации в установленном порядке.</w:t>
      </w:r>
    </w:p>
    <w:p w:rsidR="00996F6B" w:rsidRPr="00DB6CDE" w:rsidRDefault="00996F6B" w:rsidP="00DB6CDE">
      <w:pPr>
        <w:jc w:val="both"/>
      </w:pPr>
    </w:p>
    <w:p w:rsidR="00996F6B" w:rsidRPr="00DB6CDE" w:rsidRDefault="00996F6B" w:rsidP="00DB6CDE">
      <w:pPr>
        <w:jc w:val="both"/>
      </w:pPr>
      <w:r w:rsidRPr="00DB6CDE">
        <w:t>9.</w:t>
      </w:r>
      <w:r w:rsidRPr="00DB6CDE">
        <w:tab/>
        <w:t>УЧЕТ И ОТЧЕТНОСТЬ УЧРЕЖДЕНИЯ</w:t>
      </w:r>
    </w:p>
    <w:p w:rsidR="00996F6B" w:rsidRPr="00DB6CDE" w:rsidRDefault="00996F6B" w:rsidP="00DB6CDE">
      <w:pPr>
        <w:jc w:val="both"/>
      </w:pPr>
    </w:p>
    <w:p w:rsidR="00996F6B" w:rsidRPr="00DB6CDE" w:rsidRDefault="00996F6B" w:rsidP="00DB6CDE">
      <w:pPr>
        <w:jc w:val="both"/>
      </w:pPr>
      <w:r w:rsidRPr="00DB6CDE">
        <w:t>9.1.</w:t>
      </w:r>
      <w:r w:rsidRPr="00DB6CDE">
        <w:tab/>
        <w:t>Учреждение осуществляет оперативный и бухгалтерский учет результатов своей работы в порядке, установленном законодательством Российской Федерации и иными нормативными правовыми актами.</w:t>
      </w:r>
    </w:p>
    <w:p w:rsidR="00996F6B" w:rsidRPr="00DB6CDE" w:rsidRDefault="00996F6B" w:rsidP="00DB6CDE">
      <w:pPr>
        <w:jc w:val="both"/>
      </w:pPr>
      <w:r w:rsidRPr="00DB6CDE">
        <w:t>9.2.</w:t>
      </w:r>
      <w:r w:rsidRPr="00DB6CDE">
        <w:tab/>
        <w:t>Форма и порядок ведения бухгалтерского учета осуществляется в соответствии с законодательством РФ.</w:t>
      </w:r>
    </w:p>
    <w:p w:rsidR="00996F6B" w:rsidRPr="00DB6CDE" w:rsidRDefault="00996F6B" w:rsidP="00DB6CDE">
      <w:pPr>
        <w:jc w:val="both"/>
      </w:pPr>
      <w:r w:rsidRPr="00DB6CDE">
        <w:t>9.3.</w:t>
      </w:r>
      <w:r w:rsidRPr="00DB6CDE">
        <w:tab/>
        <w:t>Должностные лица несут установленную законодательством Российской Федерации дисциплинарную, административную и уголовную ответственность за искажение государственной отчетности.</w:t>
      </w:r>
    </w:p>
    <w:p w:rsidR="00996F6B" w:rsidRPr="00DB6CDE" w:rsidRDefault="00996F6B" w:rsidP="00DB6CDE">
      <w:pPr>
        <w:jc w:val="both"/>
      </w:pPr>
      <w:r w:rsidRPr="00DB6CDE">
        <w:t>9.4.</w:t>
      </w:r>
      <w:r w:rsidRPr="00DB6CDE">
        <w:tab/>
      </w:r>
      <w:r w:rsidRPr="00DB6CDE">
        <w:tab/>
        <w:t>Контроль за осуществлением финансово-хозяйственной дисциплины осуществляется Учредителем.</w:t>
      </w:r>
    </w:p>
    <w:p w:rsidR="00996F6B" w:rsidRPr="00DB6CDE" w:rsidRDefault="00996F6B" w:rsidP="00DB6CDE">
      <w:pPr>
        <w:jc w:val="both"/>
      </w:pPr>
    </w:p>
    <w:p w:rsidR="00996F6B" w:rsidRPr="00DB6CDE" w:rsidRDefault="00996F6B" w:rsidP="00DB6CDE">
      <w:pPr>
        <w:jc w:val="both"/>
      </w:pPr>
      <w:r w:rsidRPr="00DB6CDE">
        <w:t>10.</w:t>
      </w:r>
      <w:r w:rsidRPr="00DB6CDE">
        <w:tab/>
        <w:t>ЛОКАЛЬНЫЕ АКТЫ, РЕГЛАМЕНТИРУЮЩИЕ ДЕЯТЕЛЬНОСТЬ УЧРЕЖДЕНИЯ.</w:t>
      </w:r>
    </w:p>
    <w:p w:rsidR="00996F6B" w:rsidRPr="00DB6CDE" w:rsidRDefault="00996F6B" w:rsidP="00DB6CDE">
      <w:pPr>
        <w:jc w:val="both"/>
      </w:pPr>
    </w:p>
    <w:p w:rsidR="00996F6B" w:rsidRPr="00DB6CDE" w:rsidRDefault="00996F6B" w:rsidP="00DB6CDE">
      <w:pPr>
        <w:jc w:val="both"/>
      </w:pPr>
      <w:r w:rsidRPr="00DB6CDE">
        <w:t>10.1.</w:t>
      </w:r>
      <w:r w:rsidRPr="00DB6CDE">
        <w:tab/>
        <w:t>Учреждение издает локальные акты, регламентирующие его деятельность.</w:t>
      </w:r>
    </w:p>
    <w:p w:rsidR="00996F6B" w:rsidRPr="00DB6CDE" w:rsidRDefault="00996F6B" w:rsidP="00DB6CDE">
      <w:pPr>
        <w:jc w:val="both"/>
      </w:pPr>
      <w:r w:rsidRPr="00DB6CDE">
        <w:t>10.2.</w:t>
      </w:r>
      <w:r w:rsidRPr="00DB6CDE">
        <w:tab/>
        <w:t>Локальные акты Учреждения не должны противоречить действующему законодательству, а также настоящему Уставу.</w:t>
      </w:r>
    </w:p>
    <w:p w:rsidR="00996F6B" w:rsidRPr="00DB6CDE" w:rsidRDefault="00996F6B" w:rsidP="00DB6CDE">
      <w:pPr>
        <w:jc w:val="both"/>
      </w:pPr>
      <w:r w:rsidRPr="00DB6CDE">
        <w:t>10.3.</w:t>
      </w:r>
      <w:r w:rsidRPr="00DB6CDE">
        <w:tab/>
        <w:t xml:space="preserve">  Вопросы, не нашедшие отражения в данном Уставе, решаются в соответствии с действующим законодательством.</w:t>
      </w:r>
    </w:p>
    <w:p w:rsidR="00996F6B" w:rsidRPr="00DB6CDE" w:rsidRDefault="00996F6B" w:rsidP="00DB6CDE">
      <w:pPr>
        <w:jc w:val="both"/>
      </w:pPr>
      <w:r w:rsidRPr="00DB6CDE">
        <w:t>10.4.</w:t>
      </w:r>
      <w:r w:rsidRPr="00DB6CDE">
        <w:tab/>
        <w:t>Настоящий Устав Учреждения вступает в силу со дня утверждения администрацией Чамзинского муниципального района и регистрации в Нотариальном округе Чамзинского муниципального района Республики Мордовия.</w:t>
      </w:r>
    </w:p>
    <w:p w:rsidR="00996F6B" w:rsidRPr="00DB6CDE" w:rsidRDefault="00996F6B" w:rsidP="00DB6CDE">
      <w:pPr>
        <w:jc w:val="both"/>
      </w:pPr>
      <w:r w:rsidRPr="00DB6CDE">
        <w:t>10.5.</w:t>
      </w:r>
      <w:r w:rsidRPr="00DB6CDE">
        <w:tab/>
        <w:t>В связи с регистрацией Устава утрачивает силу редакция Устава Муниципального бюджетного учреждения культуры «Центральная районная библиотека» Чамзинского муниципального района» от 05.10.2011 г.</w:t>
      </w:r>
    </w:p>
    <w:p w:rsidR="00996F6B" w:rsidRPr="00DB6CDE" w:rsidRDefault="00996F6B" w:rsidP="00DB6CDE">
      <w:pPr>
        <w:jc w:val="both"/>
      </w:pPr>
      <w:r w:rsidRPr="00DB6CDE">
        <w:t xml:space="preserve"> </w:t>
      </w:r>
    </w:p>
    <w:p w:rsidR="00996F6B" w:rsidRPr="00DB6CDE" w:rsidRDefault="00996F6B" w:rsidP="00DB6CDE">
      <w:pPr>
        <w:jc w:val="both"/>
      </w:pPr>
      <w:r w:rsidRPr="00DB6CDE">
        <w:t xml:space="preserve"> </w:t>
      </w:r>
    </w:p>
    <w:p w:rsidR="00996F6B" w:rsidRPr="00DB6CDE" w:rsidRDefault="00996F6B" w:rsidP="00DB6CDE">
      <w:pPr>
        <w:jc w:val="both"/>
      </w:pPr>
    </w:p>
    <w:p w:rsidR="00996F6B" w:rsidRPr="00DB6CDE" w:rsidRDefault="00996F6B" w:rsidP="00996F6B">
      <w:pPr>
        <w:rPr>
          <w:b/>
        </w:rPr>
      </w:pPr>
    </w:p>
    <w:p w:rsidR="00996F6B" w:rsidRPr="00DB6CDE" w:rsidRDefault="00996F6B" w:rsidP="00996F6B">
      <w:pPr>
        <w:rPr>
          <w:b/>
        </w:rPr>
      </w:pPr>
    </w:p>
    <w:p w:rsidR="00996F6B" w:rsidRPr="00DB6CDE" w:rsidRDefault="00996F6B" w:rsidP="00996F6B">
      <w:pPr>
        <w:rPr>
          <w:b/>
        </w:rPr>
      </w:pPr>
    </w:p>
    <w:p w:rsidR="00996F6B" w:rsidRPr="00DB6CDE" w:rsidRDefault="00996F6B" w:rsidP="00996F6B">
      <w:pPr>
        <w:rPr>
          <w:b/>
        </w:rPr>
      </w:pPr>
      <w:r w:rsidRPr="00DB6CDE">
        <w:rPr>
          <w:b/>
        </w:rPr>
        <w:t xml:space="preserve"> </w:t>
      </w:r>
    </w:p>
    <w:p w:rsidR="00996F6B" w:rsidRPr="00DB6CDE" w:rsidRDefault="00996F6B" w:rsidP="00996F6B">
      <w:pPr>
        <w:rPr>
          <w:b/>
        </w:rPr>
      </w:pPr>
    </w:p>
    <w:p w:rsidR="00996F6B" w:rsidRPr="00DB6CDE" w:rsidRDefault="00996F6B" w:rsidP="00996F6B">
      <w:pPr>
        <w:rPr>
          <w:b/>
        </w:rP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BA5160" w:rsidRDefault="00BA5160" w:rsidP="006C247E">
      <w:pPr>
        <w:jc w:val="center"/>
      </w:pPr>
    </w:p>
    <w:p w:rsidR="006C247E" w:rsidRPr="00DB6CDE" w:rsidRDefault="006C247E" w:rsidP="006C247E">
      <w:pPr>
        <w:jc w:val="center"/>
      </w:pPr>
      <w:r w:rsidRPr="00DB6CDE">
        <w:lastRenderedPageBreak/>
        <w:t>Республика Мордовия</w:t>
      </w:r>
    </w:p>
    <w:p w:rsidR="006C247E" w:rsidRPr="00DB6CDE" w:rsidRDefault="006C247E" w:rsidP="006C247E">
      <w:pPr>
        <w:jc w:val="center"/>
      </w:pPr>
      <w:r w:rsidRPr="00DB6CDE">
        <w:t>Администрация Чамзинского муниципального района</w:t>
      </w:r>
    </w:p>
    <w:p w:rsidR="006C247E" w:rsidRPr="00DB6CDE" w:rsidRDefault="006C247E" w:rsidP="006C247E">
      <w:pPr>
        <w:jc w:val="center"/>
      </w:pPr>
    </w:p>
    <w:p w:rsidR="006C247E" w:rsidRPr="00DB6CDE" w:rsidRDefault="006C247E" w:rsidP="006C247E">
      <w:pPr>
        <w:jc w:val="center"/>
      </w:pPr>
    </w:p>
    <w:p w:rsidR="006C247E" w:rsidRPr="00DB6CDE" w:rsidRDefault="006C247E" w:rsidP="006C247E">
      <w:pPr>
        <w:jc w:val="center"/>
      </w:pPr>
      <w:r w:rsidRPr="00DB6CDE">
        <w:t>ПОСТАНОВЛЕНИЕ</w:t>
      </w:r>
    </w:p>
    <w:p w:rsidR="006C247E" w:rsidRPr="00DB6CDE" w:rsidRDefault="006C247E" w:rsidP="006C247E">
      <w:pPr>
        <w:jc w:val="center"/>
      </w:pPr>
    </w:p>
    <w:p w:rsidR="006C247E" w:rsidRPr="00DB6CDE" w:rsidRDefault="006C247E" w:rsidP="006C247E">
      <w:pPr>
        <w:jc w:val="both"/>
      </w:pPr>
      <w:r w:rsidRPr="00DB6CDE">
        <w:t>18.04.2025г.                                                                                                             № 208</w:t>
      </w:r>
    </w:p>
    <w:p w:rsidR="006C247E" w:rsidRPr="00DB6CDE" w:rsidRDefault="006C247E" w:rsidP="006C247E">
      <w:pPr>
        <w:jc w:val="center"/>
      </w:pPr>
      <w:r w:rsidRPr="00DB6CDE">
        <w:t>р.п. Чамзинка</w:t>
      </w:r>
    </w:p>
    <w:p w:rsidR="006C247E" w:rsidRPr="00DB6CDE" w:rsidRDefault="006C247E" w:rsidP="006C247E">
      <w:pPr>
        <w:jc w:val="both"/>
      </w:pPr>
    </w:p>
    <w:p w:rsidR="006C247E" w:rsidRPr="00DB6CDE" w:rsidRDefault="006C247E" w:rsidP="006C247E">
      <w:pPr>
        <w:jc w:val="both"/>
      </w:pPr>
    </w:p>
    <w:p w:rsidR="006C247E" w:rsidRPr="00DB6CDE" w:rsidRDefault="006C247E" w:rsidP="006C247E">
      <w:pPr>
        <w:jc w:val="center"/>
        <w:rPr>
          <w:b/>
        </w:rPr>
      </w:pPr>
      <w:r w:rsidRPr="00DB6CDE">
        <w:rPr>
          <w:b/>
        </w:rPr>
        <w:t>Об итогах отбора на конкурентной основе способом конкурс получателей субсидии социально ориентированным некоммерческим организациям, не являющимся государственными (муниципальными) учреждениями, осуществляющим социально значимую деятельность на территории Чамзинского муниципального района Республики Мордовия</w:t>
      </w:r>
    </w:p>
    <w:p w:rsidR="006C247E" w:rsidRPr="00DB6CDE" w:rsidRDefault="006C247E" w:rsidP="006C247E">
      <w:pPr>
        <w:jc w:val="center"/>
        <w:rPr>
          <w:b/>
        </w:rPr>
      </w:pPr>
    </w:p>
    <w:p w:rsidR="006C247E" w:rsidRPr="00DB6CDE" w:rsidRDefault="006C247E" w:rsidP="006C247E">
      <w:pPr>
        <w:jc w:val="center"/>
      </w:pPr>
    </w:p>
    <w:p w:rsidR="006C247E" w:rsidRPr="00DB6CDE" w:rsidRDefault="006C247E" w:rsidP="006C247E">
      <w:pPr>
        <w:jc w:val="both"/>
      </w:pPr>
      <w:r w:rsidRPr="00DB6CDE">
        <w:tab/>
        <w:t>Руководствуясь Решением Совета депутатов Чамзинского муниципального района Республики Мордовия № 48 от 09.02.2017 года «О поддержке социально ориентированным некоммерческим организациям», Порядком определения и предоставления субсидий социально ориентированным некоммерческим организациям, утвержденным постановлением Администрации Чамзинского муниципального района Республики Мордовия от 03.03.2025 года № 112 и принимая во внимание протокол подведения итогов на предоставление субсидии № И-25-900-91010-1-0021 от 15.04.2025г., Администрация Чамзинского муниципального района Республики Мордовия</w:t>
      </w:r>
    </w:p>
    <w:p w:rsidR="006C247E" w:rsidRPr="00DB6CDE" w:rsidRDefault="006C247E" w:rsidP="006C247E">
      <w:pPr>
        <w:jc w:val="both"/>
      </w:pPr>
    </w:p>
    <w:p w:rsidR="006C247E" w:rsidRPr="00DB6CDE" w:rsidRDefault="006C247E" w:rsidP="006C247E">
      <w:pPr>
        <w:jc w:val="center"/>
      </w:pPr>
      <w:r w:rsidRPr="00DB6CDE">
        <w:t>П О С Т А Н О В Л Я Е Т:</w:t>
      </w:r>
    </w:p>
    <w:p w:rsidR="006C247E" w:rsidRPr="00DB6CDE" w:rsidRDefault="006C247E" w:rsidP="006C247E">
      <w:pPr>
        <w:jc w:val="center"/>
      </w:pPr>
    </w:p>
    <w:p w:rsidR="006C247E" w:rsidRPr="00DB6CDE" w:rsidRDefault="006C247E" w:rsidP="006C247E">
      <w:pPr>
        <w:pStyle w:val="a6"/>
        <w:numPr>
          <w:ilvl w:val="0"/>
          <w:numId w:val="44"/>
        </w:numPr>
        <w:autoSpaceDE w:val="0"/>
        <w:autoSpaceDN w:val="0"/>
        <w:adjustRightInd w:val="0"/>
        <w:ind w:left="0" w:firstLine="851"/>
        <w:jc w:val="both"/>
      </w:pPr>
      <w:r w:rsidRPr="00DB6CDE">
        <w:t xml:space="preserve">Признать победителями отбора на конкурентной основе способом конкурс </w:t>
      </w:r>
      <w:r w:rsidRPr="00DB6CDE">
        <w:rPr>
          <w:bCs/>
        </w:rPr>
        <w:t xml:space="preserve">получателей субсидии социально ориентированным некоммерческим организациям, не являющимся государственными (муниципальными) учреждениями, осуществляющим социально значимую деятельность на территории Чамзинского муниципального района Республики Мордовия </w:t>
      </w:r>
      <w:r w:rsidRPr="00DB6CDE">
        <w:t xml:space="preserve">№ 25-900-91010-1-0021 от 09.04.2025г., проведенного в государственной интегрированной информационной системе управления общественными финансами «Электронный бюджет» по адресу в информационно-телекоммуникационной сети «Интернет» </w:t>
      </w:r>
      <w:hyperlink r:id="rId9" w:history="1">
        <w:r w:rsidRPr="00DB6CDE">
          <w:rPr>
            <w:rStyle w:val="a3"/>
            <w:lang w:val="en-US"/>
          </w:rPr>
          <w:t>https</w:t>
        </w:r>
        <w:r w:rsidRPr="00DB6CDE">
          <w:rPr>
            <w:rStyle w:val="a3"/>
          </w:rPr>
          <w:t>://</w:t>
        </w:r>
        <w:r w:rsidRPr="00DB6CDE">
          <w:rPr>
            <w:rStyle w:val="a3"/>
            <w:lang w:val="en-US"/>
          </w:rPr>
          <w:t>promote</w:t>
        </w:r>
        <w:r w:rsidRPr="00DB6CDE">
          <w:rPr>
            <w:rStyle w:val="a3"/>
          </w:rPr>
          <w:t>.</w:t>
        </w:r>
        <w:r w:rsidRPr="00DB6CDE">
          <w:rPr>
            <w:rStyle w:val="a3"/>
            <w:lang w:val="en-US"/>
          </w:rPr>
          <w:t>budget</w:t>
        </w:r>
        <w:r w:rsidRPr="00DB6CDE">
          <w:rPr>
            <w:rStyle w:val="a3"/>
          </w:rPr>
          <w:t>.</w:t>
        </w:r>
        <w:r w:rsidRPr="00DB6CDE">
          <w:rPr>
            <w:rStyle w:val="a3"/>
            <w:lang w:val="en-US"/>
          </w:rPr>
          <w:t>gov</w:t>
        </w:r>
        <w:r w:rsidRPr="00DB6CDE">
          <w:rPr>
            <w:rStyle w:val="a3"/>
          </w:rPr>
          <w:t>.</w:t>
        </w:r>
        <w:r w:rsidRPr="00DB6CDE">
          <w:rPr>
            <w:rStyle w:val="a3"/>
            <w:lang w:val="en-US"/>
          </w:rPr>
          <w:t>ru</w:t>
        </w:r>
      </w:hyperlink>
      <w:r w:rsidRPr="00DB6CDE">
        <w:t xml:space="preserve"> следующие организации:</w:t>
      </w:r>
    </w:p>
    <w:p w:rsidR="006C247E" w:rsidRPr="00DB6CDE" w:rsidRDefault="006C247E" w:rsidP="006C247E">
      <w:pPr>
        <w:pStyle w:val="a6"/>
        <w:numPr>
          <w:ilvl w:val="1"/>
          <w:numId w:val="44"/>
        </w:numPr>
        <w:autoSpaceDE w:val="0"/>
        <w:autoSpaceDN w:val="0"/>
        <w:adjustRightInd w:val="0"/>
        <w:jc w:val="both"/>
      </w:pPr>
      <w:r w:rsidRPr="00DB6CDE">
        <w:t>Поддержка деятельности в области средств массовой информации:</w:t>
      </w:r>
    </w:p>
    <w:p w:rsidR="006C247E" w:rsidRPr="00DB6CDE" w:rsidRDefault="006C247E" w:rsidP="006C247E">
      <w:pPr>
        <w:pStyle w:val="a6"/>
        <w:numPr>
          <w:ilvl w:val="0"/>
          <w:numId w:val="45"/>
        </w:numPr>
        <w:autoSpaceDE w:val="0"/>
        <w:autoSpaceDN w:val="0"/>
        <w:adjustRightInd w:val="0"/>
        <w:jc w:val="both"/>
      </w:pPr>
      <w:bookmarkStart w:id="2" w:name="_Hlk126311597"/>
      <w:r w:rsidRPr="00DB6CDE">
        <w:t>Автономная некоммерческая организация «Редакция газеты «Знамя»;</w:t>
      </w:r>
    </w:p>
    <w:p w:rsidR="006C247E" w:rsidRPr="00DB6CDE" w:rsidRDefault="006C247E" w:rsidP="006C247E">
      <w:pPr>
        <w:pStyle w:val="a6"/>
        <w:numPr>
          <w:ilvl w:val="1"/>
          <w:numId w:val="44"/>
        </w:numPr>
        <w:autoSpaceDE w:val="0"/>
        <w:autoSpaceDN w:val="0"/>
        <w:adjustRightInd w:val="0"/>
        <w:jc w:val="both"/>
      </w:pPr>
      <w:r w:rsidRPr="00DB6CDE">
        <w:t>Поддержка общественных организаций ветеранов и инвалидов:</w:t>
      </w:r>
    </w:p>
    <w:p w:rsidR="006C247E" w:rsidRPr="00DB6CDE" w:rsidRDefault="006C247E" w:rsidP="006C247E">
      <w:pPr>
        <w:ind w:firstLine="708"/>
        <w:jc w:val="both"/>
      </w:pPr>
      <w:r w:rsidRPr="00DB6CDE">
        <w:t>1) Чамзинская районная организация Мордовской республиканской организации Общероссийской общественной организации «Всероссийское общество инвалидов»;</w:t>
      </w:r>
    </w:p>
    <w:p w:rsidR="006C247E" w:rsidRPr="00DB6CDE" w:rsidRDefault="006C247E" w:rsidP="006C247E">
      <w:pPr>
        <w:ind w:firstLine="708"/>
        <w:jc w:val="both"/>
      </w:pPr>
      <w:r w:rsidRPr="00DB6CDE">
        <w:t>2) Мордовская республиканская общественная организация Общероссийской общественной организации инвалидов «Всероссийское Ордена Трудового Красного Знамени общество слепых».</w:t>
      </w:r>
    </w:p>
    <w:bookmarkEnd w:id="2"/>
    <w:p w:rsidR="006C247E" w:rsidRPr="00DB6CDE" w:rsidRDefault="006C247E" w:rsidP="006C247E">
      <w:pPr>
        <w:pStyle w:val="a6"/>
        <w:numPr>
          <w:ilvl w:val="0"/>
          <w:numId w:val="44"/>
        </w:numPr>
        <w:autoSpaceDE w:val="0"/>
        <w:autoSpaceDN w:val="0"/>
        <w:adjustRightInd w:val="0"/>
        <w:ind w:left="0" w:firstLine="851"/>
        <w:jc w:val="both"/>
      </w:pPr>
      <w:r w:rsidRPr="00DB6CDE">
        <w:t xml:space="preserve">Утвердить распределение </w:t>
      </w:r>
      <w:r w:rsidRPr="00DB6CDE">
        <w:rPr>
          <w:bCs/>
        </w:rPr>
        <w:t>субсидий социально ориентированным некоммерческим организациям, не являющимися государственными (муниципальными) учреждениями, осуществляющими социально значимую деятельность на территории Чамзинского муниципального района Республики Мордовия в следующих размерах:</w:t>
      </w:r>
    </w:p>
    <w:p w:rsidR="006C247E" w:rsidRPr="00DB6CDE" w:rsidRDefault="006C247E" w:rsidP="006C247E">
      <w:pPr>
        <w:pStyle w:val="a6"/>
        <w:numPr>
          <w:ilvl w:val="1"/>
          <w:numId w:val="44"/>
        </w:numPr>
        <w:autoSpaceDE w:val="0"/>
        <w:autoSpaceDN w:val="0"/>
        <w:adjustRightInd w:val="0"/>
        <w:jc w:val="both"/>
      </w:pPr>
      <w:r w:rsidRPr="00DB6CDE">
        <w:t>Поддержка деятельности в области средств массовой информации:</w:t>
      </w:r>
    </w:p>
    <w:p w:rsidR="006C247E" w:rsidRPr="00DB6CDE" w:rsidRDefault="006C247E" w:rsidP="006C247E">
      <w:pPr>
        <w:ind w:firstLine="708"/>
        <w:jc w:val="both"/>
      </w:pPr>
      <w:r w:rsidRPr="00DB6CDE">
        <w:t>1) Автономная некоммерческая организация «Редакция газеты «Знамя» - 1 500 000,00 руб.</w:t>
      </w:r>
    </w:p>
    <w:p w:rsidR="006C247E" w:rsidRPr="00DB6CDE" w:rsidRDefault="006C247E" w:rsidP="006C247E">
      <w:pPr>
        <w:pStyle w:val="a6"/>
        <w:numPr>
          <w:ilvl w:val="1"/>
          <w:numId w:val="44"/>
        </w:numPr>
        <w:autoSpaceDE w:val="0"/>
        <w:autoSpaceDN w:val="0"/>
        <w:adjustRightInd w:val="0"/>
        <w:jc w:val="both"/>
      </w:pPr>
      <w:r w:rsidRPr="00DB6CDE">
        <w:t>Поддержка общественных организаций ветеранов и инвалидов:</w:t>
      </w:r>
    </w:p>
    <w:p w:rsidR="006C247E" w:rsidRPr="00DB6CDE" w:rsidRDefault="006C247E" w:rsidP="006C247E">
      <w:pPr>
        <w:pStyle w:val="a6"/>
        <w:numPr>
          <w:ilvl w:val="0"/>
          <w:numId w:val="46"/>
        </w:numPr>
        <w:autoSpaceDE w:val="0"/>
        <w:autoSpaceDN w:val="0"/>
        <w:adjustRightInd w:val="0"/>
        <w:ind w:left="0" w:firstLine="708"/>
        <w:jc w:val="both"/>
      </w:pPr>
      <w:r w:rsidRPr="00DB6CDE">
        <w:lastRenderedPageBreak/>
        <w:t>Чамзинская районная организация Мордовской республиканской организации Общероссийской общественной организации «Всероссийское общество инвалидов» - 45 000,00 руб.;</w:t>
      </w:r>
    </w:p>
    <w:p w:rsidR="006C247E" w:rsidRPr="00DB6CDE" w:rsidRDefault="006C247E" w:rsidP="006C247E">
      <w:pPr>
        <w:pStyle w:val="a6"/>
        <w:numPr>
          <w:ilvl w:val="0"/>
          <w:numId w:val="46"/>
        </w:numPr>
        <w:autoSpaceDE w:val="0"/>
        <w:autoSpaceDN w:val="0"/>
        <w:adjustRightInd w:val="0"/>
        <w:ind w:left="0" w:firstLine="708"/>
        <w:jc w:val="both"/>
      </w:pPr>
      <w:r w:rsidRPr="00DB6CDE">
        <w:t>Мордовская республиканская общественная организация Общероссийской общественной организации инвалидов «Всероссийское Ордена Трудового Красного Знамени общество слепых» - 35 000,00 руб.</w:t>
      </w:r>
    </w:p>
    <w:p w:rsidR="006C247E" w:rsidRPr="00DB6CDE" w:rsidRDefault="006C247E" w:rsidP="006C247E">
      <w:pPr>
        <w:pStyle w:val="a6"/>
        <w:numPr>
          <w:ilvl w:val="0"/>
          <w:numId w:val="44"/>
        </w:numPr>
        <w:autoSpaceDE w:val="0"/>
        <w:autoSpaceDN w:val="0"/>
        <w:adjustRightInd w:val="0"/>
        <w:ind w:left="0" w:firstLine="851"/>
        <w:jc w:val="both"/>
      </w:pPr>
      <w:r w:rsidRPr="00DB6CDE">
        <w:t>Финансовому управлению администрации Чамзинского муниципального района Республики Мордовия обеспечить заключение соглашений в форме электронного документа в государственной интегрированной информационной системе управления общественными финансами «Электронный бюджет».</w:t>
      </w:r>
    </w:p>
    <w:p w:rsidR="006C247E" w:rsidRPr="00DB6CDE" w:rsidRDefault="006C247E" w:rsidP="006C247E">
      <w:pPr>
        <w:pStyle w:val="a6"/>
        <w:numPr>
          <w:ilvl w:val="0"/>
          <w:numId w:val="44"/>
        </w:numPr>
        <w:autoSpaceDE w:val="0"/>
        <w:autoSpaceDN w:val="0"/>
        <w:adjustRightInd w:val="0"/>
        <w:ind w:left="0" w:firstLine="851"/>
        <w:jc w:val="both"/>
      </w:pPr>
      <w:r w:rsidRPr="00DB6CDE">
        <w:t>Отделу по бухгалтерскому учету Администрации Чамзинского муниципального района Республики Мордовия обеспечить перечисление субсидий победителям отбора на основании заключенных соглашений.</w:t>
      </w:r>
    </w:p>
    <w:p w:rsidR="006C247E" w:rsidRPr="00DB6CDE" w:rsidRDefault="006C247E" w:rsidP="006C247E">
      <w:pPr>
        <w:pStyle w:val="a6"/>
        <w:numPr>
          <w:ilvl w:val="0"/>
          <w:numId w:val="44"/>
        </w:numPr>
        <w:autoSpaceDE w:val="0"/>
        <w:autoSpaceDN w:val="0"/>
        <w:adjustRightInd w:val="0"/>
        <w:ind w:left="0" w:firstLine="851"/>
        <w:jc w:val="both"/>
      </w:pPr>
      <w:r w:rsidRPr="00DB6CDE">
        <w:t>Контроль за исполнением настоящего постановления возложить на заместителя Главы Чамзинского муниципального района – начальника Финансового управления администрации Чамзинского муниципального района Республики Мордовия Карелову Н.В.</w:t>
      </w:r>
    </w:p>
    <w:p w:rsidR="006C247E" w:rsidRPr="00DB6CDE" w:rsidRDefault="006C247E" w:rsidP="006C247E">
      <w:pPr>
        <w:pStyle w:val="a6"/>
        <w:numPr>
          <w:ilvl w:val="0"/>
          <w:numId w:val="44"/>
        </w:numPr>
        <w:autoSpaceDE w:val="0"/>
        <w:autoSpaceDN w:val="0"/>
        <w:adjustRightInd w:val="0"/>
        <w:ind w:left="0" w:firstLine="851"/>
        <w:jc w:val="both"/>
      </w:pPr>
      <w:bookmarkStart w:id="3" w:name="Par148"/>
      <w:bookmarkEnd w:id="3"/>
      <w:r w:rsidRPr="00DB6CDE">
        <w:t>Настоящее постановление вступает в силу со дня его подписания.</w:t>
      </w:r>
    </w:p>
    <w:p w:rsidR="006C247E" w:rsidRPr="00DB6CDE" w:rsidRDefault="006C247E" w:rsidP="006C247E">
      <w:pPr>
        <w:ind w:firstLine="567"/>
        <w:jc w:val="center"/>
        <w:rPr>
          <w:bCs/>
        </w:rPr>
      </w:pPr>
    </w:p>
    <w:p w:rsidR="006C247E" w:rsidRPr="00DB6CDE" w:rsidRDefault="006C247E" w:rsidP="006C247E">
      <w:pPr>
        <w:ind w:firstLine="567"/>
        <w:jc w:val="center"/>
        <w:rPr>
          <w:bCs/>
        </w:rPr>
      </w:pPr>
    </w:p>
    <w:p w:rsidR="006C247E" w:rsidRPr="00DB6CDE" w:rsidRDefault="006C247E" w:rsidP="006C247E">
      <w:pPr>
        <w:ind w:firstLine="567"/>
        <w:jc w:val="center"/>
        <w:rPr>
          <w:bCs/>
        </w:rPr>
      </w:pPr>
    </w:p>
    <w:p w:rsidR="006C247E" w:rsidRPr="00DB6CDE" w:rsidRDefault="006C247E" w:rsidP="006C247E">
      <w:pPr>
        <w:ind w:firstLine="567"/>
        <w:jc w:val="center"/>
        <w:rPr>
          <w:bCs/>
        </w:rPr>
      </w:pPr>
    </w:p>
    <w:p w:rsidR="006C247E" w:rsidRPr="00DB6CDE" w:rsidRDefault="006C247E" w:rsidP="006C247E">
      <w:pPr>
        <w:jc w:val="both"/>
        <w:rPr>
          <w:bCs/>
        </w:rPr>
      </w:pPr>
      <w:r w:rsidRPr="00DB6CDE">
        <w:rPr>
          <w:bCs/>
        </w:rPr>
        <w:t>Глава Чамзинского</w:t>
      </w:r>
    </w:p>
    <w:p w:rsidR="006C247E" w:rsidRPr="00DB6CDE" w:rsidRDefault="006C247E" w:rsidP="006C247E">
      <w:pPr>
        <w:jc w:val="both"/>
        <w:rPr>
          <w:bCs/>
        </w:rPr>
      </w:pPr>
      <w:r w:rsidRPr="00DB6CDE">
        <w:rPr>
          <w:bCs/>
        </w:rPr>
        <w:t>муниципального района                                                                              А.В. Сазанов</w:t>
      </w:r>
    </w:p>
    <w:p w:rsidR="006719C6" w:rsidRPr="00DB6CDE" w:rsidRDefault="006719C6" w:rsidP="007768C3">
      <w:pPr>
        <w:ind w:right="-2" w:firstLine="1134"/>
        <w:jc w:val="both"/>
        <w:rPr>
          <w:color w:val="000000" w:themeColor="text1"/>
        </w:rPr>
      </w:pPr>
    </w:p>
    <w:p w:rsidR="007768C3" w:rsidRPr="00DB6CDE" w:rsidRDefault="007768C3" w:rsidP="007768C3">
      <w:pPr>
        <w:ind w:right="-2" w:firstLine="1134"/>
        <w:jc w:val="both"/>
        <w:rPr>
          <w:color w:val="000000" w:themeColor="text1"/>
        </w:rPr>
      </w:pPr>
    </w:p>
    <w:p w:rsidR="007768C3" w:rsidRPr="00DB6CDE" w:rsidRDefault="007768C3" w:rsidP="007768C3">
      <w:pPr>
        <w:ind w:right="-2" w:firstLine="1134"/>
        <w:jc w:val="both"/>
        <w:rPr>
          <w:color w:val="000000" w:themeColor="text1"/>
        </w:rP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BA5160" w:rsidRDefault="00BA5160" w:rsidP="008C689F">
      <w:pPr>
        <w:jc w:val="center"/>
      </w:pPr>
    </w:p>
    <w:p w:rsidR="008C689F" w:rsidRPr="00DB6CDE" w:rsidRDefault="008C689F" w:rsidP="008C689F">
      <w:pPr>
        <w:jc w:val="center"/>
      </w:pPr>
      <w:r w:rsidRPr="00DB6CDE">
        <w:lastRenderedPageBreak/>
        <w:t>Республика Мордовия</w:t>
      </w:r>
    </w:p>
    <w:p w:rsidR="008C689F" w:rsidRPr="00DB6CDE" w:rsidRDefault="008C689F" w:rsidP="008C689F">
      <w:pPr>
        <w:jc w:val="center"/>
      </w:pPr>
      <w:r w:rsidRPr="00DB6CDE">
        <w:t>Администрация Чамзинского муниципального района</w:t>
      </w:r>
    </w:p>
    <w:p w:rsidR="008C689F" w:rsidRPr="00DB6CDE" w:rsidRDefault="008C689F" w:rsidP="008C689F">
      <w:pPr>
        <w:spacing w:line="360" w:lineRule="auto"/>
        <w:jc w:val="center"/>
        <w:rPr>
          <w:bCs/>
        </w:rPr>
      </w:pPr>
    </w:p>
    <w:p w:rsidR="008C689F" w:rsidRPr="00DB6CDE" w:rsidRDefault="008C689F" w:rsidP="008C689F">
      <w:pPr>
        <w:jc w:val="center"/>
        <w:rPr>
          <w:bCs/>
        </w:rPr>
      </w:pPr>
      <w:r w:rsidRPr="00DB6CDE">
        <w:rPr>
          <w:bCs/>
        </w:rPr>
        <w:t>ПОСТАНОВЛЕНИЕ</w:t>
      </w:r>
    </w:p>
    <w:p w:rsidR="008C689F" w:rsidRPr="00DB6CDE" w:rsidRDefault="008C689F" w:rsidP="008C689F">
      <w:pPr>
        <w:jc w:val="center"/>
        <w:rPr>
          <w:bCs/>
        </w:rPr>
      </w:pPr>
    </w:p>
    <w:p w:rsidR="008C689F" w:rsidRPr="00DB6CDE" w:rsidRDefault="008C689F" w:rsidP="008C689F">
      <w:pPr>
        <w:ind w:left="-720"/>
        <w:jc w:val="both"/>
        <w:rPr>
          <w:bCs/>
        </w:rPr>
      </w:pPr>
      <w:r w:rsidRPr="00DB6CDE">
        <w:rPr>
          <w:bCs/>
        </w:rPr>
        <w:t xml:space="preserve"> «</w:t>
      </w:r>
      <w:r w:rsidRPr="00DB6CDE">
        <w:rPr>
          <w:bCs/>
        </w:rPr>
        <w:softHyphen/>
      </w:r>
      <w:r w:rsidRPr="00DB6CDE">
        <w:rPr>
          <w:bCs/>
        </w:rPr>
        <w:softHyphen/>
        <w:t xml:space="preserve">18» апреля  2025г.                                                                                      </w:t>
      </w:r>
      <w:r w:rsidR="00BA5160">
        <w:rPr>
          <w:bCs/>
        </w:rPr>
        <w:t xml:space="preserve">                     </w:t>
      </w:r>
      <w:r w:rsidRPr="00DB6CDE">
        <w:rPr>
          <w:bCs/>
        </w:rPr>
        <w:t xml:space="preserve">   № 209</w:t>
      </w:r>
    </w:p>
    <w:p w:rsidR="008C689F" w:rsidRPr="00DB6CDE" w:rsidRDefault="008C689F" w:rsidP="008C689F">
      <w:pPr>
        <w:ind w:left="-720"/>
        <w:rPr>
          <w:bCs/>
        </w:rPr>
      </w:pPr>
      <w:r w:rsidRPr="00DB6CDE">
        <w:rPr>
          <w:bCs/>
        </w:rPr>
        <w:t xml:space="preserve">                                                                р.п.Чамзинка</w:t>
      </w:r>
    </w:p>
    <w:p w:rsidR="008C689F" w:rsidRPr="00DB6CDE" w:rsidRDefault="008C689F" w:rsidP="008C689F">
      <w:pPr>
        <w:ind w:left="-720"/>
        <w:jc w:val="both"/>
        <w:rPr>
          <w:bCs/>
        </w:rPr>
      </w:pPr>
    </w:p>
    <w:p w:rsidR="008C689F" w:rsidRPr="00DB6CDE" w:rsidRDefault="008C689F" w:rsidP="008C689F">
      <w:pPr>
        <w:ind w:left="-720"/>
        <w:jc w:val="both"/>
        <w:rPr>
          <w:b/>
          <w:bCs/>
        </w:rPr>
      </w:pPr>
    </w:p>
    <w:p w:rsidR="008C689F" w:rsidRPr="00DB6CDE" w:rsidRDefault="008C689F" w:rsidP="008C689F">
      <w:pPr>
        <w:ind w:left="-720" w:right="459"/>
        <w:jc w:val="center"/>
        <w:rPr>
          <w:b/>
        </w:rPr>
      </w:pPr>
      <w:r w:rsidRPr="00DB6CDE">
        <w:t xml:space="preserve">    </w:t>
      </w:r>
      <w:r w:rsidRPr="00DB6CDE">
        <w:rPr>
          <w:b/>
        </w:rPr>
        <w:t>Об организации отдыха, оздоровления и занятости детей и подростков</w:t>
      </w:r>
    </w:p>
    <w:p w:rsidR="008C689F" w:rsidRPr="00DB6CDE" w:rsidRDefault="008C689F" w:rsidP="008C689F">
      <w:pPr>
        <w:ind w:left="-720" w:right="459"/>
        <w:jc w:val="center"/>
        <w:rPr>
          <w:b/>
        </w:rPr>
      </w:pPr>
      <w:r w:rsidRPr="00DB6CDE">
        <w:rPr>
          <w:b/>
        </w:rPr>
        <w:t xml:space="preserve"> в  2025 году в Чамзинском муниципальном районе</w:t>
      </w:r>
    </w:p>
    <w:p w:rsidR="008C689F" w:rsidRPr="00DB6CDE" w:rsidRDefault="008C689F" w:rsidP="008C689F">
      <w:pPr>
        <w:ind w:left="-720" w:right="459"/>
        <w:jc w:val="center"/>
        <w:rPr>
          <w:b/>
          <w:bCs/>
          <w:u w:val="single"/>
        </w:rPr>
      </w:pPr>
    </w:p>
    <w:p w:rsidR="008C689F" w:rsidRPr="00DB6CDE" w:rsidRDefault="008C689F" w:rsidP="008C689F">
      <w:pPr>
        <w:pStyle w:val="affffe"/>
        <w:ind w:left="-540" w:right="141" w:firstLine="0"/>
        <w:rPr>
          <w:sz w:val="24"/>
        </w:rPr>
      </w:pPr>
      <w:r w:rsidRPr="00DB6CDE">
        <w:rPr>
          <w:sz w:val="24"/>
        </w:rPr>
        <w:t xml:space="preserve">   </w:t>
      </w:r>
      <w:r w:rsidRPr="00DB6CDE">
        <w:rPr>
          <w:sz w:val="24"/>
        </w:rPr>
        <w:tab/>
        <w:t xml:space="preserve"> </w:t>
      </w:r>
    </w:p>
    <w:p w:rsidR="008C689F" w:rsidRPr="00DB6CDE" w:rsidRDefault="008C689F" w:rsidP="008C689F">
      <w:pPr>
        <w:ind w:left="-567"/>
        <w:jc w:val="both"/>
      </w:pPr>
      <w:r w:rsidRPr="00DB6CDE">
        <w:t xml:space="preserve">         Во исполнение Закона Республики Мордовия от 17 августа 2017 года № 61-З «Об организации и обеспечении отдыха и оздоровления детей в Республике Мордовия», Закона Республики Мордовия от 02.12.2019 г. № 79-3 «О наделении органов местного самоуправления государственными полномочиями Республики Мордовия по обеспечению отдыха и оздоровления детей в каникулярное время», постановления Правительства Республики Мордовия от 03.02.2020 г. № 63 «Об отверждении Порядка предоставления из республиканского бюджета Республики Мордовия субвенций местным бюджетам на осуществление государственных полномочий Республики Мордовия по финансовому обеспечению отдыха и оздоровления детей в Республике Мордовия в каникулярное время»,  постановления Правительства Республики Мордовия от 23.01.2025 г. № 43 «Об утверждении Порядка обеспечения выполнения квоты в государственных и муниципальных организациях отдыха детей и их оздоровления для детей-инвалидов и детей с ограниченными возможностями здоровья на территории Республики Мордовия», Администрация Чамзинского муниципального района</w:t>
      </w:r>
    </w:p>
    <w:p w:rsidR="008C689F" w:rsidRPr="00DB6CDE" w:rsidRDefault="008C689F" w:rsidP="008C689F">
      <w:pPr>
        <w:pStyle w:val="affffe"/>
        <w:ind w:left="-540" w:right="141" w:firstLine="0"/>
        <w:rPr>
          <w:sz w:val="24"/>
        </w:rPr>
      </w:pPr>
    </w:p>
    <w:p w:rsidR="008C689F" w:rsidRPr="00DB6CDE" w:rsidRDefault="008C689F" w:rsidP="008C689F">
      <w:pPr>
        <w:pStyle w:val="affffe"/>
        <w:ind w:left="-540" w:right="141" w:firstLine="0"/>
        <w:jc w:val="center"/>
        <w:rPr>
          <w:sz w:val="24"/>
        </w:rPr>
      </w:pPr>
      <w:r w:rsidRPr="00DB6CDE">
        <w:rPr>
          <w:sz w:val="24"/>
        </w:rPr>
        <w:t>ПОСТАНОВЛЯЕТ:</w:t>
      </w:r>
    </w:p>
    <w:p w:rsidR="008C689F" w:rsidRPr="00DB6CDE" w:rsidRDefault="008C689F" w:rsidP="008C689F">
      <w:pPr>
        <w:pStyle w:val="affffe"/>
        <w:ind w:left="-540" w:right="141" w:firstLine="0"/>
        <w:jc w:val="center"/>
        <w:rPr>
          <w:sz w:val="24"/>
        </w:rPr>
      </w:pPr>
    </w:p>
    <w:p w:rsidR="008C689F" w:rsidRPr="00DB6CDE" w:rsidRDefault="008C689F" w:rsidP="008C689F">
      <w:pPr>
        <w:ind w:left="-540" w:right="141" w:firstLine="540"/>
        <w:jc w:val="both"/>
      </w:pPr>
      <w:r w:rsidRPr="00DB6CDE">
        <w:t xml:space="preserve"> 1.Управлению по социальной работе администрации Чамзинского  муниципального района организовать работу и обеспечить функционирование на базе образовательных организаций Чамзинского муниципального района:</w:t>
      </w:r>
    </w:p>
    <w:p w:rsidR="008C689F" w:rsidRPr="00DB6CDE" w:rsidRDefault="008C689F" w:rsidP="008C689F">
      <w:pPr>
        <w:tabs>
          <w:tab w:val="num" w:pos="360"/>
        </w:tabs>
        <w:ind w:left="-540" w:right="141" w:firstLine="360"/>
        <w:jc w:val="both"/>
      </w:pPr>
      <w:r w:rsidRPr="00DB6CDE">
        <w:t xml:space="preserve">   1.1. Детских оздоровительных лагерей с дневным пребыванием с охватом 469 детей  с 02.06.2025 г. по 27.06.2025 г. сроком на 21 день:</w:t>
      </w:r>
    </w:p>
    <w:p w:rsidR="008C689F" w:rsidRPr="00DB6CDE" w:rsidRDefault="008C689F" w:rsidP="008C689F">
      <w:pPr>
        <w:tabs>
          <w:tab w:val="num" w:pos="360"/>
        </w:tabs>
        <w:ind w:left="-540" w:right="141" w:firstLine="360"/>
        <w:jc w:val="both"/>
      </w:pPr>
      <w:r w:rsidRPr="00DB6CDE">
        <w:t xml:space="preserve">    </w:t>
      </w:r>
      <w:r w:rsidRPr="00DB6CDE">
        <w:tab/>
        <w:t xml:space="preserve"> МБОУ «Апраксинская СОШ» - 30 человек</w:t>
      </w:r>
    </w:p>
    <w:p w:rsidR="008C689F" w:rsidRPr="00DB6CDE" w:rsidRDefault="008C689F" w:rsidP="008C689F">
      <w:pPr>
        <w:ind w:left="-540" w:right="141"/>
        <w:jc w:val="both"/>
      </w:pPr>
      <w:r w:rsidRPr="00DB6CDE">
        <w:t xml:space="preserve">             МБОУ «Киржеманская СОШ» - 30 человек</w:t>
      </w:r>
    </w:p>
    <w:p w:rsidR="008C689F" w:rsidRPr="00DB6CDE" w:rsidRDefault="008C689F" w:rsidP="008C689F">
      <w:pPr>
        <w:ind w:left="-540" w:right="141"/>
        <w:jc w:val="both"/>
      </w:pPr>
      <w:r w:rsidRPr="00DB6CDE">
        <w:t xml:space="preserve">             МБОУ «Комсомольская СОШ №2» - 100 человек</w:t>
      </w:r>
    </w:p>
    <w:p w:rsidR="008C689F" w:rsidRPr="00DB6CDE" w:rsidRDefault="008C689F" w:rsidP="008C689F">
      <w:pPr>
        <w:ind w:left="-540" w:right="141"/>
        <w:jc w:val="both"/>
      </w:pPr>
      <w:r w:rsidRPr="00DB6CDE">
        <w:t xml:space="preserve">             МБОУ «Комсомольская  СОШ № 3» - 70 человек</w:t>
      </w:r>
    </w:p>
    <w:p w:rsidR="008C689F" w:rsidRPr="00DB6CDE" w:rsidRDefault="008C689F" w:rsidP="008C689F">
      <w:pPr>
        <w:ind w:left="-540" w:right="141"/>
        <w:jc w:val="both"/>
      </w:pPr>
      <w:r w:rsidRPr="00DB6CDE">
        <w:t xml:space="preserve">             МБОУ «Чамзинская СОШ №2» - 45 человек</w:t>
      </w:r>
    </w:p>
    <w:p w:rsidR="008C689F" w:rsidRPr="00BA5160" w:rsidRDefault="008C689F" w:rsidP="00BA5160">
      <w:pPr>
        <w:pStyle w:val="2"/>
        <w:ind w:left="-540" w:right="141"/>
        <w:jc w:val="both"/>
        <w:rPr>
          <w:rFonts w:ascii="Times New Roman" w:hAnsi="Times New Roman" w:cs="Times New Roman"/>
          <w:b w:val="0"/>
        </w:rPr>
      </w:pPr>
      <w:r w:rsidRPr="00BA5160">
        <w:rPr>
          <w:rFonts w:ascii="Times New Roman" w:hAnsi="Times New Roman" w:cs="Times New Roman"/>
          <w:b w:val="0"/>
        </w:rPr>
        <w:t xml:space="preserve">             МБОУ «Комсомольская  СОШ №1» - 67 человек</w:t>
      </w:r>
    </w:p>
    <w:p w:rsidR="008C689F" w:rsidRPr="00DB6CDE" w:rsidRDefault="008C689F" w:rsidP="008C689F">
      <w:pPr>
        <w:ind w:left="-540" w:right="141"/>
        <w:jc w:val="both"/>
      </w:pPr>
      <w:r w:rsidRPr="00DB6CDE">
        <w:t xml:space="preserve">             Медаевское структурное подразделение </w:t>
      </w:r>
    </w:p>
    <w:p w:rsidR="008C689F" w:rsidRPr="00DB6CDE" w:rsidRDefault="008C689F" w:rsidP="008C689F">
      <w:pPr>
        <w:ind w:left="-540" w:right="141"/>
        <w:jc w:val="both"/>
      </w:pPr>
      <w:r w:rsidRPr="00DB6CDE">
        <w:t xml:space="preserve">             МБОУ «Комсомольская СОШ №1» - 15 человек</w:t>
      </w:r>
    </w:p>
    <w:p w:rsidR="008C689F" w:rsidRPr="00DB6CDE" w:rsidRDefault="008C689F" w:rsidP="008C689F">
      <w:r w:rsidRPr="00DB6CDE">
        <w:t xml:space="preserve">      МБОУ «Лицей №1»р.п.Чамзинка – 97 человек</w:t>
      </w:r>
    </w:p>
    <w:p w:rsidR="008C689F" w:rsidRPr="00DB6CDE" w:rsidRDefault="008C689F" w:rsidP="008C689F">
      <w:pPr>
        <w:ind w:left="-540" w:right="141"/>
        <w:jc w:val="both"/>
      </w:pPr>
      <w:r w:rsidRPr="00DB6CDE">
        <w:t xml:space="preserve">             Больше-Маресевское структурное подразделение </w:t>
      </w:r>
    </w:p>
    <w:p w:rsidR="008C689F" w:rsidRPr="00DB6CDE" w:rsidRDefault="008C689F" w:rsidP="008C689F">
      <w:pPr>
        <w:ind w:left="-540" w:right="141"/>
        <w:jc w:val="both"/>
      </w:pPr>
      <w:r w:rsidRPr="00DB6CDE">
        <w:t xml:space="preserve">             МБОУ «Лицей №1» р.п.Чамзинка - 15 человек                       </w:t>
      </w:r>
    </w:p>
    <w:p w:rsidR="008C689F" w:rsidRPr="00DB6CDE" w:rsidRDefault="008C689F" w:rsidP="008C689F">
      <w:pPr>
        <w:tabs>
          <w:tab w:val="num" w:pos="360"/>
        </w:tabs>
        <w:ind w:left="-540" w:right="141"/>
        <w:jc w:val="both"/>
      </w:pPr>
      <w:r w:rsidRPr="00DB6CDE">
        <w:t xml:space="preserve">        1.2. Лагерей труда и отдыха с охватом 100 человек с 02.06.2025 г. по 27.06.2025 г. сроком  на 21 день:</w:t>
      </w:r>
    </w:p>
    <w:p w:rsidR="008C689F" w:rsidRPr="00DB6CDE" w:rsidRDefault="008C689F" w:rsidP="008C689F">
      <w:pPr>
        <w:tabs>
          <w:tab w:val="num" w:pos="360"/>
        </w:tabs>
        <w:ind w:left="-540" w:right="141"/>
        <w:jc w:val="both"/>
      </w:pPr>
      <w:r w:rsidRPr="00DB6CDE">
        <w:t xml:space="preserve">             МБОУ «Комсомольская СОШ №1» - 20 человек </w:t>
      </w:r>
    </w:p>
    <w:p w:rsidR="008C689F" w:rsidRPr="00DB6CDE" w:rsidRDefault="008C689F" w:rsidP="008C689F">
      <w:pPr>
        <w:tabs>
          <w:tab w:val="num" w:pos="360"/>
        </w:tabs>
        <w:ind w:left="-540" w:right="141"/>
        <w:jc w:val="both"/>
      </w:pPr>
      <w:r w:rsidRPr="00DB6CDE">
        <w:t xml:space="preserve">             МБОУ «Комсомольская СОШ №2» - 35 человек </w:t>
      </w:r>
    </w:p>
    <w:p w:rsidR="008C689F" w:rsidRPr="00DB6CDE" w:rsidRDefault="008C689F" w:rsidP="008C689F">
      <w:pPr>
        <w:tabs>
          <w:tab w:val="num" w:pos="360"/>
        </w:tabs>
        <w:ind w:left="-540" w:right="141"/>
        <w:jc w:val="both"/>
      </w:pPr>
      <w:r w:rsidRPr="00DB6CDE">
        <w:lastRenderedPageBreak/>
        <w:t xml:space="preserve">             МБОУ «Комсомольская СОШ №3» - 20 человек </w:t>
      </w:r>
    </w:p>
    <w:p w:rsidR="008C689F" w:rsidRPr="00DB6CDE" w:rsidRDefault="008C689F" w:rsidP="008C689F">
      <w:pPr>
        <w:tabs>
          <w:tab w:val="num" w:pos="360"/>
        </w:tabs>
        <w:ind w:left="-540" w:right="141"/>
        <w:jc w:val="both"/>
      </w:pPr>
      <w:r w:rsidRPr="00DB6CDE">
        <w:t xml:space="preserve">             МБОУ «Чамзинская СОШ №2» - 25 человек;</w:t>
      </w:r>
    </w:p>
    <w:p w:rsidR="008C689F" w:rsidRPr="00DB6CDE" w:rsidRDefault="008C689F" w:rsidP="008C689F">
      <w:pPr>
        <w:tabs>
          <w:tab w:val="num" w:pos="360"/>
        </w:tabs>
        <w:ind w:left="-540" w:right="141"/>
        <w:jc w:val="both"/>
      </w:pPr>
      <w:r w:rsidRPr="00DB6CDE">
        <w:t xml:space="preserve">        1.3. Трудового лагеря актива сельских школьников на базе МБОУ «Лицей №1» р.п. Чамзинка с охватом 25 человек с 02.06.2025 г. по 17.06.2025 г. сроком  на 12 дней;</w:t>
      </w:r>
    </w:p>
    <w:p w:rsidR="008C689F" w:rsidRPr="00DB6CDE" w:rsidRDefault="008C689F" w:rsidP="008C689F">
      <w:pPr>
        <w:tabs>
          <w:tab w:val="num" w:pos="360"/>
        </w:tabs>
        <w:ind w:left="-540" w:right="141"/>
        <w:jc w:val="both"/>
      </w:pPr>
      <w:r w:rsidRPr="00DB6CDE">
        <w:t xml:space="preserve">        1.4. Лагеря «Юнармейский» на базе МБОУ «Лицей №1»р.п. Чамзинка с охватом 20 человек с 02.06.2025 г. по 17.06.2025 г. сроком 12 дней;</w:t>
      </w:r>
    </w:p>
    <w:p w:rsidR="008C689F" w:rsidRPr="00DB6CDE" w:rsidRDefault="008C689F" w:rsidP="008C689F">
      <w:pPr>
        <w:tabs>
          <w:tab w:val="num" w:pos="360"/>
        </w:tabs>
        <w:ind w:left="-540" w:right="141"/>
        <w:jc w:val="both"/>
      </w:pPr>
      <w:r w:rsidRPr="00DB6CDE">
        <w:t xml:space="preserve">        1.5. Лагеря для несовершеннолетних, состоящих на различных видах профилактического учета в органах и учреждениях системы профилактики безнадзорности и правонарушений несовершеннолетних на базе МБУ ДО «ДЮСШ» Чамзинского муниципального района, МБОУ «Комсомольская СОШ №1», с охватом 20 человек с 02.06.2025 г. по 17.06.2025 г.;</w:t>
      </w:r>
    </w:p>
    <w:p w:rsidR="008C689F" w:rsidRPr="00DB6CDE" w:rsidRDefault="008C689F" w:rsidP="008C689F">
      <w:pPr>
        <w:tabs>
          <w:tab w:val="num" w:pos="360"/>
        </w:tabs>
        <w:ind w:left="-540" w:right="141"/>
        <w:jc w:val="both"/>
      </w:pPr>
      <w:r w:rsidRPr="00DB6CDE">
        <w:t xml:space="preserve">        1.6. Лагеря активистов дополнительного образования на базе МБУ ДО «Центр детского творчества»,  МБОУ «Комсомольская СОШ №1» с охватом 17 человек с 02.06.2025 г. по 17.06.2025 г. сроком 12 дней;</w:t>
      </w:r>
    </w:p>
    <w:p w:rsidR="008C689F" w:rsidRPr="00DB6CDE" w:rsidRDefault="008C689F" w:rsidP="008C689F">
      <w:pPr>
        <w:tabs>
          <w:tab w:val="num" w:pos="360"/>
        </w:tabs>
        <w:ind w:left="-540" w:right="141"/>
        <w:jc w:val="both"/>
      </w:pPr>
      <w:r w:rsidRPr="00DB6CDE">
        <w:t xml:space="preserve">        1.7. Профильного лагеря  для одаренных детей и подростков на базе МБОУ «Комсомольская СОШ №3» с охватом  25 человек с 02.06.2025 г. по 27.06.2025 г. сроком 21 день.</w:t>
      </w:r>
    </w:p>
    <w:p w:rsidR="008C689F" w:rsidRPr="00DB6CDE" w:rsidRDefault="008C689F" w:rsidP="008C689F">
      <w:pPr>
        <w:ind w:left="-540" w:right="141" w:firstLine="540"/>
        <w:jc w:val="both"/>
      </w:pPr>
      <w:r w:rsidRPr="00DB6CDE">
        <w:t>2.  Рекомендовать  Территориальному отделу Управления Роспотребнадзора  по Республике Мордовия в Чамзинском, Ардатовском, Атяшевском, Б.Березниковском, Дубёнском районах (по согласованию) обеспечить проведение санитарно-эпидемиологических и профилактических мероприятий и своевременное обследование работников детских оздоровительных лагерей и лагерей труда и отдыха.</w:t>
      </w:r>
    </w:p>
    <w:p w:rsidR="008C689F" w:rsidRPr="00DB6CDE" w:rsidRDefault="008C689F" w:rsidP="008C689F">
      <w:pPr>
        <w:tabs>
          <w:tab w:val="num" w:pos="360"/>
        </w:tabs>
        <w:ind w:left="-540" w:right="141"/>
        <w:jc w:val="both"/>
      </w:pPr>
      <w:r w:rsidRPr="00DB6CDE">
        <w:t xml:space="preserve">       3. Директорам образовательных организаций, на базе которых будут организованы лагеря, указанные в пункте 1 настоящего постановления:  </w:t>
      </w:r>
    </w:p>
    <w:p w:rsidR="008C689F" w:rsidRPr="00DB6CDE" w:rsidRDefault="008C689F" w:rsidP="008C689F">
      <w:pPr>
        <w:tabs>
          <w:tab w:val="num" w:pos="360"/>
        </w:tabs>
        <w:ind w:left="-540" w:right="141"/>
        <w:jc w:val="both"/>
      </w:pPr>
      <w:r w:rsidRPr="00DB6CDE">
        <w:t xml:space="preserve">        3.1. Обеспечить выполнение квоты в муниципальных организациях отдыха детей и их оздоровления для детей-инвалидов и детей с ограниченными возможностями здоровья на территории Чамзинского муниципального района</w:t>
      </w:r>
    </w:p>
    <w:p w:rsidR="008C689F" w:rsidRPr="00DB6CDE" w:rsidRDefault="008C689F" w:rsidP="008C689F">
      <w:pPr>
        <w:tabs>
          <w:tab w:val="num" w:pos="360"/>
        </w:tabs>
        <w:ind w:left="-540" w:right="141"/>
        <w:jc w:val="both"/>
      </w:pPr>
      <w:r w:rsidRPr="00DB6CDE">
        <w:t xml:space="preserve">        3.2. Принять дополнительные меры по обеспечению безопасности жизни и </w:t>
      </w:r>
    </w:p>
    <w:p w:rsidR="008C689F" w:rsidRPr="00DB6CDE" w:rsidRDefault="008C689F" w:rsidP="008C689F">
      <w:pPr>
        <w:tabs>
          <w:tab w:val="num" w:pos="360"/>
        </w:tabs>
        <w:ind w:left="-540" w:right="141"/>
        <w:jc w:val="both"/>
      </w:pPr>
      <w:r w:rsidRPr="00DB6CDE">
        <w:t>здоровья детей, в том числе противопожарной безопасности и антитеррористической защищенности;</w:t>
      </w:r>
    </w:p>
    <w:p w:rsidR="008C689F" w:rsidRPr="00DB6CDE" w:rsidRDefault="008C689F" w:rsidP="008C689F">
      <w:pPr>
        <w:tabs>
          <w:tab w:val="num" w:pos="360"/>
        </w:tabs>
        <w:ind w:left="-540" w:right="141"/>
        <w:jc w:val="both"/>
      </w:pPr>
      <w:r w:rsidRPr="00DB6CDE">
        <w:t xml:space="preserve">       3.3. В приоритетном порядке обеспечить отдых и оздоровление детей, находящихся в трудной жизненной ситуации, состоящих на разных видах профилактического учета, находящихся в социально опасном положении, детей граждан, призванных на военную службу призывными комиссиями муниципальных образований Республики Мордовия;</w:t>
      </w:r>
    </w:p>
    <w:p w:rsidR="008C689F" w:rsidRPr="00DB6CDE" w:rsidRDefault="008C689F" w:rsidP="008C689F">
      <w:pPr>
        <w:tabs>
          <w:tab w:val="num" w:pos="360"/>
        </w:tabs>
        <w:ind w:left="-540" w:right="141"/>
        <w:jc w:val="both"/>
      </w:pPr>
      <w:r w:rsidRPr="00DB6CDE">
        <w:t xml:space="preserve">       3.4. Организовать прохождение профессиональной гигиенической  подготовки и медицинского осмотра работников лагерей, в том числе прохождение лабораторного обследования на вирусные инфекции;</w:t>
      </w:r>
    </w:p>
    <w:p w:rsidR="008C689F" w:rsidRPr="00DB6CDE" w:rsidRDefault="008C689F" w:rsidP="008C689F">
      <w:pPr>
        <w:tabs>
          <w:tab w:val="num" w:pos="360"/>
        </w:tabs>
        <w:ind w:left="-540" w:right="141"/>
        <w:jc w:val="both"/>
      </w:pPr>
      <w:r w:rsidRPr="00DB6CDE">
        <w:t xml:space="preserve">       3.5. Обеспечить своевременное заключение контрактов на поставку продуктов питания в организации детского отдыха, организовать постоянный контроль за качеством и безопасностью поставляемых продуктов, организацией питьевого режима;</w:t>
      </w:r>
    </w:p>
    <w:p w:rsidR="008C689F" w:rsidRPr="00DB6CDE" w:rsidRDefault="008C689F" w:rsidP="008C689F">
      <w:pPr>
        <w:ind w:left="-540" w:right="141" w:firstLine="540"/>
        <w:jc w:val="both"/>
      </w:pPr>
      <w:r w:rsidRPr="00DB6CDE">
        <w:t xml:space="preserve">3.6. Обеспечить контроль безопасности перевозок групп детей автобусами в соответствии с требованиями, утвержденными постановлением Правительства Российской Федерации от 23 сентября 2020г. №1527 № «Об утверждении Правил организованной перевозки группы детей автобусами». </w:t>
      </w:r>
    </w:p>
    <w:p w:rsidR="008C689F" w:rsidRPr="00DB6CDE" w:rsidRDefault="008C689F" w:rsidP="008C689F">
      <w:pPr>
        <w:ind w:left="-540" w:right="141" w:firstLine="540"/>
        <w:jc w:val="both"/>
      </w:pPr>
      <w:r w:rsidRPr="00DB6CDE">
        <w:t>4.  Директорам МБУ ДО «Центр детского творчества», МБУ ДО «ДЮСШ» Чамзинского муниципального района,   организовать    проведение межлагерных    мероприятий на открытом воздухе.</w:t>
      </w:r>
    </w:p>
    <w:p w:rsidR="008C689F" w:rsidRPr="00DB6CDE" w:rsidRDefault="008C689F" w:rsidP="008C689F">
      <w:pPr>
        <w:ind w:left="-540" w:right="141" w:firstLine="540"/>
        <w:jc w:val="both"/>
      </w:pPr>
      <w:r w:rsidRPr="00DB6CDE">
        <w:t>5. Финансирование расходов, необходимых на содержание лагерей, произвести за счет средств республиканского бюджета.</w:t>
      </w:r>
    </w:p>
    <w:p w:rsidR="008C689F" w:rsidRPr="00DB6CDE" w:rsidRDefault="008C689F" w:rsidP="008C689F">
      <w:pPr>
        <w:ind w:left="-567"/>
        <w:jc w:val="both"/>
      </w:pPr>
      <w:r w:rsidRPr="00DB6CDE">
        <w:t xml:space="preserve">        6. Утвердить распределение  денежных средств на организацию оздоровительной кампании в 2025 году согласно приложению  к настоящему постановлению. Источником финансирования расходов определить средства, предусмотренные в бюджете Чамзинского муниципального района по разделу 07 «Образование», 09 «Другие вопросы в области образования», целевой статье 0330177210 «Осуществление государственных полномочий Республики Мордовия по </w:t>
      </w:r>
      <w:r w:rsidRPr="00DB6CDE">
        <w:lastRenderedPageBreak/>
        <w:t>финансовому обеспечению отдыха и оздоровления детей в Республике Мордовия в каникулярное время»,  виду расходов 612 «Субсидии на иные цели».</w:t>
      </w:r>
    </w:p>
    <w:p w:rsidR="008C689F" w:rsidRPr="00DB6CDE" w:rsidRDefault="008C689F" w:rsidP="008C689F">
      <w:pPr>
        <w:ind w:left="-540" w:right="141"/>
        <w:jc w:val="both"/>
      </w:pPr>
      <w:r w:rsidRPr="00DB6CDE">
        <w:t xml:space="preserve">       7. Управлению  по социальной  работе  администрации Чамзинского  муниципального района осуществлять контроль фактической посещаемости детьми  детских оздоровительных лагерей.</w:t>
      </w:r>
    </w:p>
    <w:p w:rsidR="008C689F" w:rsidRPr="00DB6CDE" w:rsidRDefault="008C689F" w:rsidP="008C689F">
      <w:pPr>
        <w:pStyle w:val="s1"/>
        <w:shd w:val="clear" w:color="auto" w:fill="FFFFFF"/>
        <w:spacing w:before="0" w:beforeAutospacing="0" w:after="0" w:afterAutospacing="0"/>
        <w:ind w:left="-567" w:firstLine="567"/>
        <w:jc w:val="both"/>
      </w:pPr>
      <w:r w:rsidRPr="00DB6CDE">
        <w:rPr>
          <w:color w:val="22272F"/>
        </w:rPr>
        <w:t>8. Настоящее постановление вступает в силу после дня его </w:t>
      </w:r>
      <w:hyperlink r:id="rId10" w:anchor="/document/405219710/entry/0" w:history="1">
        <w:r w:rsidRPr="00DB6CDE">
          <w:rPr>
            <w:rStyle w:val="a3"/>
          </w:rPr>
          <w:t>официального опубликования</w:t>
        </w:r>
      </w:hyperlink>
      <w:r w:rsidRPr="00DB6CDE">
        <w:t xml:space="preserve"> в Информационном бюллетене Чамзинского муниципального района.</w:t>
      </w:r>
    </w:p>
    <w:p w:rsidR="008C689F" w:rsidRPr="00DB6CDE" w:rsidRDefault="008C689F" w:rsidP="008C689F">
      <w:pPr>
        <w:ind w:left="-540" w:right="141"/>
      </w:pPr>
    </w:p>
    <w:p w:rsidR="008C689F" w:rsidRPr="00DB6CDE" w:rsidRDefault="008C689F" w:rsidP="008C689F">
      <w:pPr>
        <w:ind w:left="-540" w:right="141"/>
      </w:pPr>
    </w:p>
    <w:p w:rsidR="008C689F" w:rsidRPr="00DB6CDE" w:rsidRDefault="008C689F" w:rsidP="008C689F">
      <w:pPr>
        <w:ind w:left="-540" w:right="141"/>
      </w:pPr>
    </w:p>
    <w:p w:rsidR="008C689F" w:rsidRPr="00DB6CDE" w:rsidRDefault="008C689F" w:rsidP="008C689F">
      <w:pPr>
        <w:ind w:left="-540" w:right="141"/>
      </w:pPr>
    </w:p>
    <w:p w:rsidR="008C689F" w:rsidRPr="00DB6CDE" w:rsidRDefault="008C689F" w:rsidP="008C689F">
      <w:pPr>
        <w:ind w:left="-540" w:right="141"/>
      </w:pPr>
      <w:r w:rsidRPr="00DB6CDE">
        <w:t xml:space="preserve"> Глава  Чамзинского</w:t>
      </w:r>
    </w:p>
    <w:p w:rsidR="008C689F" w:rsidRPr="00DB6CDE" w:rsidRDefault="008C689F" w:rsidP="008C689F">
      <w:pPr>
        <w:ind w:left="-539" w:right="142"/>
      </w:pPr>
      <w:r w:rsidRPr="00DB6CDE">
        <w:t xml:space="preserve"> муниципального района                                                                          </w:t>
      </w:r>
      <w:r w:rsidR="00BA5160">
        <w:t xml:space="preserve">                      </w:t>
      </w:r>
      <w:r w:rsidRPr="00DB6CDE">
        <w:t xml:space="preserve">  А.В.Сазанов</w:t>
      </w: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8C689F" w:rsidRPr="00DB6CDE" w:rsidRDefault="008C689F" w:rsidP="008C689F">
      <w:pPr>
        <w:ind w:left="-539" w:right="142"/>
      </w:pPr>
    </w:p>
    <w:p w:rsidR="00BA5160" w:rsidRDefault="00BA5160" w:rsidP="008C689F">
      <w:pPr>
        <w:ind w:left="-539" w:right="142"/>
        <w:sectPr w:rsidR="00BA5160" w:rsidSect="00DB6CDE">
          <w:pgSz w:w="11906" w:h="16838"/>
          <w:pgMar w:top="1134" w:right="567" w:bottom="1134" w:left="1701" w:header="709" w:footer="709" w:gutter="0"/>
          <w:cols w:space="708"/>
          <w:docGrid w:linePitch="360"/>
        </w:sectPr>
      </w:pPr>
    </w:p>
    <w:p w:rsidR="008C689F" w:rsidRPr="00DB6CDE" w:rsidRDefault="008C689F" w:rsidP="008C689F">
      <w:pPr>
        <w:ind w:left="-539" w:right="142"/>
        <w:sectPr w:rsidR="008C689F" w:rsidRPr="00DB6CDE" w:rsidSect="00BA5160">
          <w:type w:val="continuous"/>
          <w:pgSz w:w="11906" w:h="16838"/>
          <w:pgMar w:top="1134" w:right="567" w:bottom="1134" w:left="1701" w:header="709" w:footer="709" w:gutter="0"/>
          <w:cols w:space="708"/>
          <w:docGrid w:linePitch="360"/>
        </w:sectPr>
      </w:pPr>
    </w:p>
    <w:p w:rsidR="008C689F" w:rsidRPr="00DB6CDE" w:rsidRDefault="008C689F" w:rsidP="00E770B1">
      <w:pPr>
        <w:tabs>
          <w:tab w:val="left" w:pos="6663"/>
        </w:tabs>
        <w:jc w:val="right"/>
      </w:pPr>
      <w:r w:rsidRPr="00DB6CDE">
        <w:lastRenderedPageBreak/>
        <w:t xml:space="preserve">                                                                                                                                                                                                                                   Приложение                                                                                                                                                                                                                                                                        к  постановлению Администрации                                                                                                                                                                                                                                                                            Чамзинского муниципального района </w:t>
      </w:r>
      <w:r w:rsidR="00E770B1">
        <w:t xml:space="preserve"> </w:t>
      </w:r>
      <w:r w:rsidRPr="00DB6CDE">
        <w:t xml:space="preserve">                                                                                                                                                                                                                                                               от «18 » апреля 2025 г.№ 209</w:t>
      </w:r>
    </w:p>
    <w:p w:rsidR="008C689F" w:rsidRPr="00DB6CDE" w:rsidRDefault="008C689F" w:rsidP="00E770B1">
      <w:pPr>
        <w:tabs>
          <w:tab w:val="left" w:pos="6663"/>
        </w:tabs>
        <w:jc w:val="right"/>
      </w:pPr>
    </w:p>
    <w:p w:rsidR="008C689F" w:rsidRPr="00DB6CDE" w:rsidRDefault="008C689F" w:rsidP="008C689F">
      <w:pPr>
        <w:jc w:val="center"/>
      </w:pPr>
      <w:r w:rsidRPr="00DB6CDE">
        <w:t>Распределение денежных средств на организацию детских оздоровительных лагерей с дневным пребыванием,  лагерей труда и отдыха, лагеря актива сельских школьников, профильного лагеря для одаренных детей и подростков, лагеря для несовершеннолетних, состоящих на различных видах профилактического учета в органах и учреждениях системы профилактики безнадзорности и правонарушений несовершеннолетних, лагеря активистов дополнительного образования, лагеря "Юнармейский"</w:t>
      </w:r>
    </w:p>
    <w:p w:rsidR="008C689F" w:rsidRPr="00DB6CDE" w:rsidRDefault="008C689F" w:rsidP="008C689F">
      <w:pPr>
        <w:jc w:val="center"/>
      </w:pPr>
      <w:r w:rsidRPr="00DB6CDE">
        <w:t xml:space="preserve">  в летний период 2025 г. </w:t>
      </w:r>
    </w:p>
    <w:p w:rsidR="008C689F" w:rsidRPr="00DB6CDE" w:rsidRDefault="008C689F" w:rsidP="008C689F">
      <w:pPr>
        <w:jc w:val="center"/>
      </w:pPr>
    </w:p>
    <w:tbl>
      <w:tblPr>
        <w:tblW w:w="15451" w:type="dxa"/>
        <w:tblInd w:w="108" w:type="dxa"/>
        <w:tblLayout w:type="fixed"/>
        <w:tblLook w:val="04A0"/>
      </w:tblPr>
      <w:tblGrid>
        <w:gridCol w:w="426"/>
        <w:gridCol w:w="1842"/>
        <w:gridCol w:w="1134"/>
        <w:gridCol w:w="827"/>
        <w:gridCol w:w="1158"/>
        <w:gridCol w:w="850"/>
        <w:gridCol w:w="851"/>
        <w:gridCol w:w="708"/>
        <w:gridCol w:w="851"/>
        <w:gridCol w:w="851"/>
        <w:gridCol w:w="852"/>
        <w:gridCol w:w="851"/>
        <w:gridCol w:w="992"/>
        <w:gridCol w:w="707"/>
        <w:gridCol w:w="708"/>
        <w:gridCol w:w="709"/>
        <w:gridCol w:w="1134"/>
      </w:tblGrid>
      <w:tr w:rsidR="008C689F" w:rsidRPr="00DB6CDE" w:rsidTr="00BA5160">
        <w:trPr>
          <w:trHeight w:val="1335"/>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center"/>
              <w:rPr>
                <w:b/>
                <w:bCs/>
              </w:rPr>
            </w:pPr>
            <w:r w:rsidRPr="00DB6CDE">
              <w:rPr>
                <w:b/>
                <w:bCs/>
              </w:rPr>
              <w:t> </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Муниципальное бюджетное общеобразовательное учреждение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 xml:space="preserve">Потребность </w:t>
            </w:r>
          </w:p>
          <w:p w:rsidR="008C689F" w:rsidRPr="00DB6CDE" w:rsidRDefault="008C689F" w:rsidP="00DB6CDE">
            <w:pPr>
              <w:jc w:val="center"/>
              <w:rPr>
                <w:bCs/>
              </w:rPr>
            </w:pPr>
            <w:r w:rsidRPr="00DB6CDE">
              <w:rPr>
                <w:bCs/>
              </w:rPr>
              <w:t xml:space="preserve">в </w:t>
            </w:r>
          </w:p>
          <w:p w:rsidR="008C689F" w:rsidRPr="00DB6CDE" w:rsidRDefault="008C689F" w:rsidP="00DB6CDE">
            <w:pPr>
              <w:jc w:val="center"/>
              <w:rPr>
                <w:bCs/>
              </w:rPr>
            </w:pPr>
            <w:r w:rsidRPr="00DB6CDE">
              <w:rPr>
                <w:bCs/>
              </w:rPr>
              <w:t xml:space="preserve"> средствах Республиканского бюджета</w:t>
            </w:r>
          </w:p>
          <w:p w:rsidR="008C689F" w:rsidRPr="00DB6CDE" w:rsidRDefault="008C689F" w:rsidP="00DB6CDE">
            <w:pPr>
              <w:jc w:val="center"/>
              <w:rPr>
                <w:bCs/>
              </w:rPr>
            </w:pPr>
            <w:r w:rsidRPr="00DB6CDE">
              <w:rPr>
                <w:bCs/>
              </w:rPr>
              <w:t>(руб)</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Лагеря с дневным пребыванием                                      (7-10 лет)</w:t>
            </w:r>
          </w:p>
        </w:tc>
        <w:tc>
          <w:tcPr>
            <w:tcW w:w="1701"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Лагеря труда и отдыха                            (11-17 лет)</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Лагерь актива сельских школьников                              (11-17 лет)</w:t>
            </w:r>
          </w:p>
        </w:tc>
        <w:tc>
          <w:tcPr>
            <w:tcW w:w="1703"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Лагерь для несовершеннолетних состоящих на различных видах учета                               (11-17 лет)</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 xml:space="preserve">Лагерь активистов дополнительного образования </w:t>
            </w:r>
          </w:p>
          <w:p w:rsidR="008C689F" w:rsidRPr="00DB6CDE" w:rsidRDefault="008C689F" w:rsidP="00DB6CDE">
            <w:pPr>
              <w:jc w:val="center"/>
              <w:rPr>
                <w:bCs/>
              </w:rPr>
            </w:pPr>
            <w:r w:rsidRPr="00DB6CDE">
              <w:rPr>
                <w:bCs/>
              </w:rPr>
              <w:t>(11-17 лет)</w:t>
            </w:r>
          </w:p>
        </w:tc>
        <w:tc>
          <w:tcPr>
            <w:tcW w:w="1415"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 xml:space="preserve">Профильный лагерь </w:t>
            </w:r>
          </w:p>
          <w:p w:rsidR="008C689F" w:rsidRPr="00DB6CDE" w:rsidRDefault="008C689F" w:rsidP="00DB6CDE">
            <w:pPr>
              <w:jc w:val="center"/>
              <w:rPr>
                <w:bCs/>
              </w:rPr>
            </w:pPr>
            <w:r w:rsidRPr="00DB6CDE">
              <w:rPr>
                <w:bCs/>
              </w:rPr>
              <w:t xml:space="preserve">для одаренных детей </w:t>
            </w:r>
          </w:p>
          <w:p w:rsidR="008C689F" w:rsidRPr="00DB6CDE" w:rsidRDefault="008C689F" w:rsidP="00DB6CDE">
            <w:pPr>
              <w:jc w:val="center"/>
              <w:rPr>
                <w:bCs/>
              </w:rPr>
            </w:pPr>
            <w:r w:rsidRPr="00DB6CDE">
              <w:rPr>
                <w:bCs/>
              </w:rPr>
              <w:t>(11-17 лет)</w:t>
            </w:r>
          </w:p>
        </w:tc>
        <w:tc>
          <w:tcPr>
            <w:tcW w:w="1843" w:type="dxa"/>
            <w:gridSpan w:val="2"/>
            <w:tcBorders>
              <w:top w:val="single" w:sz="4" w:space="0" w:color="auto"/>
              <w:left w:val="nil"/>
              <w:bottom w:val="single" w:sz="4" w:space="0" w:color="auto"/>
              <w:right w:val="single" w:sz="4" w:space="0" w:color="auto"/>
            </w:tcBorders>
            <w:shd w:val="clear" w:color="auto" w:fill="auto"/>
            <w:hideMark/>
          </w:tcPr>
          <w:p w:rsidR="008C689F" w:rsidRPr="00DB6CDE" w:rsidRDefault="008C689F" w:rsidP="00DB6CDE">
            <w:pPr>
              <w:jc w:val="center"/>
              <w:rPr>
                <w:bCs/>
              </w:rPr>
            </w:pPr>
            <w:r w:rsidRPr="00DB6CDE">
              <w:rPr>
                <w:bCs/>
              </w:rPr>
              <w:t xml:space="preserve">Лагерь </w:t>
            </w:r>
          </w:p>
          <w:p w:rsidR="008C689F" w:rsidRPr="00DB6CDE" w:rsidRDefault="008C689F" w:rsidP="00BA5160">
            <w:pPr>
              <w:jc w:val="center"/>
              <w:rPr>
                <w:bCs/>
              </w:rPr>
            </w:pPr>
            <w:r w:rsidRPr="00DB6CDE">
              <w:rPr>
                <w:bCs/>
              </w:rPr>
              <w:t>"Юнармейский"                      (11-17 лет)</w:t>
            </w:r>
          </w:p>
        </w:tc>
      </w:tr>
      <w:tr w:rsidR="008C689F" w:rsidRPr="00DB6CDE" w:rsidTr="00BA5160">
        <w:trPr>
          <w:trHeight w:val="276"/>
        </w:trPr>
        <w:tc>
          <w:tcPr>
            <w:tcW w:w="426" w:type="dxa"/>
            <w:vMerge/>
            <w:tcBorders>
              <w:top w:val="single" w:sz="4" w:space="0" w:color="auto"/>
              <w:left w:val="single" w:sz="4" w:space="0" w:color="auto"/>
              <w:bottom w:val="single" w:sz="4" w:space="0" w:color="auto"/>
              <w:right w:val="single" w:sz="4" w:space="0" w:color="auto"/>
            </w:tcBorders>
            <w:vAlign w:val="center"/>
            <w:hideMark/>
          </w:tcPr>
          <w:p w:rsidR="008C689F" w:rsidRPr="00DB6CDE" w:rsidRDefault="008C689F" w:rsidP="00DB6CDE">
            <w:pPr>
              <w:rPr>
                <w:b/>
                <w:bC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8C689F" w:rsidRPr="00DB6CDE" w:rsidRDefault="008C689F" w:rsidP="00DB6CDE">
            <w:pPr>
              <w:rPr>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689F" w:rsidRPr="00DB6CDE" w:rsidRDefault="008C689F" w:rsidP="00DB6CDE">
            <w:pPr>
              <w:rPr>
                <w:bCs/>
              </w:rPr>
            </w:pPr>
          </w:p>
        </w:tc>
        <w:tc>
          <w:tcPr>
            <w:tcW w:w="827"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 xml:space="preserve">Контингент детей (чел.)       21  день        217,85 руб.    </w:t>
            </w:r>
          </w:p>
          <w:p w:rsidR="008C689F" w:rsidRPr="00DB6CDE" w:rsidRDefault="008C689F" w:rsidP="00DB6CDE">
            <w:pPr>
              <w:jc w:val="center"/>
            </w:pPr>
            <w:r w:rsidRPr="00DB6CDE">
              <w:t xml:space="preserve">    в день</w:t>
            </w:r>
          </w:p>
        </w:tc>
        <w:tc>
          <w:tcPr>
            <w:tcW w:w="1158"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Выделено средств Республ. бюджет            100 %,              217,85</w:t>
            </w:r>
          </w:p>
          <w:p w:rsidR="008C689F" w:rsidRPr="00DB6CDE" w:rsidRDefault="008C689F" w:rsidP="00DB6CDE">
            <w:pPr>
              <w:jc w:val="center"/>
            </w:pPr>
            <w:r w:rsidRPr="00DB6CDE">
              <w:t xml:space="preserve"> руб.   </w:t>
            </w:r>
          </w:p>
          <w:p w:rsidR="008C689F" w:rsidRPr="00DB6CDE" w:rsidRDefault="008C689F" w:rsidP="00DB6CDE">
            <w:pPr>
              <w:jc w:val="center"/>
            </w:pPr>
            <w:r w:rsidRPr="00DB6CDE">
              <w:t>в день</w:t>
            </w:r>
          </w:p>
        </w:tc>
        <w:tc>
          <w:tcPr>
            <w:tcW w:w="850"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 xml:space="preserve">Контингент детей (чел.) </w:t>
            </w:r>
          </w:p>
          <w:p w:rsidR="008C689F" w:rsidRPr="00DB6CDE" w:rsidRDefault="008C689F" w:rsidP="00DB6CDE">
            <w:pPr>
              <w:jc w:val="center"/>
            </w:pPr>
            <w:r w:rsidRPr="00DB6CDE">
              <w:t>21</w:t>
            </w:r>
          </w:p>
          <w:p w:rsidR="008C689F" w:rsidRPr="00DB6CDE" w:rsidRDefault="008C689F" w:rsidP="00DB6CDE">
            <w:pPr>
              <w:jc w:val="center"/>
            </w:pPr>
            <w:r w:rsidRPr="00DB6CDE">
              <w:t xml:space="preserve"> день  256,5</w:t>
            </w:r>
          </w:p>
          <w:p w:rsidR="008C689F" w:rsidRPr="00DB6CDE" w:rsidRDefault="008C689F" w:rsidP="00DB6CDE">
            <w:pPr>
              <w:jc w:val="center"/>
            </w:pPr>
            <w:r w:rsidRPr="00DB6CDE">
              <w:t xml:space="preserve"> руб.                  в день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Выделено средств Республ. бюджет      100 %,              256,5</w:t>
            </w:r>
          </w:p>
          <w:p w:rsidR="008C689F" w:rsidRPr="00DB6CDE" w:rsidRDefault="008C689F" w:rsidP="00DB6CDE">
            <w:pPr>
              <w:jc w:val="center"/>
            </w:pPr>
            <w:r w:rsidRPr="00DB6CDE">
              <w:t xml:space="preserve"> руб.</w:t>
            </w:r>
          </w:p>
          <w:p w:rsidR="008C689F" w:rsidRPr="00DB6CDE" w:rsidRDefault="008C689F" w:rsidP="00DB6CDE">
            <w:pPr>
              <w:jc w:val="center"/>
            </w:pPr>
            <w:r w:rsidRPr="00DB6CDE">
              <w:t>в день</w:t>
            </w:r>
          </w:p>
        </w:tc>
        <w:tc>
          <w:tcPr>
            <w:tcW w:w="708"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 xml:space="preserve">Контингент детей (чел.)    12 дней       256,5 </w:t>
            </w:r>
          </w:p>
          <w:p w:rsidR="008C689F" w:rsidRPr="00DB6CDE" w:rsidRDefault="008C689F" w:rsidP="00DB6CDE">
            <w:pPr>
              <w:jc w:val="center"/>
            </w:pPr>
            <w:r w:rsidRPr="00DB6CDE">
              <w:t xml:space="preserve">руб.   </w:t>
            </w:r>
          </w:p>
          <w:p w:rsidR="008C689F" w:rsidRPr="00DB6CDE" w:rsidRDefault="008C689F" w:rsidP="00DB6CDE">
            <w:pPr>
              <w:jc w:val="center"/>
            </w:pPr>
            <w:r w:rsidRPr="00DB6CDE">
              <w:t xml:space="preserve">   в день</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Выделено средств Республ. бюджет       100 %,        256,5</w:t>
            </w:r>
          </w:p>
          <w:p w:rsidR="008C689F" w:rsidRPr="00DB6CDE" w:rsidRDefault="008C689F" w:rsidP="00DB6CDE">
            <w:pPr>
              <w:jc w:val="center"/>
            </w:pPr>
            <w:r w:rsidRPr="00DB6CDE">
              <w:t xml:space="preserve"> руб.   </w:t>
            </w:r>
          </w:p>
          <w:p w:rsidR="008C689F" w:rsidRPr="00DB6CDE" w:rsidRDefault="008C689F" w:rsidP="00DB6CDE">
            <w:pPr>
              <w:jc w:val="center"/>
            </w:pPr>
            <w:r w:rsidRPr="00DB6CDE">
              <w:t xml:space="preserve">  в день</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Контингент детей (чел.)      12 дней       256,5</w:t>
            </w:r>
          </w:p>
          <w:p w:rsidR="008C689F" w:rsidRPr="00DB6CDE" w:rsidRDefault="008C689F" w:rsidP="00DB6CDE">
            <w:pPr>
              <w:jc w:val="center"/>
            </w:pPr>
            <w:r w:rsidRPr="00DB6CDE">
              <w:t xml:space="preserve"> руб.            в день</w:t>
            </w:r>
          </w:p>
        </w:tc>
        <w:tc>
          <w:tcPr>
            <w:tcW w:w="852"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Выделено средств Республ. бюджет       100%          256,5</w:t>
            </w:r>
          </w:p>
          <w:p w:rsidR="008C689F" w:rsidRPr="00DB6CDE" w:rsidRDefault="008C689F" w:rsidP="00DB6CDE">
            <w:pPr>
              <w:jc w:val="center"/>
            </w:pPr>
            <w:r w:rsidRPr="00DB6CDE">
              <w:t xml:space="preserve"> руб. в день</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Контингент детей (чел.)   12 дней       256,5</w:t>
            </w:r>
          </w:p>
          <w:p w:rsidR="008C689F" w:rsidRPr="00DB6CDE" w:rsidRDefault="008C689F" w:rsidP="00DB6CDE">
            <w:pPr>
              <w:jc w:val="center"/>
            </w:pPr>
            <w:r w:rsidRPr="00DB6CDE">
              <w:t xml:space="preserve"> руб.     </w:t>
            </w:r>
          </w:p>
          <w:p w:rsidR="008C689F" w:rsidRPr="00DB6CDE" w:rsidRDefault="008C689F" w:rsidP="00DB6CDE">
            <w:pPr>
              <w:jc w:val="center"/>
            </w:pPr>
            <w:r w:rsidRPr="00DB6CDE">
              <w:t xml:space="preserve">  в день</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Выделено средств республ. бюджет 100%      256,5</w:t>
            </w:r>
          </w:p>
          <w:p w:rsidR="008C689F" w:rsidRPr="00DB6CDE" w:rsidRDefault="008C689F" w:rsidP="00DB6CDE">
            <w:pPr>
              <w:jc w:val="center"/>
            </w:pPr>
            <w:r w:rsidRPr="00DB6CDE">
              <w:t xml:space="preserve"> руб.</w:t>
            </w:r>
          </w:p>
          <w:p w:rsidR="008C689F" w:rsidRPr="00DB6CDE" w:rsidRDefault="008C689F" w:rsidP="00DB6CDE">
            <w:pPr>
              <w:jc w:val="center"/>
            </w:pPr>
            <w:r w:rsidRPr="00DB6CDE">
              <w:t xml:space="preserve"> в день</w:t>
            </w:r>
          </w:p>
        </w:tc>
        <w:tc>
          <w:tcPr>
            <w:tcW w:w="707"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 xml:space="preserve">Контингент детей (чел.)            21 день 256,5 </w:t>
            </w:r>
          </w:p>
          <w:p w:rsidR="008C689F" w:rsidRPr="00DB6CDE" w:rsidRDefault="008C689F" w:rsidP="00DB6CDE">
            <w:pPr>
              <w:jc w:val="center"/>
            </w:pPr>
            <w:r w:rsidRPr="00DB6CDE">
              <w:t xml:space="preserve">руб. </w:t>
            </w:r>
          </w:p>
          <w:p w:rsidR="008C689F" w:rsidRPr="00DB6CDE" w:rsidRDefault="008C689F" w:rsidP="00DB6CDE">
            <w:pPr>
              <w:jc w:val="center"/>
            </w:pPr>
            <w:r w:rsidRPr="00DB6CDE">
              <w:t xml:space="preserve">в день </w:t>
            </w:r>
          </w:p>
        </w:tc>
        <w:tc>
          <w:tcPr>
            <w:tcW w:w="708"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Выделено средств Республ. бюджет 100%       256,5</w:t>
            </w:r>
          </w:p>
          <w:p w:rsidR="008C689F" w:rsidRPr="00DB6CDE" w:rsidRDefault="008C689F" w:rsidP="00DB6CDE">
            <w:pPr>
              <w:jc w:val="center"/>
            </w:pPr>
            <w:r w:rsidRPr="00DB6CDE">
              <w:t xml:space="preserve"> руб.   </w:t>
            </w:r>
          </w:p>
          <w:p w:rsidR="008C689F" w:rsidRPr="00DB6CDE" w:rsidRDefault="008C689F" w:rsidP="00DB6CDE">
            <w:pPr>
              <w:jc w:val="center"/>
            </w:pPr>
            <w:r w:rsidRPr="00DB6CDE">
              <w:t xml:space="preserve">   в день</w:t>
            </w:r>
          </w:p>
        </w:tc>
        <w:tc>
          <w:tcPr>
            <w:tcW w:w="709"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 xml:space="preserve">Контингент детей (чел.) 12 день 256,5 руб. </w:t>
            </w:r>
          </w:p>
          <w:p w:rsidR="008C689F" w:rsidRPr="00DB6CDE" w:rsidRDefault="008C689F" w:rsidP="00DB6CDE">
            <w:pPr>
              <w:jc w:val="center"/>
            </w:pPr>
            <w:r w:rsidRPr="00DB6CDE">
              <w:t>в день</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rsidR="008C689F" w:rsidRPr="00DB6CDE" w:rsidRDefault="008C689F" w:rsidP="00DB6CDE">
            <w:pPr>
              <w:jc w:val="center"/>
            </w:pPr>
            <w:r w:rsidRPr="00DB6CDE">
              <w:t xml:space="preserve">Выделено средств Республ. бюджет 100%        256,5 </w:t>
            </w:r>
          </w:p>
          <w:p w:rsidR="008C689F" w:rsidRPr="00DB6CDE" w:rsidRDefault="008C689F" w:rsidP="00DB6CDE">
            <w:pPr>
              <w:jc w:val="center"/>
            </w:pPr>
            <w:r w:rsidRPr="00DB6CDE">
              <w:t xml:space="preserve">руб.   </w:t>
            </w:r>
          </w:p>
          <w:p w:rsidR="008C689F" w:rsidRPr="00DB6CDE" w:rsidRDefault="008C689F" w:rsidP="00DB6CDE">
            <w:pPr>
              <w:jc w:val="center"/>
            </w:pPr>
            <w:r w:rsidRPr="00DB6CDE">
              <w:t xml:space="preserve">  в день</w:t>
            </w:r>
          </w:p>
        </w:tc>
      </w:tr>
      <w:tr w:rsidR="008C689F" w:rsidRPr="00DB6CDE" w:rsidTr="00BA5160">
        <w:trPr>
          <w:trHeight w:val="130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8C689F" w:rsidRPr="00DB6CDE" w:rsidRDefault="008C689F" w:rsidP="00DB6CDE">
            <w:pPr>
              <w:rPr>
                <w:b/>
                <w:bCs/>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8C689F" w:rsidRPr="00DB6CDE" w:rsidRDefault="008C689F" w:rsidP="00DB6CDE">
            <w:pPr>
              <w:rPr>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C689F" w:rsidRPr="00DB6CDE" w:rsidRDefault="008C689F" w:rsidP="00DB6CDE">
            <w:pPr>
              <w:rPr>
                <w:bCs/>
              </w:rPr>
            </w:pPr>
          </w:p>
        </w:tc>
        <w:tc>
          <w:tcPr>
            <w:tcW w:w="827"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1158"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850"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851"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708"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851"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851"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852"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851"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992"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707"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708"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709"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c>
          <w:tcPr>
            <w:tcW w:w="1134"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lastRenderedPageBreak/>
              <w:t>1</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"Апраксинская СОШ"</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137 245,50</w:t>
            </w: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30</w:t>
            </w:r>
          </w:p>
        </w:tc>
        <w:tc>
          <w:tcPr>
            <w:tcW w:w="11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137 245,50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 </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t>2</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"Киржеманская СОШ"</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137 245,50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30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137 245,50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t>3</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"Комсомольская СОШ №2"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646 012,50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100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457 485,00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35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188 527,50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40"/>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t>4</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"Комсомольская СОШ №3"</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562 632,00</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70</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320 239,50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107 730,00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25</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134 662,50</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t>5</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"Чамзинская СОШ №2"</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340 530,75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45</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205 868,25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134 662,50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t>6</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"Лицей №1"р.п.Чамзинка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582 270,45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97</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443 760,45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76 950,00</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20</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61 560,00</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Больше-Маресевское СП МБОУ "Лицей №1" р.п.Чамзинка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68 622,75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15</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68 622,75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89"/>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r w:rsidRPr="00DB6CDE">
              <w:t>7</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МБОУ "Комсомольская СОШ №1"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528 130,95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67</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306 514,95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107 730,00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20</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61 560,00</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17</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52 326,00</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r w:rsidRPr="00DB6CDE">
              <w:t>Медаевское СП МБОУ "Комсомольская СОШ №1"</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rPr>
            </w:pPr>
            <w:r w:rsidRPr="00DB6CDE">
              <w:rPr>
                <w:b/>
              </w:rPr>
              <w:t>68 622,75</w:t>
            </w:r>
          </w:p>
        </w:tc>
        <w:tc>
          <w:tcPr>
            <w:tcW w:w="827"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15</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68 622,75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 </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 </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 </w:t>
            </w:r>
          </w:p>
        </w:tc>
      </w:tr>
      <w:tr w:rsidR="008C689F" w:rsidRPr="00DB6CDE" w:rsidTr="00BA5160">
        <w:trPr>
          <w:trHeight w:val="255"/>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pP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rPr>
                <w:b/>
                <w:bCs/>
              </w:rPr>
            </w:pPr>
            <w:r w:rsidRPr="00DB6CDE">
              <w:rPr>
                <w:b/>
                <w:bCs/>
              </w:rPr>
              <w:t>Всего</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8C689F" w:rsidRPr="00DB6CDE" w:rsidRDefault="008C689F" w:rsidP="00DB6CDE">
            <w:pPr>
              <w:jc w:val="right"/>
              <w:rPr>
                <w:b/>
                <w:bCs/>
              </w:rPr>
            </w:pPr>
            <w:r w:rsidRPr="00DB6CDE">
              <w:rPr>
                <w:b/>
                <w:bCs/>
              </w:rPr>
              <w:t>3 071 313,15</w:t>
            </w:r>
          </w:p>
        </w:tc>
        <w:tc>
          <w:tcPr>
            <w:tcW w:w="827"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469</w:t>
            </w:r>
          </w:p>
        </w:tc>
        <w:tc>
          <w:tcPr>
            <w:tcW w:w="115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2 145 604,65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100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538 650,00</w:t>
            </w:r>
          </w:p>
        </w:tc>
        <w:tc>
          <w:tcPr>
            <w:tcW w:w="708"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25</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rPr>
                <w:b/>
                <w:bCs/>
              </w:rPr>
            </w:pPr>
            <w:r w:rsidRPr="00DB6CDE">
              <w:rPr>
                <w:b/>
                <w:bCs/>
              </w:rPr>
              <w:t>76 950,00</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20</w:t>
            </w:r>
          </w:p>
        </w:tc>
        <w:tc>
          <w:tcPr>
            <w:tcW w:w="85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center"/>
              <w:rPr>
                <w:b/>
                <w:bCs/>
              </w:rPr>
            </w:pPr>
            <w:r w:rsidRPr="00DB6CDE">
              <w:rPr>
                <w:b/>
                <w:bCs/>
              </w:rPr>
              <w:t>61 560,00</w:t>
            </w:r>
          </w:p>
        </w:tc>
        <w:tc>
          <w:tcPr>
            <w:tcW w:w="851"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17</w:t>
            </w:r>
          </w:p>
        </w:tc>
        <w:tc>
          <w:tcPr>
            <w:tcW w:w="992"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52 326,00</w:t>
            </w:r>
          </w:p>
        </w:tc>
        <w:tc>
          <w:tcPr>
            <w:tcW w:w="707"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25</w:t>
            </w:r>
          </w:p>
        </w:tc>
        <w:tc>
          <w:tcPr>
            <w:tcW w:w="708"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134 662,50</w:t>
            </w:r>
          </w:p>
        </w:tc>
        <w:tc>
          <w:tcPr>
            <w:tcW w:w="709"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20</w:t>
            </w:r>
          </w:p>
        </w:tc>
        <w:tc>
          <w:tcPr>
            <w:tcW w:w="1134" w:type="dxa"/>
            <w:tcBorders>
              <w:top w:val="nil"/>
              <w:left w:val="nil"/>
              <w:bottom w:val="single" w:sz="4" w:space="0" w:color="auto"/>
              <w:right w:val="single" w:sz="4" w:space="0" w:color="auto"/>
            </w:tcBorders>
            <w:shd w:val="clear" w:color="auto" w:fill="auto"/>
            <w:noWrap/>
            <w:vAlign w:val="center"/>
            <w:hideMark/>
          </w:tcPr>
          <w:p w:rsidR="008C689F" w:rsidRPr="00DB6CDE" w:rsidRDefault="008C689F" w:rsidP="00DB6CDE">
            <w:pPr>
              <w:jc w:val="right"/>
              <w:rPr>
                <w:b/>
                <w:bCs/>
              </w:rPr>
            </w:pPr>
            <w:r w:rsidRPr="00DB6CDE">
              <w:rPr>
                <w:b/>
                <w:bCs/>
              </w:rPr>
              <w:t>61 560,00</w:t>
            </w:r>
          </w:p>
        </w:tc>
      </w:tr>
    </w:tbl>
    <w:p w:rsidR="008C689F" w:rsidRPr="00DB6CDE" w:rsidRDefault="008C689F" w:rsidP="008C689F"/>
    <w:p w:rsidR="008C689F" w:rsidRPr="00DB6CDE" w:rsidRDefault="008C689F" w:rsidP="008C689F"/>
    <w:p w:rsidR="008C689F" w:rsidRPr="00DB6CDE" w:rsidRDefault="008C689F" w:rsidP="008C689F"/>
    <w:p w:rsidR="008C689F" w:rsidRPr="00DB6CDE" w:rsidRDefault="008C689F" w:rsidP="008C689F">
      <w:pPr>
        <w:tabs>
          <w:tab w:val="left" w:pos="8325"/>
        </w:tabs>
      </w:pPr>
      <w:r w:rsidRPr="00DB6CDE">
        <w:tab/>
      </w:r>
    </w:p>
    <w:tbl>
      <w:tblPr>
        <w:tblW w:w="22738" w:type="dxa"/>
        <w:tblInd w:w="93" w:type="dxa"/>
        <w:tblLayout w:type="fixed"/>
        <w:tblLook w:val="04A0"/>
      </w:tblPr>
      <w:tblGrid>
        <w:gridCol w:w="340"/>
        <w:gridCol w:w="3220"/>
        <w:gridCol w:w="1687"/>
        <w:gridCol w:w="1360"/>
        <w:gridCol w:w="1600"/>
        <w:gridCol w:w="4849"/>
        <w:gridCol w:w="1268"/>
        <w:gridCol w:w="1393"/>
        <w:gridCol w:w="1230"/>
        <w:gridCol w:w="1070"/>
        <w:gridCol w:w="1224"/>
        <w:gridCol w:w="3497"/>
      </w:tblGrid>
      <w:tr w:rsidR="008C689F" w:rsidRPr="00DB6CDE" w:rsidTr="00DB6CDE">
        <w:trPr>
          <w:trHeight w:val="1125"/>
        </w:trPr>
        <w:tc>
          <w:tcPr>
            <w:tcW w:w="340" w:type="dxa"/>
            <w:tcBorders>
              <w:top w:val="nil"/>
              <w:left w:val="nil"/>
              <w:bottom w:val="nil"/>
              <w:right w:val="nil"/>
            </w:tcBorders>
            <w:shd w:val="clear" w:color="auto" w:fill="auto"/>
            <w:noWrap/>
            <w:vAlign w:val="bottom"/>
            <w:hideMark/>
          </w:tcPr>
          <w:p w:rsidR="008C689F" w:rsidRPr="00DB6CDE" w:rsidRDefault="008C689F" w:rsidP="00DB6CDE">
            <w:pPr>
              <w:rPr>
                <w:rFonts w:ascii="Arial Cyr" w:hAnsi="Arial Cyr" w:cs="Arial Cyr"/>
              </w:rPr>
            </w:pPr>
          </w:p>
        </w:tc>
        <w:tc>
          <w:tcPr>
            <w:tcW w:w="3220" w:type="dxa"/>
            <w:tcBorders>
              <w:top w:val="nil"/>
              <w:left w:val="nil"/>
              <w:bottom w:val="nil"/>
              <w:right w:val="nil"/>
            </w:tcBorders>
            <w:shd w:val="clear" w:color="auto" w:fill="auto"/>
            <w:noWrap/>
            <w:vAlign w:val="bottom"/>
            <w:hideMark/>
          </w:tcPr>
          <w:p w:rsidR="008C689F" w:rsidRPr="00DB6CDE" w:rsidRDefault="008C689F" w:rsidP="00DB6CDE"/>
        </w:tc>
        <w:tc>
          <w:tcPr>
            <w:tcW w:w="1687" w:type="dxa"/>
            <w:tcBorders>
              <w:top w:val="nil"/>
              <w:left w:val="nil"/>
              <w:bottom w:val="nil"/>
              <w:right w:val="nil"/>
            </w:tcBorders>
            <w:shd w:val="clear" w:color="auto" w:fill="auto"/>
            <w:noWrap/>
            <w:vAlign w:val="bottom"/>
            <w:hideMark/>
          </w:tcPr>
          <w:p w:rsidR="008C689F" w:rsidRPr="00DB6CDE" w:rsidRDefault="008C689F" w:rsidP="00DB6CDE"/>
        </w:tc>
        <w:tc>
          <w:tcPr>
            <w:tcW w:w="1360" w:type="dxa"/>
            <w:tcBorders>
              <w:top w:val="nil"/>
              <w:left w:val="nil"/>
              <w:bottom w:val="nil"/>
              <w:right w:val="nil"/>
            </w:tcBorders>
            <w:shd w:val="clear" w:color="auto" w:fill="auto"/>
            <w:noWrap/>
            <w:vAlign w:val="bottom"/>
            <w:hideMark/>
          </w:tcPr>
          <w:p w:rsidR="008C689F" w:rsidRPr="00DB6CDE" w:rsidRDefault="008C689F" w:rsidP="00DB6CDE"/>
        </w:tc>
        <w:tc>
          <w:tcPr>
            <w:tcW w:w="1600" w:type="dxa"/>
            <w:tcBorders>
              <w:top w:val="nil"/>
              <w:left w:val="nil"/>
              <w:bottom w:val="nil"/>
              <w:right w:val="nil"/>
            </w:tcBorders>
            <w:shd w:val="clear" w:color="auto" w:fill="auto"/>
            <w:noWrap/>
            <w:vAlign w:val="bottom"/>
            <w:hideMark/>
          </w:tcPr>
          <w:p w:rsidR="008C689F" w:rsidRPr="00DB6CDE" w:rsidRDefault="008C689F" w:rsidP="00DB6CDE"/>
        </w:tc>
        <w:tc>
          <w:tcPr>
            <w:tcW w:w="4849" w:type="dxa"/>
            <w:tcBorders>
              <w:top w:val="nil"/>
              <w:left w:val="nil"/>
              <w:bottom w:val="nil"/>
              <w:right w:val="nil"/>
            </w:tcBorders>
            <w:shd w:val="clear" w:color="auto" w:fill="auto"/>
            <w:hideMark/>
          </w:tcPr>
          <w:p w:rsidR="008C689F" w:rsidRPr="00DB6CDE" w:rsidRDefault="008C689F" w:rsidP="00DB6CDE"/>
        </w:tc>
        <w:tc>
          <w:tcPr>
            <w:tcW w:w="1268" w:type="dxa"/>
            <w:tcBorders>
              <w:top w:val="nil"/>
              <w:left w:val="nil"/>
              <w:bottom w:val="nil"/>
              <w:right w:val="nil"/>
            </w:tcBorders>
            <w:shd w:val="clear" w:color="auto" w:fill="auto"/>
            <w:vAlign w:val="bottom"/>
            <w:hideMark/>
          </w:tcPr>
          <w:p w:rsidR="008C689F" w:rsidRPr="00DB6CDE" w:rsidRDefault="008C689F" w:rsidP="00DB6CDE">
            <w:pPr>
              <w:rPr>
                <w:rFonts w:ascii="Arial Cyr" w:hAnsi="Arial Cyr" w:cs="Arial Cyr"/>
              </w:rPr>
            </w:pPr>
          </w:p>
        </w:tc>
        <w:tc>
          <w:tcPr>
            <w:tcW w:w="1393" w:type="dxa"/>
            <w:tcBorders>
              <w:top w:val="nil"/>
              <w:left w:val="nil"/>
              <w:bottom w:val="nil"/>
              <w:right w:val="nil"/>
            </w:tcBorders>
            <w:shd w:val="clear" w:color="auto" w:fill="auto"/>
            <w:vAlign w:val="bottom"/>
            <w:hideMark/>
          </w:tcPr>
          <w:p w:rsidR="008C689F" w:rsidRPr="00DB6CDE" w:rsidRDefault="008C689F" w:rsidP="00DB6CDE">
            <w:pPr>
              <w:rPr>
                <w:rFonts w:ascii="Arial Cyr" w:hAnsi="Arial Cyr" w:cs="Arial Cyr"/>
              </w:rPr>
            </w:pPr>
          </w:p>
        </w:tc>
        <w:tc>
          <w:tcPr>
            <w:tcW w:w="1230" w:type="dxa"/>
            <w:tcBorders>
              <w:top w:val="nil"/>
              <w:left w:val="nil"/>
              <w:bottom w:val="nil"/>
              <w:right w:val="nil"/>
            </w:tcBorders>
            <w:shd w:val="clear" w:color="auto" w:fill="auto"/>
            <w:vAlign w:val="bottom"/>
            <w:hideMark/>
          </w:tcPr>
          <w:p w:rsidR="008C689F" w:rsidRPr="00DB6CDE" w:rsidRDefault="008C689F" w:rsidP="00DB6CDE"/>
        </w:tc>
        <w:tc>
          <w:tcPr>
            <w:tcW w:w="1070" w:type="dxa"/>
            <w:tcBorders>
              <w:top w:val="nil"/>
              <w:left w:val="nil"/>
              <w:bottom w:val="nil"/>
              <w:right w:val="nil"/>
            </w:tcBorders>
            <w:shd w:val="clear" w:color="auto" w:fill="auto"/>
            <w:noWrap/>
            <w:vAlign w:val="bottom"/>
            <w:hideMark/>
          </w:tcPr>
          <w:p w:rsidR="008C689F" w:rsidRPr="00DB6CDE" w:rsidRDefault="008C689F" w:rsidP="00DB6CDE"/>
        </w:tc>
        <w:tc>
          <w:tcPr>
            <w:tcW w:w="1224" w:type="dxa"/>
            <w:tcBorders>
              <w:top w:val="nil"/>
              <w:left w:val="nil"/>
              <w:bottom w:val="nil"/>
              <w:right w:val="nil"/>
            </w:tcBorders>
            <w:shd w:val="clear" w:color="auto" w:fill="auto"/>
            <w:noWrap/>
            <w:vAlign w:val="bottom"/>
            <w:hideMark/>
          </w:tcPr>
          <w:p w:rsidR="008C689F" w:rsidRPr="00DB6CDE" w:rsidRDefault="008C689F" w:rsidP="00DB6CDE"/>
        </w:tc>
        <w:tc>
          <w:tcPr>
            <w:tcW w:w="3497" w:type="dxa"/>
            <w:tcBorders>
              <w:top w:val="nil"/>
              <w:left w:val="nil"/>
              <w:bottom w:val="nil"/>
              <w:right w:val="nil"/>
            </w:tcBorders>
            <w:shd w:val="clear" w:color="auto" w:fill="auto"/>
            <w:hideMark/>
          </w:tcPr>
          <w:p w:rsidR="008C689F" w:rsidRPr="00DB6CDE" w:rsidRDefault="008C689F" w:rsidP="00DB6CDE">
            <w:r w:rsidRPr="00DB6CDE">
              <w:t>Приложение                                                                                                        к постановлению Администрации                                                                             Чамзинского  муниципального района                                                                                             от "__ " ____ 2025 г.№____</w:t>
            </w:r>
          </w:p>
        </w:tc>
      </w:tr>
    </w:tbl>
    <w:p w:rsidR="00BA5160" w:rsidRDefault="00BA5160" w:rsidP="00DB6CDE">
      <w:pPr>
        <w:rPr>
          <w:rFonts w:ascii="Arial Cyr" w:hAnsi="Arial Cyr" w:cs="Arial Cyr"/>
        </w:rPr>
        <w:sectPr w:rsidR="00BA5160" w:rsidSect="00BA5160">
          <w:pgSz w:w="16838" w:h="11906" w:orient="landscape"/>
          <w:pgMar w:top="992" w:right="567" w:bottom="567" w:left="851" w:header="709" w:footer="709" w:gutter="0"/>
          <w:cols w:space="708"/>
          <w:docGrid w:linePitch="360"/>
        </w:sectPr>
      </w:pPr>
    </w:p>
    <w:tbl>
      <w:tblPr>
        <w:tblW w:w="22738" w:type="dxa"/>
        <w:tblInd w:w="93" w:type="dxa"/>
        <w:tblLayout w:type="fixed"/>
        <w:tblLook w:val="04A0"/>
      </w:tblPr>
      <w:tblGrid>
        <w:gridCol w:w="340"/>
        <w:gridCol w:w="2936"/>
        <w:gridCol w:w="1134"/>
        <w:gridCol w:w="2197"/>
        <w:gridCol w:w="236"/>
        <w:gridCol w:w="2651"/>
        <w:gridCol w:w="236"/>
        <w:gridCol w:w="2161"/>
        <w:gridCol w:w="236"/>
        <w:gridCol w:w="2197"/>
        <w:gridCol w:w="236"/>
        <w:gridCol w:w="2387"/>
        <w:gridCol w:w="1070"/>
        <w:gridCol w:w="1224"/>
        <w:gridCol w:w="1070"/>
        <w:gridCol w:w="1224"/>
        <w:gridCol w:w="1203"/>
      </w:tblGrid>
      <w:tr w:rsidR="008C689F" w:rsidRPr="00DB6CDE" w:rsidTr="00DB6CDE">
        <w:trPr>
          <w:trHeight w:val="1005"/>
        </w:trPr>
        <w:tc>
          <w:tcPr>
            <w:tcW w:w="340" w:type="dxa"/>
            <w:tcBorders>
              <w:top w:val="nil"/>
              <w:left w:val="nil"/>
              <w:bottom w:val="nil"/>
              <w:right w:val="nil"/>
            </w:tcBorders>
            <w:shd w:val="clear" w:color="auto" w:fill="auto"/>
            <w:noWrap/>
            <w:vAlign w:val="bottom"/>
            <w:hideMark/>
          </w:tcPr>
          <w:p w:rsidR="008C689F" w:rsidRPr="00DB6CDE" w:rsidRDefault="008C689F" w:rsidP="00DB6CDE">
            <w:pPr>
              <w:rPr>
                <w:rFonts w:ascii="Arial Cyr" w:hAnsi="Arial Cyr" w:cs="Arial Cyr"/>
              </w:rPr>
            </w:pPr>
          </w:p>
        </w:tc>
        <w:tc>
          <w:tcPr>
            <w:tcW w:w="22398" w:type="dxa"/>
            <w:gridSpan w:val="16"/>
            <w:tcBorders>
              <w:top w:val="nil"/>
              <w:left w:val="nil"/>
              <w:bottom w:val="nil"/>
              <w:right w:val="nil"/>
            </w:tcBorders>
            <w:shd w:val="clear" w:color="auto" w:fill="auto"/>
            <w:vAlign w:val="bottom"/>
            <w:hideMark/>
          </w:tcPr>
          <w:p w:rsidR="008C689F" w:rsidRPr="00DB6CDE" w:rsidRDefault="008C689F" w:rsidP="00DB6CDE">
            <w:pPr>
              <w:jc w:val="center"/>
            </w:pPr>
          </w:p>
        </w:tc>
      </w:tr>
      <w:tr w:rsidR="008C689F" w:rsidRPr="00DB6CDE" w:rsidTr="00DB6CDE">
        <w:trPr>
          <w:trHeight w:val="255"/>
        </w:trPr>
        <w:tc>
          <w:tcPr>
            <w:tcW w:w="340" w:type="dxa"/>
            <w:tcBorders>
              <w:top w:val="nil"/>
              <w:left w:val="nil"/>
              <w:bottom w:val="nil"/>
              <w:right w:val="nil"/>
            </w:tcBorders>
            <w:shd w:val="clear" w:color="auto" w:fill="auto"/>
            <w:noWrap/>
            <w:vAlign w:val="bottom"/>
            <w:hideMark/>
          </w:tcPr>
          <w:p w:rsidR="008C689F" w:rsidRPr="00DB6CDE" w:rsidRDefault="008C689F" w:rsidP="00DB6CDE">
            <w:pPr>
              <w:rPr>
                <w:rFonts w:ascii="Arial Cyr" w:hAnsi="Arial Cyr" w:cs="Arial Cyr"/>
              </w:rPr>
            </w:pPr>
          </w:p>
        </w:tc>
        <w:tc>
          <w:tcPr>
            <w:tcW w:w="2936" w:type="dxa"/>
            <w:tcBorders>
              <w:top w:val="nil"/>
              <w:left w:val="nil"/>
              <w:bottom w:val="nil"/>
              <w:right w:val="nil"/>
            </w:tcBorders>
            <w:shd w:val="clear" w:color="auto" w:fill="auto"/>
            <w:noWrap/>
            <w:vAlign w:val="bottom"/>
            <w:hideMark/>
          </w:tcPr>
          <w:p w:rsidR="008C689F" w:rsidRPr="00DB6CDE" w:rsidRDefault="008C689F" w:rsidP="00DB6CDE"/>
        </w:tc>
        <w:tc>
          <w:tcPr>
            <w:tcW w:w="1134" w:type="dxa"/>
            <w:tcBorders>
              <w:top w:val="nil"/>
              <w:left w:val="nil"/>
              <w:bottom w:val="nil"/>
              <w:right w:val="nil"/>
            </w:tcBorders>
            <w:shd w:val="clear" w:color="auto" w:fill="auto"/>
            <w:noWrap/>
            <w:vAlign w:val="bottom"/>
            <w:hideMark/>
          </w:tcPr>
          <w:p w:rsidR="008C689F" w:rsidRPr="00DB6CDE" w:rsidRDefault="008C689F" w:rsidP="00DB6CDE"/>
        </w:tc>
        <w:tc>
          <w:tcPr>
            <w:tcW w:w="2197"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651"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161"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197"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87" w:type="dxa"/>
            <w:tcBorders>
              <w:top w:val="nil"/>
              <w:left w:val="nil"/>
              <w:bottom w:val="nil"/>
              <w:right w:val="nil"/>
            </w:tcBorders>
            <w:shd w:val="clear" w:color="auto" w:fill="auto"/>
            <w:noWrap/>
            <w:vAlign w:val="bottom"/>
            <w:hideMark/>
          </w:tcPr>
          <w:p w:rsidR="008C689F" w:rsidRPr="00DB6CDE" w:rsidRDefault="008C689F" w:rsidP="00DB6CDE"/>
        </w:tc>
        <w:tc>
          <w:tcPr>
            <w:tcW w:w="1070" w:type="dxa"/>
            <w:tcBorders>
              <w:top w:val="nil"/>
              <w:left w:val="nil"/>
              <w:bottom w:val="nil"/>
              <w:right w:val="nil"/>
            </w:tcBorders>
            <w:shd w:val="clear" w:color="auto" w:fill="auto"/>
            <w:noWrap/>
            <w:vAlign w:val="bottom"/>
            <w:hideMark/>
          </w:tcPr>
          <w:p w:rsidR="008C689F" w:rsidRPr="00DB6CDE" w:rsidRDefault="008C689F" w:rsidP="00DB6CDE"/>
        </w:tc>
        <w:tc>
          <w:tcPr>
            <w:tcW w:w="1224" w:type="dxa"/>
            <w:tcBorders>
              <w:top w:val="nil"/>
              <w:left w:val="nil"/>
              <w:bottom w:val="nil"/>
              <w:right w:val="nil"/>
            </w:tcBorders>
            <w:shd w:val="clear" w:color="auto" w:fill="auto"/>
            <w:noWrap/>
            <w:vAlign w:val="bottom"/>
            <w:hideMark/>
          </w:tcPr>
          <w:p w:rsidR="008C689F" w:rsidRPr="00DB6CDE" w:rsidRDefault="008C689F" w:rsidP="00DB6CDE"/>
        </w:tc>
        <w:tc>
          <w:tcPr>
            <w:tcW w:w="1070" w:type="dxa"/>
            <w:tcBorders>
              <w:top w:val="nil"/>
              <w:left w:val="nil"/>
              <w:bottom w:val="nil"/>
              <w:right w:val="nil"/>
            </w:tcBorders>
            <w:shd w:val="clear" w:color="auto" w:fill="auto"/>
            <w:noWrap/>
            <w:vAlign w:val="bottom"/>
            <w:hideMark/>
          </w:tcPr>
          <w:p w:rsidR="008C689F" w:rsidRPr="00DB6CDE" w:rsidRDefault="008C689F" w:rsidP="00DB6CDE"/>
        </w:tc>
        <w:tc>
          <w:tcPr>
            <w:tcW w:w="1224" w:type="dxa"/>
            <w:tcBorders>
              <w:top w:val="nil"/>
              <w:left w:val="nil"/>
              <w:bottom w:val="nil"/>
              <w:right w:val="nil"/>
            </w:tcBorders>
            <w:shd w:val="clear" w:color="auto" w:fill="auto"/>
            <w:noWrap/>
            <w:vAlign w:val="bottom"/>
            <w:hideMark/>
          </w:tcPr>
          <w:p w:rsidR="008C689F" w:rsidRPr="00DB6CDE" w:rsidRDefault="008C689F" w:rsidP="00DB6CDE"/>
        </w:tc>
        <w:tc>
          <w:tcPr>
            <w:tcW w:w="1203" w:type="dxa"/>
            <w:tcBorders>
              <w:top w:val="nil"/>
              <w:left w:val="nil"/>
              <w:bottom w:val="nil"/>
              <w:right w:val="nil"/>
            </w:tcBorders>
            <w:shd w:val="clear" w:color="auto" w:fill="auto"/>
            <w:noWrap/>
            <w:vAlign w:val="bottom"/>
            <w:hideMark/>
          </w:tcPr>
          <w:p w:rsidR="008C689F" w:rsidRPr="00DB6CDE" w:rsidRDefault="008C689F" w:rsidP="00DB6CDE"/>
        </w:tc>
      </w:tr>
    </w:tbl>
    <w:p w:rsidR="00BA5160" w:rsidRDefault="008C689F" w:rsidP="008C689F">
      <w:pPr>
        <w:pStyle w:val="ConsTitle"/>
        <w:widowControl/>
        <w:ind w:right="0"/>
        <w:jc w:val="center"/>
        <w:rPr>
          <w:rFonts w:ascii="Times New Roman" w:hAnsi="Times New Roman" w:cs="Times New Roman"/>
          <w:b w:val="0"/>
          <w:bCs w:val="0"/>
          <w:sz w:val="24"/>
          <w:szCs w:val="24"/>
        </w:rPr>
      </w:pPr>
      <w:r w:rsidRPr="00DB6CDE">
        <w:rPr>
          <w:rFonts w:ascii="Times New Roman" w:hAnsi="Times New Roman" w:cs="Times New Roman"/>
          <w:b w:val="0"/>
          <w:bCs w:val="0"/>
          <w:sz w:val="24"/>
          <w:szCs w:val="24"/>
        </w:rPr>
        <w:t xml:space="preserve">                                                                                                                                                                                                                                                                                                                                                                                                                                                                                                                                                                                                                                                                                                                                                                                                                                                                                                                                                                                                                                                                                                                                                                                                                                                                                                                                                                                                                                                        </w:t>
      </w:r>
    </w:p>
    <w:p w:rsidR="008C689F" w:rsidRPr="00DB6CDE" w:rsidRDefault="008C689F" w:rsidP="008C689F">
      <w:pPr>
        <w:pStyle w:val="ConsTitle"/>
        <w:widowControl/>
        <w:ind w:right="0"/>
        <w:jc w:val="center"/>
        <w:rPr>
          <w:rFonts w:ascii="Times New Roman" w:hAnsi="Times New Roman" w:cs="Times New Roman"/>
          <w:b w:val="0"/>
          <w:bCs w:val="0"/>
          <w:sz w:val="24"/>
          <w:szCs w:val="24"/>
        </w:rPr>
      </w:pPr>
      <w:r w:rsidRPr="00DB6CDE">
        <w:rPr>
          <w:rFonts w:ascii="Times New Roman" w:hAnsi="Times New Roman" w:cs="Times New Roman"/>
          <w:b w:val="0"/>
          <w:bCs w:val="0"/>
          <w:sz w:val="24"/>
          <w:szCs w:val="24"/>
        </w:rPr>
        <w:t>Республика Мордовия</w:t>
      </w:r>
    </w:p>
    <w:p w:rsidR="008C689F" w:rsidRPr="00DB6CDE" w:rsidRDefault="008C689F" w:rsidP="008C689F">
      <w:pPr>
        <w:pStyle w:val="ConsTitle"/>
        <w:widowControl/>
        <w:ind w:right="0"/>
        <w:jc w:val="center"/>
        <w:rPr>
          <w:rFonts w:ascii="Times New Roman" w:hAnsi="Times New Roman" w:cs="Times New Roman"/>
          <w:b w:val="0"/>
          <w:bCs w:val="0"/>
          <w:sz w:val="24"/>
          <w:szCs w:val="24"/>
        </w:rPr>
      </w:pPr>
      <w:r w:rsidRPr="00DB6CDE">
        <w:rPr>
          <w:rFonts w:ascii="Times New Roman" w:hAnsi="Times New Roman" w:cs="Times New Roman"/>
          <w:b w:val="0"/>
          <w:bCs w:val="0"/>
          <w:sz w:val="24"/>
          <w:szCs w:val="24"/>
        </w:rPr>
        <w:t>Администрация Чамзинского муниципального района</w:t>
      </w:r>
      <w:bookmarkStart w:id="4" w:name="_Hlk131073714"/>
    </w:p>
    <w:bookmarkEnd w:id="4"/>
    <w:p w:rsidR="008C689F" w:rsidRPr="00DB6CDE" w:rsidRDefault="008C689F" w:rsidP="008C689F">
      <w:pPr>
        <w:pStyle w:val="ConsTitle"/>
        <w:widowControl/>
        <w:ind w:right="0"/>
        <w:jc w:val="center"/>
        <w:rPr>
          <w:rFonts w:ascii="Times New Roman" w:hAnsi="Times New Roman" w:cs="Times New Roman"/>
          <w:sz w:val="24"/>
          <w:szCs w:val="24"/>
        </w:rPr>
      </w:pPr>
    </w:p>
    <w:p w:rsidR="008C689F" w:rsidRPr="00DB6CDE" w:rsidRDefault="008C689F" w:rsidP="008C689F">
      <w:pPr>
        <w:pStyle w:val="ConsTitle"/>
        <w:widowControl/>
        <w:ind w:right="0"/>
        <w:jc w:val="center"/>
        <w:rPr>
          <w:rFonts w:ascii="Times New Roman" w:hAnsi="Times New Roman" w:cs="Times New Roman"/>
          <w:sz w:val="24"/>
          <w:szCs w:val="24"/>
        </w:rPr>
      </w:pPr>
    </w:p>
    <w:p w:rsidR="008C689F" w:rsidRPr="00DB6CDE" w:rsidRDefault="008C689F" w:rsidP="008C689F">
      <w:pPr>
        <w:jc w:val="center"/>
      </w:pPr>
      <w:r w:rsidRPr="00DB6CDE">
        <w:t>ПОСТАНОВЛЕНИЕ</w:t>
      </w:r>
    </w:p>
    <w:p w:rsidR="008C689F" w:rsidRPr="00DB6CDE" w:rsidRDefault="008C689F" w:rsidP="008C689F">
      <w:pPr>
        <w:jc w:val="center"/>
      </w:pPr>
    </w:p>
    <w:p w:rsidR="008C689F" w:rsidRPr="00DB6CDE" w:rsidRDefault="008C689F" w:rsidP="008C689F">
      <w:pPr>
        <w:jc w:val="both"/>
        <w:rPr>
          <w:b/>
          <w:bCs/>
        </w:rPr>
      </w:pPr>
      <w:r w:rsidRPr="00DB6CDE">
        <w:rPr>
          <w:b/>
          <w:bCs/>
        </w:rPr>
        <w:t>«21» апреля 2025 г.</w:t>
      </w:r>
      <w:r w:rsidRPr="00DB6CDE">
        <w:rPr>
          <w:b/>
          <w:bCs/>
        </w:rPr>
        <w:tab/>
      </w:r>
      <w:r w:rsidRPr="00DB6CDE">
        <w:rPr>
          <w:b/>
          <w:bCs/>
        </w:rPr>
        <w:tab/>
      </w:r>
      <w:r w:rsidRPr="00DB6CDE">
        <w:rPr>
          <w:b/>
          <w:bCs/>
        </w:rPr>
        <w:tab/>
      </w:r>
      <w:r w:rsidRPr="00DB6CDE">
        <w:rPr>
          <w:b/>
          <w:bCs/>
        </w:rPr>
        <w:tab/>
      </w:r>
      <w:r w:rsidRPr="00DB6CDE">
        <w:rPr>
          <w:b/>
          <w:bCs/>
        </w:rPr>
        <w:tab/>
      </w:r>
      <w:r w:rsidRPr="00DB6CDE">
        <w:rPr>
          <w:b/>
          <w:bCs/>
        </w:rPr>
        <w:tab/>
      </w:r>
      <w:r w:rsidRPr="00DB6CDE">
        <w:rPr>
          <w:b/>
          <w:bCs/>
        </w:rPr>
        <w:tab/>
        <w:t xml:space="preserve">                            № 212</w:t>
      </w:r>
      <w:r w:rsidRPr="00DB6CDE">
        <w:rPr>
          <w:b/>
          <w:bCs/>
        </w:rPr>
        <w:tab/>
        <w:t xml:space="preserve">           </w:t>
      </w:r>
    </w:p>
    <w:p w:rsidR="008C689F" w:rsidRPr="00DB6CDE" w:rsidRDefault="008C689F" w:rsidP="008C689F">
      <w:pPr>
        <w:jc w:val="center"/>
      </w:pPr>
      <w:r w:rsidRPr="00DB6CDE">
        <w:t>р. п. Чамзинка</w:t>
      </w:r>
    </w:p>
    <w:p w:rsidR="008C689F" w:rsidRPr="00DB6CDE" w:rsidRDefault="008C689F" w:rsidP="008C689F">
      <w:pPr>
        <w:jc w:val="center"/>
      </w:pPr>
    </w:p>
    <w:p w:rsidR="008C689F" w:rsidRPr="00DB6CDE" w:rsidRDefault="008C689F" w:rsidP="008C689F">
      <w:pPr>
        <w:jc w:val="center"/>
      </w:pPr>
    </w:p>
    <w:p w:rsidR="008C689F" w:rsidRPr="00DB6CDE" w:rsidRDefault="008C689F" w:rsidP="008C689F">
      <w:pPr>
        <w:jc w:val="center"/>
        <w:rPr>
          <w:color w:val="26282F"/>
        </w:rPr>
      </w:pPr>
      <w:r w:rsidRPr="00DB6CDE">
        <w:rPr>
          <w:b/>
          <w:bCs/>
          <w:color w:val="26282F"/>
        </w:rPr>
        <w:t>О внесении изменений в постановление Администрации Чамзинского муниципального района Республики Мордовия от 06.09.2017 г. N 670 "Об утверждении Муниципальной программы Чамзинского муниципального района Республики Мордовия «Охрана окружающей среды и повышение экологической безопасности».</w:t>
      </w:r>
    </w:p>
    <w:p w:rsidR="008C689F" w:rsidRPr="00DB6CDE" w:rsidRDefault="008C689F" w:rsidP="008C689F">
      <w:pPr>
        <w:spacing w:before="240"/>
        <w:jc w:val="center"/>
        <w:rPr>
          <w:b/>
          <w:bCs/>
        </w:rPr>
      </w:pPr>
    </w:p>
    <w:p w:rsidR="008C689F" w:rsidRPr="00DB6CDE" w:rsidRDefault="008C689F" w:rsidP="008C689F">
      <w:pPr>
        <w:pStyle w:val="1"/>
        <w:jc w:val="both"/>
        <w:rPr>
          <w:rFonts w:ascii="Times New Roman" w:hAnsi="Times New Roman" w:cs="Times New Roman"/>
        </w:rPr>
      </w:pPr>
      <w:r w:rsidRPr="00DB6CDE">
        <w:rPr>
          <w:rFonts w:ascii="Times New Roman" w:hAnsi="Times New Roman" w:cs="Times New Roman"/>
          <w:b w:val="0"/>
          <w:bCs w:val="0"/>
        </w:rPr>
        <w:tab/>
      </w:r>
      <w:bookmarkStart w:id="5" w:name="_Hlk93649273"/>
      <w:bookmarkStart w:id="6" w:name="_Hlk93650008"/>
      <w:r w:rsidRPr="00DB6CDE">
        <w:rPr>
          <w:rFonts w:ascii="Times New Roman" w:hAnsi="Times New Roman" w:cs="Times New Roman"/>
          <w:b w:val="0"/>
          <w:bCs w:val="0"/>
        </w:rPr>
        <w:t xml:space="preserve">В целях приведения в соответствие с постановлением Администрации Чамзинского муниципального района от 15.01.2015г. № 8 «Об утверждении </w:t>
      </w:r>
      <w:r w:rsidRPr="00DB6CDE">
        <w:rPr>
          <w:rFonts w:ascii="Times New Roman" w:hAnsi="Times New Roman" w:cs="Times New Roman"/>
          <w:b w:val="0"/>
        </w:rPr>
        <w:t>Порядка разработки, реализации и оценки эффективности муниципальных программ Чамзинского муниципального района Республики Мордовия»,</w:t>
      </w:r>
      <w:r w:rsidRPr="00DB6CDE">
        <w:rPr>
          <w:rFonts w:ascii="Times New Roman" w:hAnsi="Times New Roman" w:cs="Times New Roman"/>
          <w:b w:val="0"/>
          <w:bCs w:val="0"/>
        </w:rPr>
        <w:t xml:space="preserve"> Администрация Чамзинского муниципального района</w:t>
      </w:r>
      <w:r w:rsidRPr="00DB6CDE">
        <w:rPr>
          <w:rFonts w:ascii="Times New Roman" w:hAnsi="Times New Roman" w:cs="Times New Roman"/>
        </w:rPr>
        <w:t xml:space="preserve"> </w:t>
      </w:r>
      <w:bookmarkEnd w:id="5"/>
    </w:p>
    <w:p w:rsidR="008C689F" w:rsidRPr="00DB6CDE" w:rsidRDefault="008C689F" w:rsidP="008C689F"/>
    <w:bookmarkEnd w:id="6"/>
    <w:p w:rsidR="008C689F" w:rsidRPr="00DB6CDE" w:rsidRDefault="008C689F" w:rsidP="008C689F">
      <w:pPr>
        <w:ind w:firstLine="709"/>
        <w:outlineLvl w:val="0"/>
      </w:pPr>
      <w:r w:rsidRPr="00DB6CDE">
        <w:rPr>
          <w:b/>
          <w:bCs/>
        </w:rPr>
        <w:t xml:space="preserve">                                                </w:t>
      </w:r>
      <w:r w:rsidRPr="00DB6CDE">
        <w:t>ПОСТАНОВЛЯЕТ:</w:t>
      </w:r>
    </w:p>
    <w:p w:rsidR="008C689F" w:rsidRPr="00DB6CDE" w:rsidRDefault="008C689F" w:rsidP="008C689F">
      <w:pPr>
        <w:ind w:firstLine="709"/>
        <w:jc w:val="center"/>
        <w:outlineLvl w:val="0"/>
        <w:rPr>
          <w:b/>
          <w:bCs/>
        </w:rPr>
      </w:pPr>
    </w:p>
    <w:p w:rsidR="008C689F" w:rsidRPr="00DB6CDE" w:rsidRDefault="008C689F" w:rsidP="008C689F">
      <w:pPr>
        <w:jc w:val="both"/>
      </w:pPr>
      <w:r w:rsidRPr="00DB6CDE">
        <w:tab/>
        <w:t xml:space="preserve">1. Внести изменения в </w:t>
      </w:r>
      <w:r w:rsidRPr="00DB6CDE">
        <w:rPr>
          <w:bCs/>
        </w:rPr>
        <w:t>постановление администрации Чамзинского муниципального района Республики Мордовия от 06.09.2017 г. N 670 об утверждении</w:t>
      </w:r>
      <w:r w:rsidRPr="00DB6CDE">
        <w:t xml:space="preserve"> </w:t>
      </w:r>
      <w:r w:rsidRPr="00DB6CDE">
        <w:rPr>
          <w:bCs/>
        </w:rPr>
        <w:t>муниципальной программы Чамзинского муниципального района Республики Мордовия «</w:t>
      </w:r>
      <w:r w:rsidRPr="00DB6CDE">
        <w:t xml:space="preserve">Охрана окружающей среды и повышение экологической безопасности», </w:t>
      </w:r>
      <w:r w:rsidRPr="00DB6CDE">
        <w:rPr>
          <w:bCs/>
        </w:rPr>
        <w:t>следующего содержания:</w:t>
      </w:r>
      <w:r w:rsidRPr="00DB6CDE">
        <w:rPr>
          <w:bCs/>
        </w:rPr>
        <w:tab/>
        <w:t>1.1</w:t>
      </w:r>
      <w:r w:rsidRPr="00DB6CDE">
        <w:t xml:space="preserve">. </w:t>
      </w:r>
      <w:r w:rsidRPr="00DB6CDE">
        <w:tab/>
        <w:t xml:space="preserve">  В паспорте Программы раздел «Объём бюджетных ассигнований» изложить в следующей редакции:</w:t>
      </w: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6"/>
        <w:gridCol w:w="425"/>
        <w:gridCol w:w="6097"/>
      </w:tblGrid>
      <w:tr w:rsidR="008C689F" w:rsidRPr="00DB6CDE" w:rsidTr="00DB6CDE">
        <w:tc>
          <w:tcPr>
            <w:tcW w:w="3826" w:type="dxa"/>
            <w:tcBorders>
              <w:top w:val="nil"/>
              <w:left w:val="nil"/>
              <w:bottom w:val="nil"/>
              <w:right w:val="nil"/>
            </w:tcBorders>
          </w:tcPr>
          <w:p w:rsidR="008C689F" w:rsidRPr="00DB6CDE" w:rsidRDefault="008C689F" w:rsidP="00DB6CDE">
            <w:pPr>
              <w:widowControl w:val="0"/>
              <w:autoSpaceDE w:val="0"/>
              <w:autoSpaceDN w:val="0"/>
              <w:adjustRightInd w:val="0"/>
              <w:jc w:val="both"/>
            </w:pPr>
            <w:r w:rsidRPr="00DB6CDE">
              <w:t>«Объем бюджетных ассигнований</w:t>
            </w:r>
          </w:p>
        </w:tc>
        <w:tc>
          <w:tcPr>
            <w:tcW w:w="425" w:type="dxa"/>
            <w:tcBorders>
              <w:top w:val="nil"/>
              <w:left w:val="nil"/>
              <w:bottom w:val="nil"/>
              <w:right w:val="nil"/>
            </w:tcBorders>
          </w:tcPr>
          <w:p w:rsidR="008C689F" w:rsidRPr="00DB6CDE" w:rsidRDefault="008C689F" w:rsidP="00DB6CDE">
            <w:pPr>
              <w:widowControl w:val="0"/>
              <w:autoSpaceDE w:val="0"/>
              <w:autoSpaceDN w:val="0"/>
              <w:adjustRightInd w:val="0"/>
              <w:jc w:val="both"/>
            </w:pPr>
            <w:r w:rsidRPr="00DB6CDE">
              <w:t>-</w:t>
            </w:r>
          </w:p>
        </w:tc>
        <w:tc>
          <w:tcPr>
            <w:tcW w:w="6097" w:type="dxa"/>
            <w:tcBorders>
              <w:top w:val="nil"/>
              <w:left w:val="nil"/>
              <w:bottom w:val="nil"/>
              <w:right w:val="nil"/>
            </w:tcBorders>
          </w:tcPr>
          <w:p w:rsidR="008C689F" w:rsidRPr="00DB6CDE" w:rsidRDefault="008C689F" w:rsidP="00DB6CDE">
            <w:pPr>
              <w:widowControl w:val="0"/>
              <w:autoSpaceDE w:val="0"/>
              <w:autoSpaceDN w:val="0"/>
              <w:adjustRightInd w:val="0"/>
              <w:jc w:val="both"/>
            </w:pPr>
            <w:r w:rsidRPr="00DB6CDE">
              <w:t>объем бюджетных ассигнований на реализацию программы составляет 79615,0 тыс. руб., в том числе за счет средств федерального бюджета – 1336,627 тыс. руб., за счет средств республиканского бюджета Республики Мордовия – 767,006 тыс. руб., местных бюджетов – 59511,37 тыс. руб. в том числе средства районного бюджета – 53377,37 тыс. руб., средства поселений – 6134 тыс. руб., внебюджетных средств – 18000 тыс. руб. в текущих ценах, в том числе по годам:</w:t>
            </w:r>
          </w:p>
          <w:p w:rsidR="008C689F" w:rsidRPr="00DB6CDE" w:rsidRDefault="008C689F" w:rsidP="00DB6CDE">
            <w:pPr>
              <w:widowControl w:val="0"/>
              <w:autoSpaceDE w:val="0"/>
              <w:autoSpaceDN w:val="0"/>
              <w:adjustRightInd w:val="0"/>
              <w:jc w:val="both"/>
            </w:pPr>
            <w:r w:rsidRPr="00DB6CDE">
              <w:t>2018 год – 1790,0 тыс. руб.; в том числе за счет средств республиканского бюджета Республики Мордовия – 0,0 тыс. руб., местных бюджетов – 590 тыс. руб. в том числе средства районного бюджета – 333,0 тыс. руб., средства поселений – 257,0 тыс. руб., внебюджетных средств – 1200,0 тыс. руб.</w:t>
            </w:r>
          </w:p>
          <w:p w:rsidR="008C689F" w:rsidRPr="00DB6CDE" w:rsidRDefault="008C689F" w:rsidP="00DB6CDE">
            <w:pPr>
              <w:widowControl w:val="0"/>
              <w:autoSpaceDE w:val="0"/>
              <w:autoSpaceDN w:val="0"/>
              <w:adjustRightInd w:val="0"/>
              <w:jc w:val="both"/>
            </w:pPr>
            <w:r w:rsidRPr="00DB6CDE">
              <w:t xml:space="preserve">2019 год – 5759,5 тыс. руб.; в том числе за счет средств республиканского бюджета Республики Мордовия – 0,0 тыс. руб., местных бюджетов – 3359,5 руб. в том числе средства районного бюджета 309,5 тыс. руб., средства поселений – 3050,0 тыс. руб., внебюджетных средств – </w:t>
            </w:r>
            <w:r w:rsidRPr="00DB6CDE">
              <w:lastRenderedPageBreak/>
              <w:t>2400,0 тыс. руб.</w:t>
            </w:r>
          </w:p>
          <w:p w:rsidR="008C689F" w:rsidRPr="00DB6CDE" w:rsidRDefault="008C689F" w:rsidP="00DB6CDE">
            <w:pPr>
              <w:widowControl w:val="0"/>
              <w:autoSpaceDE w:val="0"/>
              <w:autoSpaceDN w:val="0"/>
              <w:adjustRightInd w:val="0"/>
              <w:jc w:val="both"/>
            </w:pPr>
            <w:r w:rsidRPr="00DB6CDE">
              <w:t>2020 год – 2333,2 тыс. руб.; в том числе за счет средств республиканского бюджета Республики Мордовия – 739,7 тыс. руб., местных бюджетов – 393,5 тыс. руб. в том числе средства районного бюджета – 136,5 тыс. руб., средства поселений – 257,0 тыс. рублей, внебюджетных средств – 1200,0 тыс. руб.</w:t>
            </w:r>
          </w:p>
          <w:p w:rsidR="008C689F" w:rsidRPr="00DB6CDE" w:rsidRDefault="008C689F" w:rsidP="00DB6CDE">
            <w:pPr>
              <w:widowControl w:val="0"/>
              <w:autoSpaceDE w:val="0"/>
              <w:autoSpaceDN w:val="0"/>
              <w:adjustRightInd w:val="0"/>
              <w:jc w:val="both"/>
            </w:pPr>
            <w:r w:rsidRPr="00DB6CDE">
              <w:t>2021 год – 1561,4 тыс. руб.; в том числе за счет средств республиканского бюджета Республики Мордовия – 0,0 тыс. руб., местных бюджетов – 361,4 тыс. руб. в том числе средства районного бюджета – 104,4 тыс. руб., средства поселений – 257,0 тыс. руб., внебюджетных средств – 1200,0 тыс. руб.</w:t>
            </w:r>
          </w:p>
          <w:p w:rsidR="008C689F" w:rsidRPr="00DB6CDE" w:rsidRDefault="008C689F" w:rsidP="00DB6CDE">
            <w:pPr>
              <w:widowControl w:val="0"/>
              <w:autoSpaceDE w:val="0"/>
              <w:autoSpaceDN w:val="0"/>
              <w:adjustRightInd w:val="0"/>
              <w:jc w:val="both"/>
            </w:pPr>
            <w:r w:rsidRPr="00DB6CDE">
              <w:t>2022 год – 4238,9 тыс. руб.; в том числе за счет средств федерального бюджета – 1336,6 тыс. руб., республиканского бюджета Республики Мордовия – 27,3 тыс. руб., местных бюджетов – 1675,0 тыс. руб. в том числе средства районного бюджета – 1418,0 тыс. руб., средства поселений – 257,0 тыс. руб., внебюджетных средств – 1200,0 тыс. руб.</w:t>
            </w:r>
          </w:p>
          <w:p w:rsidR="008C689F" w:rsidRPr="00DB6CDE" w:rsidRDefault="008C689F" w:rsidP="00DB6CDE">
            <w:pPr>
              <w:widowControl w:val="0"/>
              <w:autoSpaceDE w:val="0"/>
              <w:autoSpaceDN w:val="0"/>
              <w:adjustRightInd w:val="0"/>
              <w:jc w:val="both"/>
            </w:pPr>
            <w:r w:rsidRPr="00DB6CDE">
              <w:t>2023 год – 5717,0 тыс. руб.; в том числе за счет средств республиканского бюджета Республики Мордовия – 0,0 тыс. руб., местных бюджетов –4517,0 тыс. руб. в том числе средства районного бюджета – 4260 тыс. руб., средства поселений – 257,0 тыс. руб., внебюджетных средств – 1200,0 тыс. руб.;</w:t>
            </w:r>
          </w:p>
          <w:p w:rsidR="008C689F" w:rsidRPr="00DB6CDE" w:rsidRDefault="008C689F" w:rsidP="00DB6CDE">
            <w:pPr>
              <w:widowControl w:val="0"/>
              <w:autoSpaceDE w:val="0"/>
              <w:autoSpaceDN w:val="0"/>
              <w:adjustRightInd w:val="0"/>
              <w:jc w:val="both"/>
            </w:pPr>
            <w:r w:rsidRPr="00DB6CDE">
              <w:t>2024 год – 10573,5 тыс. руб.; в том числе за счет средств республиканского бюджета Республики Мордовия – 0,0 тыс. руб., местных бюджетов –8173,5 тыс. руб. в том числе средства районного бюджета – 7916,5 тыс. руб., средства поселений – 257,0 тыс. руб., внебюджетных средств – 2400,0 тыс. руб.;</w:t>
            </w:r>
          </w:p>
          <w:p w:rsidR="008C689F" w:rsidRPr="00DB6CDE" w:rsidRDefault="008C689F" w:rsidP="00DB6CDE">
            <w:pPr>
              <w:widowControl w:val="0"/>
              <w:autoSpaceDE w:val="0"/>
              <w:autoSpaceDN w:val="0"/>
              <w:adjustRightInd w:val="0"/>
              <w:jc w:val="both"/>
            </w:pPr>
            <w:r w:rsidRPr="00DB6CDE">
              <w:t>2025 год – 15880,5 тыс. руб.; в том числе за счет средств республиканского бюджета Республики Мордовия – 0,0 тыс. руб., местных бюджетов –13480,5 тыс. руб. в том числе средства районного бюджета – 12966,5 тыс. руб., средства поселений – 514 тыс. руб., внебюджетных средств – 2400,0 тыс. руб.;</w:t>
            </w:r>
          </w:p>
          <w:p w:rsidR="008C689F" w:rsidRPr="00DB6CDE" w:rsidRDefault="008C689F" w:rsidP="00DB6CDE">
            <w:pPr>
              <w:widowControl w:val="0"/>
              <w:autoSpaceDE w:val="0"/>
              <w:autoSpaceDN w:val="0"/>
              <w:adjustRightInd w:val="0"/>
              <w:jc w:val="both"/>
            </w:pPr>
            <w:r w:rsidRPr="00DB6CDE">
              <w:t>2026 год – 15880,5 тыс. руб.; в том числе за счет средств республиканского бюджета Республики Мордовия – 0,0 тыс. руб., местных бюджетов –13480,5 тыс. руб. в том числе средства районного бюджета – 12966,5 тыс. руб., средства поселений – 514 тыс. руб., внебюджетных средств – 2400,0 тыс. руб.;</w:t>
            </w:r>
          </w:p>
          <w:p w:rsidR="008C689F" w:rsidRPr="00DB6CDE" w:rsidRDefault="008C689F" w:rsidP="00DB6CDE">
            <w:pPr>
              <w:widowControl w:val="0"/>
              <w:autoSpaceDE w:val="0"/>
              <w:autoSpaceDN w:val="0"/>
              <w:adjustRightInd w:val="0"/>
              <w:jc w:val="both"/>
            </w:pPr>
            <w:r w:rsidRPr="00DB6CDE">
              <w:t>2027 год -15880,5 тыс. руб.; в том числе за счет средств республиканского бюджета Республики Мордовия – 0,0 тыс. руб., местных бюджетов –13480,5 тыс. руб. в том числе средства районного бюджета – 12966,5 тыс. руб., средства поселений – 514 тыс. руб., внебюджетных средств – 2400,0 тыс. руб.;</w:t>
            </w:r>
          </w:p>
        </w:tc>
      </w:tr>
    </w:tbl>
    <w:p w:rsidR="008C689F" w:rsidRPr="00DB6CDE" w:rsidRDefault="008C689F" w:rsidP="008C689F">
      <w:pPr>
        <w:pStyle w:val="1"/>
        <w:ind w:right="-2" w:firstLine="436"/>
        <w:jc w:val="both"/>
      </w:pPr>
      <w:r w:rsidRPr="00DB6CDE">
        <w:rPr>
          <w:rFonts w:ascii="Times New Roman" w:hAnsi="Times New Roman" w:cs="Times New Roman"/>
          <w:b w:val="0"/>
          <w:bCs w:val="0"/>
        </w:rPr>
        <w:lastRenderedPageBreak/>
        <w:t xml:space="preserve"> 1.2.</w:t>
      </w:r>
      <w:r w:rsidRPr="00DB6CDE">
        <w:rPr>
          <w:rFonts w:ascii="Times New Roman" w:hAnsi="Times New Roman" w:cs="Times New Roman"/>
        </w:rPr>
        <w:t xml:space="preserve"> </w:t>
      </w:r>
      <w:r w:rsidRPr="00DB6CDE">
        <w:rPr>
          <w:rFonts w:ascii="Times New Roman" w:hAnsi="Times New Roman" w:cs="Times New Roman"/>
          <w:b w:val="0"/>
          <w:bCs w:val="0"/>
        </w:rPr>
        <w:t xml:space="preserve">В паспорте Программы </w:t>
      </w:r>
      <w:bookmarkStart w:id="7" w:name="sub_3003"/>
      <w:r w:rsidRPr="00DB6CDE">
        <w:rPr>
          <w:rFonts w:ascii="Times New Roman" w:hAnsi="Times New Roman" w:cs="Times New Roman"/>
          <w:b w:val="0"/>
          <w:bCs w:val="0"/>
        </w:rPr>
        <w:t xml:space="preserve">первый абзац Раздела </w:t>
      </w:r>
      <w:r w:rsidRPr="00DB6CDE">
        <w:rPr>
          <w:rFonts w:ascii="Times New Roman" w:hAnsi="Times New Roman" w:cs="Times New Roman"/>
          <w:b w:val="0"/>
          <w:bCs w:val="0"/>
          <w:lang w:val="en-US"/>
        </w:rPr>
        <w:t>IV</w:t>
      </w:r>
      <w:r w:rsidRPr="00DB6CDE">
        <w:rPr>
          <w:rFonts w:ascii="Times New Roman" w:hAnsi="Times New Roman" w:cs="Times New Roman"/>
          <w:b w:val="0"/>
          <w:bCs w:val="0"/>
        </w:rPr>
        <w:t xml:space="preserve">. «Характеристика мер муниципального и правового регулирования программы, прогноз сводных показателей муниципальных заданий по реализации программы, обоснование объема финансовых ресурсов, необходимых для реализации </w:t>
      </w:r>
      <w:r w:rsidRPr="00DB6CDE">
        <w:rPr>
          <w:rFonts w:ascii="Times New Roman" w:hAnsi="Times New Roman" w:cs="Times New Roman"/>
          <w:b w:val="0"/>
          <w:bCs w:val="0"/>
        </w:rPr>
        <w:lastRenderedPageBreak/>
        <w:t>программы, анализ рисков реализации программы и описание мер управления рискам, механизм реализации программы» изложить в следующей редакции:</w:t>
      </w:r>
    </w:p>
    <w:p w:rsidR="008C689F" w:rsidRPr="00DB6CDE" w:rsidRDefault="008C689F" w:rsidP="008C689F">
      <w:pPr>
        <w:ind w:right="-2" w:firstLine="436"/>
        <w:jc w:val="both"/>
      </w:pPr>
      <w:bookmarkStart w:id="8" w:name="_Hlk196141540"/>
      <w:bookmarkEnd w:id="7"/>
      <w:r w:rsidRPr="00DB6CDE">
        <w:t>«Объем финансирования подпрограммы</w:t>
      </w:r>
      <w:hyperlink w:anchor="sub_30031" w:history="1">
        <w:r w:rsidRPr="00DB6CDE">
          <w:rPr>
            <w:rStyle w:val="a8"/>
          </w:rPr>
          <w:t>*</w:t>
        </w:r>
      </w:hyperlink>
      <w:r w:rsidRPr="00DB6CDE">
        <w:t xml:space="preserve"> на реализацию программы составляет</w:t>
      </w:r>
      <w:hyperlink w:anchor="sub_3101" w:history="1">
        <w:r w:rsidRPr="00DB6CDE">
          <w:rPr>
            <w:b/>
            <w:bCs/>
            <w:color w:val="106BBE"/>
          </w:rPr>
          <w:t>*</w:t>
        </w:r>
      </w:hyperlink>
      <w:r w:rsidRPr="00DB6CDE">
        <w:t xml:space="preserve"> 47263,9 тыс. руб., в том числе за счет средств федерального бюджета 1336,627 тыс. руб., республиканского бюджета Республики Мордовия –767,006 тыс. руб., местных бюджетов –  27160,265  тыс. руб., в том числе средства районного бюджета – 21026,265 тыс. руб., средства поселений – 6134 тыс. руб., внебюджетных средств – 18000,0 тыс. руб., в текущих ценах, в том числе по годам: 2018 год – 1790,0 тыс. руб., 2019 год – 5759,5 тыс. руб., 2020 год – 2333,2 тыс. руб., 2021 год – 1561,4 тыс. руб., 2022 год – 4238,9 тыс. руб., 2023 год – 5717 тыс. руб., 2024 год – 10573,5 тыс. руб</w:t>
      </w:r>
      <w:bookmarkStart w:id="9" w:name="_Hlk144717282"/>
      <w:r w:rsidRPr="00DB6CDE">
        <w:t>., 2025 год – 5096,8 тыс. руб., 2026 год – 506,8 тыс. руб., 2027 год – 5096,8 тыс. руб. »</w:t>
      </w:r>
      <w:bookmarkEnd w:id="9"/>
      <w:r w:rsidRPr="00DB6CDE">
        <w:t>.</w:t>
      </w:r>
    </w:p>
    <w:bookmarkEnd w:id="8"/>
    <w:p w:rsidR="008C689F" w:rsidRPr="00DB6CDE" w:rsidRDefault="008C689F" w:rsidP="008C689F">
      <w:pPr>
        <w:autoSpaceDE w:val="0"/>
        <w:autoSpaceDN w:val="0"/>
        <w:adjustRightInd w:val="0"/>
        <w:ind w:firstLine="720"/>
        <w:jc w:val="both"/>
      </w:pPr>
      <w:r w:rsidRPr="00DB6CDE">
        <w:t xml:space="preserve">1.3. В разделе </w:t>
      </w:r>
      <w:r w:rsidRPr="00DB6CDE">
        <w:rPr>
          <w:lang w:val="en-US"/>
        </w:rPr>
        <w:t>III</w:t>
      </w:r>
      <w:r w:rsidRPr="00DB6CDE">
        <w:t xml:space="preserve"> «Характеристика основных мероприятий программы. Мероприятия по возможному варианту решения проблемы.» основные мероприятия изложить в следующей редакции:</w:t>
      </w:r>
    </w:p>
    <w:p w:rsidR="008C689F" w:rsidRPr="00DB6CDE" w:rsidRDefault="008C689F" w:rsidP="008C689F">
      <w:pPr>
        <w:ind w:left="-284" w:right="-2" w:firstLine="720"/>
        <w:jc w:val="both"/>
      </w:pPr>
      <w:r w:rsidRPr="00DB6CDE">
        <w:t>«основное мероприятие 1. «Эксплуатация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p w:rsidR="008C689F" w:rsidRPr="00DB6CDE" w:rsidRDefault="008C689F" w:rsidP="008C689F">
      <w:pPr>
        <w:ind w:left="-284" w:right="-2" w:firstLine="720"/>
        <w:jc w:val="both"/>
      </w:pPr>
      <w:r w:rsidRPr="00DB6CDE">
        <w:t>основное мероприятие 2. «Инвентаризация объектов накопленного экологического ущерба (несанкционированных полигонов, свалок)»;</w:t>
      </w:r>
    </w:p>
    <w:p w:rsidR="008C689F" w:rsidRPr="00DB6CDE" w:rsidRDefault="008C689F" w:rsidP="008C689F">
      <w:pPr>
        <w:ind w:left="-284" w:right="-2" w:firstLine="720"/>
        <w:jc w:val="both"/>
      </w:pPr>
      <w:r w:rsidRPr="00DB6CDE">
        <w:t>основное мероприятие 3. «Проведение проектно-изыскательских работ на выполнение работ по рекультивации объектов накопленного экологического ущерба»;</w:t>
      </w:r>
    </w:p>
    <w:p w:rsidR="008C689F" w:rsidRPr="00DB6CDE" w:rsidRDefault="008C689F" w:rsidP="008C689F">
      <w:pPr>
        <w:ind w:left="-284" w:right="-2" w:firstLine="720"/>
        <w:jc w:val="both"/>
      </w:pPr>
      <w:r w:rsidRPr="00DB6CDE">
        <w:t>основное мероприятие 4. «Рекультивация объектов накопленного экологического ущерба»;</w:t>
      </w:r>
    </w:p>
    <w:p w:rsidR="008C689F" w:rsidRPr="00DB6CDE" w:rsidRDefault="008C689F" w:rsidP="008C689F">
      <w:pPr>
        <w:ind w:left="-284" w:right="-2" w:firstLine="720"/>
        <w:jc w:val="both"/>
      </w:pPr>
      <w:r w:rsidRPr="00DB6CDE">
        <w:t>основное мероприятие 5. «Организация и проведение экологических мероприятий для различных слоев населения, в том числе информационное просвещение»;</w:t>
      </w:r>
    </w:p>
    <w:p w:rsidR="008C689F" w:rsidRPr="00DB6CDE" w:rsidRDefault="008C689F" w:rsidP="008C689F">
      <w:pPr>
        <w:autoSpaceDE w:val="0"/>
        <w:autoSpaceDN w:val="0"/>
        <w:adjustRightInd w:val="0"/>
        <w:ind w:firstLine="720"/>
        <w:jc w:val="both"/>
      </w:pPr>
      <w:r w:rsidRPr="00DB6CDE">
        <w:t xml:space="preserve">основное мероприятие 6. «Мероприятия по ликвидации накопленного вреда окружающей среде (в том числе изготовление проектно-сметной документации). </w:t>
      </w:r>
    </w:p>
    <w:p w:rsidR="008C689F" w:rsidRPr="00DB6CDE" w:rsidRDefault="008C689F" w:rsidP="008C689F">
      <w:pPr>
        <w:autoSpaceDE w:val="0"/>
        <w:autoSpaceDN w:val="0"/>
        <w:adjustRightInd w:val="0"/>
        <w:ind w:firstLine="720"/>
        <w:jc w:val="both"/>
      </w:pPr>
      <w:r w:rsidRPr="00DB6CDE">
        <w:t>1.4.  Приложение № 2 «Охрана окружающей среды и повышение экологической безопасности в Чамзинском муниципальном районе Республики Мордовия» изложить в следующей редакции.</w:t>
      </w:r>
    </w:p>
    <w:p w:rsidR="008C689F" w:rsidRPr="00DB6CDE" w:rsidRDefault="008C689F" w:rsidP="008C689F">
      <w:pPr>
        <w:autoSpaceDE w:val="0"/>
        <w:autoSpaceDN w:val="0"/>
        <w:adjustRightInd w:val="0"/>
        <w:ind w:firstLine="720"/>
        <w:jc w:val="both"/>
      </w:pPr>
      <w:r w:rsidRPr="00DB6CDE">
        <w:t xml:space="preserve">2. Настоящее постановление вступает в силу после дня его </w:t>
      </w:r>
      <w:bookmarkStart w:id="10" w:name="_Hlk93650255"/>
      <w:bookmarkStart w:id="11" w:name="_Hlk93649705"/>
      <w:r w:rsidRPr="00DB6CDE">
        <w:t>официального опубликования в Информационном бюллетене Чамзинского муниципального района.</w:t>
      </w:r>
      <w:bookmarkEnd w:id="10"/>
    </w:p>
    <w:p w:rsidR="008C689F" w:rsidRPr="00DB6CDE" w:rsidRDefault="008C689F" w:rsidP="008C689F">
      <w:pPr>
        <w:autoSpaceDE w:val="0"/>
        <w:autoSpaceDN w:val="0"/>
        <w:adjustRightInd w:val="0"/>
        <w:ind w:firstLine="720"/>
        <w:jc w:val="both"/>
      </w:pPr>
    </w:p>
    <w:p w:rsidR="008C689F" w:rsidRPr="00DB6CDE" w:rsidRDefault="008C689F" w:rsidP="008C689F">
      <w:pPr>
        <w:autoSpaceDE w:val="0"/>
        <w:autoSpaceDN w:val="0"/>
        <w:adjustRightInd w:val="0"/>
        <w:ind w:firstLine="720"/>
        <w:jc w:val="both"/>
      </w:pPr>
    </w:p>
    <w:p w:rsidR="008C689F" w:rsidRPr="00DB6CDE" w:rsidRDefault="008C689F" w:rsidP="008C689F">
      <w:pPr>
        <w:autoSpaceDE w:val="0"/>
        <w:autoSpaceDN w:val="0"/>
        <w:adjustRightInd w:val="0"/>
        <w:ind w:firstLine="720"/>
        <w:jc w:val="both"/>
      </w:pPr>
    </w:p>
    <w:p w:rsidR="008C689F" w:rsidRPr="00DB6CDE" w:rsidRDefault="008C689F" w:rsidP="008C689F">
      <w:pPr>
        <w:autoSpaceDE w:val="0"/>
        <w:autoSpaceDN w:val="0"/>
        <w:adjustRightInd w:val="0"/>
        <w:ind w:firstLine="720"/>
        <w:jc w:val="both"/>
      </w:pPr>
    </w:p>
    <w:p w:rsidR="008C689F" w:rsidRPr="00DB6CDE" w:rsidRDefault="008C689F" w:rsidP="008C689F">
      <w:pPr>
        <w:autoSpaceDE w:val="0"/>
        <w:autoSpaceDN w:val="0"/>
        <w:adjustRightInd w:val="0"/>
        <w:ind w:firstLine="720"/>
        <w:jc w:val="both"/>
      </w:pPr>
    </w:p>
    <w:bookmarkEnd w:id="11"/>
    <w:p w:rsidR="008C689F" w:rsidRPr="00DB6CDE" w:rsidRDefault="008C689F" w:rsidP="008C689F">
      <w:pPr>
        <w:autoSpaceDE w:val="0"/>
        <w:autoSpaceDN w:val="0"/>
        <w:adjustRightInd w:val="0"/>
        <w:jc w:val="both"/>
        <w:rPr>
          <w:b/>
          <w:bCs/>
        </w:rPr>
      </w:pPr>
      <w:r w:rsidRPr="00DB6CDE">
        <w:rPr>
          <w:b/>
          <w:bCs/>
        </w:rPr>
        <w:t>И.о. Главы Чамзинского</w:t>
      </w:r>
    </w:p>
    <w:p w:rsidR="008C689F" w:rsidRPr="00DB6CDE" w:rsidRDefault="008C689F" w:rsidP="008C689F">
      <w:pPr>
        <w:autoSpaceDE w:val="0"/>
        <w:autoSpaceDN w:val="0"/>
        <w:adjustRightInd w:val="0"/>
        <w:jc w:val="both"/>
      </w:pPr>
      <w:r w:rsidRPr="00DB6CDE">
        <w:rPr>
          <w:b/>
          <w:bCs/>
        </w:rPr>
        <w:t>муниципального района                                                                          А.Ю. Тюрякин</w:t>
      </w:r>
      <w:r w:rsidRPr="00DB6CDE">
        <w:br/>
      </w:r>
    </w:p>
    <w:p w:rsidR="00BA5160" w:rsidRDefault="00BA5160" w:rsidP="008C689F">
      <w:pPr>
        <w:pStyle w:val="s37"/>
        <w:shd w:val="clear" w:color="auto" w:fill="FFFFFF"/>
        <w:spacing w:before="0" w:beforeAutospacing="0" w:after="0" w:afterAutospacing="0"/>
        <w:jc w:val="center"/>
        <w:rPr>
          <w:color w:val="22272F"/>
        </w:rPr>
        <w:sectPr w:rsidR="00BA5160" w:rsidSect="00BA5160">
          <w:pgSz w:w="11906" w:h="16838"/>
          <w:pgMar w:top="567" w:right="567" w:bottom="851" w:left="992" w:header="709" w:footer="709" w:gutter="0"/>
          <w:cols w:space="708"/>
          <w:docGrid w:linePitch="360"/>
        </w:sectPr>
      </w:pPr>
    </w:p>
    <w:p w:rsidR="008C689F" w:rsidRPr="00DB6CDE" w:rsidRDefault="008C689F" w:rsidP="008C689F">
      <w:pPr>
        <w:pStyle w:val="s37"/>
        <w:shd w:val="clear" w:color="auto" w:fill="FFFFFF"/>
        <w:spacing w:before="0" w:beforeAutospacing="0" w:after="0" w:afterAutospacing="0"/>
        <w:jc w:val="center"/>
        <w:rPr>
          <w:color w:val="22272F"/>
        </w:rPr>
        <w:sectPr w:rsidR="008C689F" w:rsidRPr="00DB6CDE" w:rsidSect="00BA5160">
          <w:type w:val="continuous"/>
          <w:pgSz w:w="11906" w:h="16838"/>
          <w:pgMar w:top="567" w:right="567" w:bottom="851" w:left="992" w:header="709" w:footer="709" w:gutter="0"/>
          <w:cols w:space="708"/>
          <w:docGrid w:linePitch="360"/>
        </w:sectPr>
      </w:pPr>
    </w:p>
    <w:p w:rsidR="008C689F" w:rsidRPr="00DB6CDE" w:rsidRDefault="008C689F" w:rsidP="008C689F">
      <w:pPr>
        <w:pStyle w:val="s37"/>
        <w:shd w:val="clear" w:color="auto" w:fill="FFFFFF"/>
        <w:spacing w:before="0" w:beforeAutospacing="0" w:after="0" w:afterAutospacing="0"/>
        <w:jc w:val="right"/>
        <w:rPr>
          <w:color w:val="22272F"/>
        </w:rPr>
      </w:pPr>
      <w:r w:rsidRPr="00DB6CDE">
        <w:rPr>
          <w:color w:val="22272F"/>
        </w:rPr>
        <w:lastRenderedPageBreak/>
        <w:t>Приложение 1</w:t>
      </w:r>
      <w:r w:rsidRPr="00DB6CDE">
        <w:rPr>
          <w:color w:val="22272F"/>
        </w:rPr>
        <w:br/>
        <w:t xml:space="preserve">                                                                                                                                                                                                         к </w:t>
      </w:r>
      <w:hyperlink r:id="rId11" w:anchor="/document/9024153/entry/10000" w:history="1">
        <w:r w:rsidRPr="00DB6CDE">
          <w:rPr>
            <w:color w:val="734C9B"/>
            <w:shd w:val="clear" w:color="auto" w:fill="FFFABB"/>
          </w:rPr>
          <w:t>муниципальной</w:t>
        </w:r>
        <w:r w:rsidRPr="00DB6CDE">
          <w:rPr>
            <w:color w:val="734C9B"/>
          </w:rPr>
          <w:t> </w:t>
        </w:r>
        <w:r w:rsidRPr="00DB6CDE">
          <w:rPr>
            <w:color w:val="734C9B"/>
            <w:shd w:val="clear" w:color="auto" w:fill="FFFABB"/>
          </w:rPr>
          <w:t>программе</w:t>
        </w:r>
      </w:hyperlink>
    </w:p>
    <w:p w:rsidR="008C689F" w:rsidRPr="00DB6CDE" w:rsidRDefault="008C689F" w:rsidP="008C689F">
      <w:pPr>
        <w:pStyle w:val="s37"/>
        <w:shd w:val="clear" w:color="auto" w:fill="FFFFFF"/>
        <w:spacing w:before="0" w:beforeAutospacing="0" w:after="0" w:afterAutospacing="0"/>
        <w:jc w:val="right"/>
        <w:rPr>
          <w:color w:val="22272F"/>
        </w:rPr>
      </w:pPr>
      <w:r w:rsidRPr="00DB6CDE">
        <w:rPr>
          <w:color w:val="22272F"/>
        </w:rPr>
        <w:t>Чамзинского муниципального района</w:t>
      </w:r>
    </w:p>
    <w:p w:rsidR="008C689F" w:rsidRPr="00DB6CDE" w:rsidRDefault="008C689F" w:rsidP="008C689F">
      <w:pPr>
        <w:pStyle w:val="s37"/>
        <w:shd w:val="clear" w:color="auto" w:fill="FFFFFF"/>
        <w:spacing w:before="0" w:beforeAutospacing="0" w:after="0" w:afterAutospacing="0"/>
        <w:jc w:val="right"/>
        <w:rPr>
          <w:color w:val="22272F"/>
        </w:rPr>
      </w:pPr>
      <w:r w:rsidRPr="00DB6CDE">
        <w:rPr>
          <w:color w:val="22272F"/>
        </w:rPr>
        <w:t>Республики </w:t>
      </w:r>
      <w:r w:rsidRPr="00DB6CDE">
        <w:rPr>
          <w:color w:val="22272F"/>
          <w:shd w:val="clear" w:color="auto" w:fill="FFFABB"/>
        </w:rPr>
        <w:t>Мордовия</w:t>
      </w:r>
      <w:r w:rsidRPr="00DB6CDE">
        <w:rPr>
          <w:color w:val="22272F"/>
        </w:rPr>
        <w:t> «</w:t>
      </w:r>
      <w:r w:rsidRPr="00DB6CDE">
        <w:rPr>
          <w:color w:val="22272F"/>
          <w:shd w:val="clear" w:color="auto" w:fill="FFFABB"/>
        </w:rPr>
        <w:t>Охрана</w:t>
      </w:r>
      <w:r w:rsidRPr="00DB6CDE">
        <w:rPr>
          <w:color w:val="22272F"/>
        </w:rPr>
        <w:br/>
      </w:r>
      <w:r w:rsidRPr="00DB6CDE">
        <w:rPr>
          <w:color w:val="22272F"/>
          <w:shd w:val="clear" w:color="auto" w:fill="FFFABB"/>
        </w:rPr>
        <w:t xml:space="preserve">                                                                                                                                                                                                       окружающей</w:t>
      </w:r>
      <w:r w:rsidRPr="00DB6CDE">
        <w:rPr>
          <w:color w:val="22272F"/>
        </w:rPr>
        <w:t> </w:t>
      </w:r>
      <w:r w:rsidRPr="00DB6CDE">
        <w:rPr>
          <w:color w:val="22272F"/>
          <w:shd w:val="clear" w:color="auto" w:fill="FFFABB"/>
        </w:rPr>
        <w:t>среды</w:t>
      </w:r>
      <w:r w:rsidRPr="00DB6CDE">
        <w:rPr>
          <w:color w:val="22272F"/>
        </w:rPr>
        <w:t> и повышение</w:t>
      </w:r>
      <w:r w:rsidRPr="00DB6CDE">
        <w:rPr>
          <w:color w:val="22272F"/>
        </w:rPr>
        <w:br/>
        <w:t xml:space="preserve">                                                                                                                                                                                                         экологической безопасности»                                                                                                                                                                                                           </w:t>
      </w:r>
    </w:p>
    <w:p w:rsidR="008C689F" w:rsidRPr="00DB6CDE" w:rsidRDefault="008C689F" w:rsidP="008C689F">
      <w:pPr>
        <w:shd w:val="clear" w:color="auto" w:fill="FFFFFF"/>
        <w:spacing w:before="100" w:beforeAutospacing="1" w:after="100" w:afterAutospacing="1"/>
        <w:jc w:val="center"/>
        <w:rPr>
          <w:color w:val="22272F"/>
        </w:rPr>
      </w:pPr>
      <w:r w:rsidRPr="00DB6CDE">
        <w:rPr>
          <w:color w:val="22272F"/>
        </w:rPr>
        <w:t>Сведения</w:t>
      </w:r>
      <w:r w:rsidRPr="00DB6CDE">
        <w:rPr>
          <w:color w:val="22272F"/>
        </w:rPr>
        <w:br/>
        <w:t>о показателях (индикаторах) муниципальной</w:t>
      </w:r>
      <w:r w:rsidRPr="00DB6CDE">
        <w:rPr>
          <w:color w:val="22272F"/>
          <w:shd w:val="clear" w:color="auto" w:fill="FFFABB"/>
        </w:rPr>
        <w:t xml:space="preserve"> программы</w:t>
      </w:r>
      <w:r w:rsidRPr="00DB6CDE">
        <w:rPr>
          <w:color w:val="22272F"/>
        </w:rPr>
        <w:t xml:space="preserve"> Чамзинского муниципального района Республики </w:t>
      </w:r>
      <w:r w:rsidRPr="00DB6CDE">
        <w:rPr>
          <w:color w:val="22272F"/>
          <w:shd w:val="clear" w:color="auto" w:fill="FFFABB"/>
        </w:rPr>
        <w:t>Мордовия</w:t>
      </w:r>
      <w:r w:rsidRPr="00DB6CDE">
        <w:rPr>
          <w:color w:val="22272F"/>
        </w:rPr>
        <w:t> "</w:t>
      </w:r>
      <w:r w:rsidRPr="00DB6CDE">
        <w:rPr>
          <w:color w:val="22272F"/>
          <w:shd w:val="clear" w:color="auto" w:fill="FFFABB"/>
        </w:rPr>
        <w:t>Охрана окружающей</w:t>
      </w:r>
      <w:r w:rsidRPr="00DB6CDE">
        <w:rPr>
          <w:color w:val="22272F"/>
        </w:rPr>
        <w:t> </w:t>
      </w:r>
      <w:r w:rsidRPr="00DB6CDE">
        <w:rPr>
          <w:color w:val="22272F"/>
          <w:shd w:val="clear" w:color="auto" w:fill="FFFABB"/>
        </w:rPr>
        <w:t>среды</w:t>
      </w:r>
      <w:r w:rsidRPr="00DB6CDE">
        <w:rPr>
          <w:color w:val="22272F"/>
        </w:rPr>
        <w:t> и повышение экологической безопасности" и их значениях</w:t>
      </w:r>
    </w:p>
    <w:tbl>
      <w:tblPr>
        <w:tblW w:w="22636" w:type="dxa"/>
        <w:tblInd w:w="-11" w:type="dxa"/>
        <w:shd w:val="clear" w:color="auto" w:fill="FFFFFF"/>
        <w:tblLayout w:type="fixed"/>
        <w:tblCellMar>
          <w:top w:w="15" w:type="dxa"/>
          <w:left w:w="15" w:type="dxa"/>
          <w:bottom w:w="15" w:type="dxa"/>
          <w:right w:w="15" w:type="dxa"/>
        </w:tblCellMar>
        <w:tblLook w:val="04A0"/>
      </w:tblPr>
      <w:tblGrid>
        <w:gridCol w:w="11"/>
        <w:gridCol w:w="404"/>
        <w:gridCol w:w="291"/>
        <w:gridCol w:w="2581"/>
        <w:gridCol w:w="1617"/>
        <w:gridCol w:w="1560"/>
        <w:gridCol w:w="26"/>
        <w:gridCol w:w="999"/>
        <w:gridCol w:w="535"/>
        <w:gridCol w:w="718"/>
        <w:gridCol w:w="1266"/>
        <w:gridCol w:w="9"/>
        <w:gridCol w:w="291"/>
        <w:gridCol w:w="843"/>
        <w:gridCol w:w="275"/>
        <w:gridCol w:w="718"/>
        <w:gridCol w:w="705"/>
        <w:gridCol w:w="287"/>
        <w:gridCol w:w="422"/>
        <w:gridCol w:w="712"/>
        <w:gridCol w:w="709"/>
        <w:gridCol w:w="271"/>
        <w:gridCol w:w="816"/>
        <w:gridCol w:w="979"/>
        <w:gridCol w:w="355"/>
        <w:gridCol w:w="707"/>
        <w:gridCol w:w="840"/>
        <w:gridCol w:w="652"/>
        <w:gridCol w:w="652"/>
        <w:gridCol w:w="236"/>
        <w:gridCol w:w="236"/>
        <w:gridCol w:w="236"/>
        <w:gridCol w:w="236"/>
        <w:gridCol w:w="236"/>
        <w:gridCol w:w="236"/>
        <w:gridCol w:w="236"/>
        <w:gridCol w:w="236"/>
        <w:gridCol w:w="236"/>
        <w:gridCol w:w="236"/>
        <w:gridCol w:w="10"/>
        <w:gridCol w:w="15"/>
      </w:tblGrid>
      <w:tr w:rsidR="008C689F" w:rsidRPr="00DB6CDE" w:rsidTr="00BA5160">
        <w:trPr>
          <w:gridBefore w:val="1"/>
          <w:gridAfter w:val="21"/>
          <w:wBefore w:w="11" w:type="dxa"/>
          <w:wAfter w:w="8366" w:type="dxa"/>
          <w:trHeight w:val="364"/>
        </w:trPr>
        <w:tc>
          <w:tcPr>
            <w:tcW w:w="404" w:type="dxa"/>
            <w:vMerge w:val="restart"/>
            <w:tcBorders>
              <w:top w:val="single" w:sz="4" w:space="0" w:color="auto"/>
              <w:left w:val="single" w:sz="6" w:space="0" w:color="000000"/>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b/>
                <w:color w:val="22272F"/>
              </w:rPr>
            </w:pPr>
            <w:r w:rsidRPr="00DB6CDE">
              <w:rPr>
                <w:b/>
                <w:color w:val="22272F"/>
              </w:rPr>
              <w:t>N</w:t>
            </w:r>
            <w:r w:rsidRPr="00DB6CDE">
              <w:rPr>
                <w:b/>
                <w:color w:val="22272F"/>
              </w:rPr>
              <w:br/>
              <w:t>п/п</w:t>
            </w:r>
          </w:p>
        </w:tc>
        <w:tc>
          <w:tcPr>
            <w:tcW w:w="6075" w:type="dxa"/>
            <w:gridSpan w:val="5"/>
            <w:vMerge w:val="restart"/>
            <w:tcBorders>
              <w:top w:val="single" w:sz="4" w:space="0" w:color="auto"/>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b/>
                <w:color w:val="22272F"/>
              </w:rPr>
            </w:pPr>
            <w:r w:rsidRPr="00DB6CDE">
              <w:rPr>
                <w:b/>
                <w:color w:val="22272F"/>
              </w:rPr>
              <w:t>Показатель (индикатор) (наименование)</w:t>
            </w:r>
          </w:p>
        </w:tc>
        <w:tc>
          <w:tcPr>
            <w:tcW w:w="999" w:type="dxa"/>
            <w:vMerge w:val="restart"/>
            <w:tcBorders>
              <w:top w:val="single" w:sz="4" w:space="0" w:color="auto"/>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b/>
                <w:color w:val="22272F"/>
              </w:rPr>
            </w:pPr>
            <w:r w:rsidRPr="00DB6CDE">
              <w:rPr>
                <w:b/>
                <w:color w:val="22272F"/>
              </w:rPr>
              <w:t>Единица измерения</w:t>
            </w:r>
          </w:p>
        </w:tc>
        <w:tc>
          <w:tcPr>
            <w:tcW w:w="6781" w:type="dxa"/>
            <w:gridSpan w:val="12"/>
            <w:tcBorders>
              <w:top w:val="single" w:sz="4" w:space="0" w:color="auto"/>
              <w:bottom w:val="single" w:sz="4" w:space="0" w:color="auto"/>
              <w:right w:val="single" w:sz="4" w:space="0" w:color="auto"/>
            </w:tcBorders>
            <w:shd w:val="clear" w:color="auto" w:fill="auto"/>
          </w:tcPr>
          <w:p w:rsidR="008C689F" w:rsidRPr="00DB6CDE" w:rsidRDefault="008C689F" w:rsidP="00DB6CDE">
            <w:pPr>
              <w:rPr>
                <w:b/>
              </w:rPr>
            </w:pPr>
            <w:r w:rsidRPr="00DB6CDE">
              <w:rPr>
                <w:b/>
              </w:rPr>
              <w:t>Значения показателей</w:t>
            </w:r>
          </w:p>
        </w:tc>
      </w:tr>
      <w:tr w:rsidR="008C689F" w:rsidRPr="00DB6CDE" w:rsidTr="00BA5160">
        <w:trPr>
          <w:gridBefore w:val="1"/>
          <w:gridAfter w:val="21"/>
          <w:wBefore w:w="11" w:type="dxa"/>
          <w:wAfter w:w="8366" w:type="dxa"/>
          <w:trHeight w:val="1196"/>
        </w:trPr>
        <w:tc>
          <w:tcPr>
            <w:tcW w:w="404"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8C689F" w:rsidRPr="00DB6CDE" w:rsidRDefault="008C689F" w:rsidP="00DB6CDE">
            <w:pPr>
              <w:jc w:val="both"/>
              <w:rPr>
                <w:b/>
                <w:color w:val="22272F"/>
              </w:rPr>
            </w:pPr>
          </w:p>
        </w:tc>
        <w:tc>
          <w:tcPr>
            <w:tcW w:w="6075" w:type="dxa"/>
            <w:gridSpan w:val="5"/>
            <w:vMerge/>
            <w:tcBorders>
              <w:top w:val="single" w:sz="6" w:space="0" w:color="000000"/>
              <w:bottom w:val="single" w:sz="6" w:space="0" w:color="000000"/>
              <w:right w:val="single" w:sz="6" w:space="0" w:color="000000"/>
            </w:tcBorders>
            <w:shd w:val="clear" w:color="auto" w:fill="FFFFFF"/>
            <w:vAlign w:val="center"/>
            <w:hideMark/>
          </w:tcPr>
          <w:p w:rsidR="008C689F" w:rsidRPr="00DB6CDE" w:rsidRDefault="008C689F" w:rsidP="00DB6CDE">
            <w:pPr>
              <w:jc w:val="both"/>
              <w:rPr>
                <w:b/>
                <w:color w:val="22272F"/>
              </w:rPr>
            </w:pPr>
          </w:p>
        </w:tc>
        <w:tc>
          <w:tcPr>
            <w:tcW w:w="999" w:type="dxa"/>
            <w:vMerge/>
            <w:tcBorders>
              <w:top w:val="single" w:sz="6" w:space="0" w:color="000000"/>
              <w:bottom w:val="single" w:sz="6" w:space="0" w:color="000000"/>
              <w:right w:val="single" w:sz="6" w:space="0" w:color="000000"/>
            </w:tcBorders>
            <w:shd w:val="clear" w:color="auto" w:fill="FFFFFF"/>
            <w:vAlign w:val="center"/>
            <w:hideMark/>
          </w:tcPr>
          <w:p w:rsidR="008C689F" w:rsidRPr="00DB6CDE" w:rsidRDefault="008C689F" w:rsidP="00DB6CDE">
            <w:pPr>
              <w:jc w:val="both"/>
              <w:rPr>
                <w:b/>
                <w:color w:val="22272F"/>
              </w:rPr>
            </w:pPr>
          </w:p>
        </w:tc>
        <w:tc>
          <w:tcPr>
            <w:tcW w:w="1253" w:type="dxa"/>
            <w:gridSpan w:val="2"/>
            <w:tcBorders>
              <w:top w:val="single" w:sz="4" w:space="0" w:color="auto"/>
              <w:bottom w:val="single" w:sz="6" w:space="0" w:color="000000"/>
              <w:right w:val="single" w:sz="6" w:space="0" w:color="000000"/>
            </w:tcBorders>
            <w:shd w:val="clear" w:color="auto" w:fill="FFFFFF"/>
            <w:hideMark/>
          </w:tcPr>
          <w:p w:rsidR="008C689F" w:rsidRPr="00DB6CDE" w:rsidRDefault="008C689F" w:rsidP="00DB6CDE">
            <w:pPr>
              <w:jc w:val="center"/>
              <w:rPr>
                <w:b/>
              </w:rPr>
            </w:pPr>
            <w:r w:rsidRPr="00DB6CDE">
              <w:rPr>
                <w:b/>
              </w:rPr>
              <w:t xml:space="preserve">2025 </w:t>
            </w:r>
          </w:p>
          <w:p w:rsidR="008C689F" w:rsidRPr="00DB6CDE" w:rsidRDefault="008C689F" w:rsidP="00DB6CDE">
            <w:pPr>
              <w:jc w:val="center"/>
              <w:rPr>
                <w:b/>
              </w:rPr>
            </w:pPr>
            <w:r w:rsidRPr="00DB6CDE">
              <w:rPr>
                <w:b/>
              </w:rPr>
              <w:t>год</w:t>
            </w:r>
          </w:p>
        </w:tc>
        <w:tc>
          <w:tcPr>
            <w:tcW w:w="1275" w:type="dxa"/>
            <w:gridSpan w:val="2"/>
            <w:tcBorders>
              <w:top w:val="single" w:sz="4" w:space="0" w:color="auto"/>
              <w:bottom w:val="single" w:sz="6" w:space="0" w:color="000000"/>
              <w:right w:val="single" w:sz="6" w:space="0" w:color="000000"/>
            </w:tcBorders>
            <w:shd w:val="clear" w:color="auto" w:fill="FFFFFF"/>
            <w:hideMark/>
          </w:tcPr>
          <w:p w:rsidR="008C689F" w:rsidRPr="00DB6CDE" w:rsidRDefault="008C689F" w:rsidP="00DB6CDE">
            <w:pPr>
              <w:jc w:val="center"/>
              <w:rPr>
                <w:b/>
              </w:rPr>
            </w:pPr>
            <w:r w:rsidRPr="00DB6CDE">
              <w:rPr>
                <w:b/>
              </w:rPr>
              <w:t xml:space="preserve">2026 </w:t>
            </w:r>
          </w:p>
          <w:p w:rsidR="008C689F" w:rsidRPr="00DB6CDE" w:rsidRDefault="008C689F" w:rsidP="00DB6CDE">
            <w:pPr>
              <w:jc w:val="center"/>
              <w:rPr>
                <w:b/>
              </w:rPr>
            </w:pPr>
            <w:r w:rsidRPr="00DB6CDE">
              <w:rPr>
                <w:b/>
              </w:rPr>
              <w:t>год</w:t>
            </w:r>
          </w:p>
        </w:tc>
        <w:tc>
          <w:tcPr>
            <w:tcW w:w="1134" w:type="dxa"/>
            <w:gridSpan w:val="2"/>
            <w:tcBorders>
              <w:top w:val="single" w:sz="4" w:space="0" w:color="auto"/>
              <w:bottom w:val="single" w:sz="6" w:space="0" w:color="000000"/>
              <w:right w:val="single" w:sz="6" w:space="0" w:color="000000"/>
            </w:tcBorders>
            <w:shd w:val="clear" w:color="auto" w:fill="FFFFFF"/>
            <w:hideMark/>
          </w:tcPr>
          <w:p w:rsidR="008C689F" w:rsidRPr="00DB6CDE" w:rsidRDefault="008C689F" w:rsidP="00DB6CDE">
            <w:pPr>
              <w:jc w:val="center"/>
              <w:rPr>
                <w:b/>
              </w:rPr>
            </w:pPr>
            <w:r w:rsidRPr="00DB6CDE">
              <w:rPr>
                <w:b/>
              </w:rPr>
              <w:t>2027</w:t>
            </w:r>
          </w:p>
          <w:p w:rsidR="008C689F" w:rsidRPr="00DB6CDE" w:rsidRDefault="008C689F" w:rsidP="00DB6CDE">
            <w:pPr>
              <w:jc w:val="center"/>
              <w:rPr>
                <w:b/>
              </w:rPr>
            </w:pPr>
            <w:r w:rsidRPr="00DB6CDE">
              <w:rPr>
                <w:b/>
              </w:rPr>
              <w:t xml:space="preserve"> год</w:t>
            </w:r>
          </w:p>
        </w:tc>
        <w:tc>
          <w:tcPr>
            <w:tcW w:w="993" w:type="dxa"/>
            <w:gridSpan w:val="2"/>
            <w:tcBorders>
              <w:top w:val="single" w:sz="4" w:space="0" w:color="auto"/>
              <w:bottom w:val="single" w:sz="6" w:space="0" w:color="000000"/>
              <w:right w:val="single" w:sz="6" w:space="0" w:color="000000"/>
            </w:tcBorders>
            <w:shd w:val="clear" w:color="auto" w:fill="FFFFFF"/>
            <w:hideMark/>
          </w:tcPr>
          <w:p w:rsidR="008C689F" w:rsidRPr="00DB6CDE" w:rsidRDefault="008C689F" w:rsidP="00DB6CDE">
            <w:pPr>
              <w:jc w:val="center"/>
              <w:rPr>
                <w:b/>
              </w:rPr>
            </w:pPr>
            <w:r w:rsidRPr="00DB6CDE">
              <w:rPr>
                <w:b/>
              </w:rPr>
              <w:t xml:space="preserve">2028 </w:t>
            </w:r>
          </w:p>
          <w:p w:rsidR="008C689F" w:rsidRPr="00DB6CDE" w:rsidRDefault="008C689F" w:rsidP="00DB6CDE">
            <w:pPr>
              <w:jc w:val="center"/>
              <w:rPr>
                <w:b/>
              </w:rPr>
            </w:pPr>
            <w:r w:rsidRPr="00DB6CDE">
              <w:rPr>
                <w:b/>
              </w:rPr>
              <w:t>год</w:t>
            </w:r>
          </w:p>
        </w:tc>
        <w:tc>
          <w:tcPr>
            <w:tcW w:w="992" w:type="dxa"/>
            <w:gridSpan w:val="2"/>
            <w:tcBorders>
              <w:top w:val="single" w:sz="4" w:space="0" w:color="auto"/>
              <w:bottom w:val="single" w:sz="6" w:space="0" w:color="000000"/>
              <w:right w:val="single" w:sz="6" w:space="0" w:color="000000"/>
            </w:tcBorders>
            <w:shd w:val="clear" w:color="auto" w:fill="FFFFFF"/>
          </w:tcPr>
          <w:p w:rsidR="008C689F" w:rsidRPr="00DB6CDE" w:rsidRDefault="008C689F" w:rsidP="00DB6CDE">
            <w:pPr>
              <w:rPr>
                <w:b/>
              </w:rPr>
            </w:pPr>
            <w:r w:rsidRPr="00DB6CDE">
              <w:rPr>
                <w:b/>
              </w:rPr>
              <w:t>2029</w:t>
            </w:r>
          </w:p>
          <w:p w:rsidR="008C689F" w:rsidRPr="00DB6CDE" w:rsidRDefault="008C689F" w:rsidP="00DB6CDE">
            <w:pPr>
              <w:rPr>
                <w:b/>
              </w:rPr>
            </w:pPr>
            <w:r w:rsidRPr="00DB6CDE">
              <w:rPr>
                <w:b/>
              </w:rPr>
              <w:t>год</w:t>
            </w:r>
          </w:p>
        </w:tc>
        <w:tc>
          <w:tcPr>
            <w:tcW w:w="1134" w:type="dxa"/>
            <w:gridSpan w:val="2"/>
            <w:tcBorders>
              <w:top w:val="single" w:sz="4" w:space="0" w:color="auto"/>
              <w:bottom w:val="single" w:sz="6" w:space="0" w:color="000000"/>
              <w:right w:val="single" w:sz="6" w:space="0" w:color="000000"/>
            </w:tcBorders>
            <w:shd w:val="clear" w:color="auto" w:fill="FFFFFF"/>
          </w:tcPr>
          <w:p w:rsidR="008C689F" w:rsidRPr="00DB6CDE" w:rsidRDefault="008C689F" w:rsidP="00DB6CDE">
            <w:pPr>
              <w:jc w:val="center"/>
              <w:rPr>
                <w:b/>
              </w:rPr>
            </w:pPr>
            <w:r w:rsidRPr="00DB6CDE">
              <w:rPr>
                <w:b/>
              </w:rPr>
              <w:t>2030</w:t>
            </w:r>
          </w:p>
          <w:p w:rsidR="008C689F" w:rsidRPr="00DB6CDE" w:rsidRDefault="008C689F" w:rsidP="00DB6CDE">
            <w:pPr>
              <w:jc w:val="center"/>
              <w:rPr>
                <w:b/>
              </w:rPr>
            </w:pPr>
            <w:r w:rsidRPr="00DB6CDE">
              <w:rPr>
                <w:b/>
              </w:rPr>
              <w:t>год</w:t>
            </w:r>
          </w:p>
        </w:tc>
      </w:tr>
      <w:tr w:rsidR="008C689F" w:rsidRPr="00DB6CDE" w:rsidTr="00BA5160">
        <w:trPr>
          <w:gridBefore w:val="1"/>
          <w:gridAfter w:val="21"/>
          <w:wBefore w:w="11" w:type="dxa"/>
          <w:wAfter w:w="8366" w:type="dxa"/>
          <w:trHeight w:val="266"/>
        </w:trPr>
        <w:tc>
          <w:tcPr>
            <w:tcW w:w="404" w:type="dxa"/>
            <w:tcBorders>
              <w:left w:val="single" w:sz="6" w:space="0" w:color="000000"/>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1</w:t>
            </w:r>
          </w:p>
        </w:tc>
        <w:tc>
          <w:tcPr>
            <w:tcW w:w="6075" w:type="dxa"/>
            <w:gridSpan w:val="5"/>
            <w:tcBorders>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2</w:t>
            </w:r>
          </w:p>
        </w:tc>
        <w:tc>
          <w:tcPr>
            <w:tcW w:w="999" w:type="dxa"/>
            <w:tcBorders>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3</w:t>
            </w:r>
          </w:p>
        </w:tc>
        <w:tc>
          <w:tcPr>
            <w:tcW w:w="1253"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4</w:t>
            </w:r>
          </w:p>
        </w:tc>
        <w:tc>
          <w:tcPr>
            <w:tcW w:w="1275"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5</w:t>
            </w:r>
          </w:p>
        </w:tc>
        <w:tc>
          <w:tcPr>
            <w:tcW w:w="1134"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6</w:t>
            </w:r>
          </w:p>
        </w:tc>
        <w:tc>
          <w:tcPr>
            <w:tcW w:w="993"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7</w:t>
            </w:r>
          </w:p>
        </w:tc>
        <w:tc>
          <w:tcPr>
            <w:tcW w:w="992"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8</w:t>
            </w:r>
          </w:p>
        </w:tc>
        <w:tc>
          <w:tcPr>
            <w:tcW w:w="1134"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9</w:t>
            </w:r>
          </w:p>
        </w:tc>
      </w:tr>
      <w:tr w:rsidR="008C689F" w:rsidRPr="00DB6CDE" w:rsidTr="00BA5160">
        <w:trPr>
          <w:gridBefore w:val="1"/>
          <w:gridAfter w:val="21"/>
          <w:wBefore w:w="11" w:type="dxa"/>
          <w:wAfter w:w="8366" w:type="dxa"/>
        </w:trPr>
        <w:tc>
          <w:tcPr>
            <w:tcW w:w="404" w:type="dxa"/>
            <w:tcBorders>
              <w:left w:val="single" w:sz="6" w:space="0" w:color="000000"/>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1</w:t>
            </w:r>
          </w:p>
        </w:tc>
        <w:tc>
          <w:tcPr>
            <w:tcW w:w="6075" w:type="dxa"/>
            <w:gridSpan w:val="5"/>
            <w:tcBorders>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both"/>
              <w:rPr>
                <w:color w:val="22272F"/>
              </w:rPr>
            </w:pPr>
            <w:r w:rsidRPr="00DB6CDE">
              <w:rPr>
                <w:color w:val="22272F"/>
              </w:rPr>
              <w:t>Доля объектов размещения ТКО, соответствующих требованиям действующего природоохранного законодательства</w:t>
            </w:r>
          </w:p>
        </w:tc>
        <w:tc>
          <w:tcPr>
            <w:tcW w:w="999" w:type="dxa"/>
            <w:tcBorders>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w:t>
            </w:r>
          </w:p>
        </w:tc>
        <w:tc>
          <w:tcPr>
            <w:tcW w:w="1253" w:type="dxa"/>
            <w:gridSpan w:val="2"/>
            <w:tcBorders>
              <w:bottom w:val="single" w:sz="6" w:space="0" w:color="000000"/>
              <w:right w:val="single" w:sz="6" w:space="0" w:color="000000"/>
            </w:tcBorders>
            <w:shd w:val="clear" w:color="auto" w:fill="FFFFFF"/>
            <w:hideMark/>
          </w:tcPr>
          <w:p w:rsidR="008C689F" w:rsidRPr="00DB6CDE" w:rsidRDefault="008C689F" w:rsidP="00DB6CDE">
            <w:pPr>
              <w:jc w:val="center"/>
            </w:pPr>
            <w:r w:rsidRPr="00DB6CDE">
              <w:t>50</w:t>
            </w:r>
          </w:p>
        </w:tc>
        <w:tc>
          <w:tcPr>
            <w:tcW w:w="1275" w:type="dxa"/>
            <w:gridSpan w:val="2"/>
            <w:tcBorders>
              <w:bottom w:val="single" w:sz="6" w:space="0" w:color="000000"/>
              <w:right w:val="single" w:sz="6" w:space="0" w:color="000000"/>
            </w:tcBorders>
            <w:shd w:val="clear" w:color="auto" w:fill="FFFFFF"/>
            <w:hideMark/>
          </w:tcPr>
          <w:p w:rsidR="008C689F" w:rsidRPr="00DB6CDE" w:rsidRDefault="008C689F" w:rsidP="00DB6CDE">
            <w:pPr>
              <w:jc w:val="center"/>
            </w:pPr>
            <w:r w:rsidRPr="00DB6CDE">
              <w:t>60</w:t>
            </w:r>
          </w:p>
        </w:tc>
        <w:tc>
          <w:tcPr>
            <w:tcW w:w="1134" w:type="dxa"/>
            <w:gridSpan w:val="2"/>
            <w:tcBorders>
              <w:bottom w:val="single" w:sz="6" w:space="0" w:color="000000"/>
              <w:right w:val="single" w:sz="6" w:space="0" w:color="000000"/>
            </w:tcBorders>
            <w:shd w:val="clear" w:color="auto" w:fill="FFFFFF"/>
            <w:hideMark/>
          </w:tcPr>
          <w:p w:rsidR="008C689F" w:rsidRPr="00DB6CDE" w:rsidRDefault="008C689F" w:rsidP="00DB6CDE">
            <w:pPr>
              <w:jc w:val="center"/>
            </w:pPr>
            <w:r w:rsidRPr="00DB6CDE">
              <w:t>80</w:t>
            </w:r>
          </w:p>
        </w:tc>
        <w:tc>
          <w:tcPr>
            <w:tcW w:w="993" w:type="dxa"/>
            <w:gridSpan w:val="2"/>
            <w:tcBorders>
              <w:bottom w:val="single" w:sz="6" w:space="0" w:color="000000"/>
              <w:right w:val="single" w:sz="6" w:space="0" w:color="000000"/>
            </w:tcBorders>
            <w:shd w:val="clear" w:color="auto" w:fill="FFFFFF"/>
            <w:hideMark/>
          </w:tcPr>
          <w:p w:rsidR="008C689F" w:rsidRPr="00DB6CDE" w:rsidRDefault="008C689F" w:rsidP="00DB6CDE">
            <w:pPr>
              <w:jc w:val="center"/>
            </w:pPr>
            <w:r w:rsidRPr="00DB6CDE">
              <w:t>100</w:t>
            </w:r>
          </w:p>
        </w:tc>
        <w:tc>
          <w:tcPr>
            <w:tcW w:w="992"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100</w:t>
            </w:r>
          </w:p>
          <w:p w:rsidR="008C689F" w:rsidRPr="00DB6CDE" w:rsidRDefault="008C689F" w:rsidP="00DB6CDE">
            <w:pPr>
              <w:jc w:val="both"/>
            </w:pPr>
          </w:p>
        </w:tc>
        <w:tc>
          <w:tcPr>
            <w:tcW w:w="1134" w:type="dxa"/>
            <w:gridSpan w:val="2"/>
            <w:tcBorders>
              <w:bottom w:val="single" w:sz="6" w:space="0" w:color="000000"/>
              <w:right w:val="single" w:sz="6" w:space="0" w:color="000000"/>
            </w:tcBorders>
            <w:shd w:val="clear" w:color="auto" w:fill="FFFFFF"/>
          </w:tcPr>
          <w:p w:rsidR="008C689F" w:rsidRPr="00DB6CDE" w:rsidRDefault="008C689F" w:rsidP="00DB6CDE">
            <w:pPr>
              <w:jc w:val="center"/>
            </w:pPr>
            <w:r w:rsidRPr="00DB6CDE">
              <w:t>100</w:t>
            </w:r>
          </w:p>
        </w:tc>
      </w:tr>
      <w:tr w:rsidR="008C689F" w:rsidRPr="00DB6CDE" w:rsidTr="00BA5160">
        <w:trPr>
          <w:gridBefore w:val="1"/>
          <w:gridAfter w:val="21"/>
          <w:wBefore w:w="11" w:type="dxa"/>
          <w:wAfter w:w="8366" w:type="dxa"/>
        </w:trPr>
        <w:tc>
          <w:tcPr>
            <w:tcW w:w="404" w:type="dxa"/>
            <w:tcBorders>
              <w:left w:val="single" w:sz="6" w:space="0" w:color="000000"/>
              <w:bottom w:val="single" w:sz="6" w:space="0" w:color="000000"/>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2</w:t>
            </w:r>
          </w:p>
        </w:tc>
        <w:tc>
          <w:tcPr>
            <w:tcW w:w="6075" w:type="dxa"/>
            <w:gridSpan w:val="5"/>
            <w:tcBorders>
              <w:bottom w:val="single" w:sz="4" w:space="0" w:color="auto"/>
              <w:right w:val="single" w:sz="6" w:space="0" w:color="000000"/>
            </w:tcBorders>
            <w:shd w:val="clear" w:color="auto" w:fill="FFFFFF"/>
            <w:hideMark/>
          </w:tcPr>
          <w:p w:rsidR="008C689F" w:rsidRPr="00DB6CDE" w:rsidRDefault="008C689F" w:rsidP="00DB6CDE">
            <w:pPr>
              <w:spacing w:before="100" w:beforeAutospacing="1" w:after="100" w:afterAutospacing="1"/>
              <w:jc w:val="both"/>
              <w:rPr>
                <w:color w:val="22272F"/>
              </w:rPr>
            </w:pPr>
            <w:r w:rsidRPr="00DB6CDE">
              <w:rPr>
                <w:color w:val="22272F"/>
              </w:rPr>
              <w:t>Доля площади рекультивированных (ликвидированных) санкционированных объектов размещения ТКО (от общей площади, занятой такими объектами, предполагаемыми к рекультивации (ликвидации)</w:t>
            </w:r>
          </w:p>
        </w:tc>
        <w:tc>
          <w:tcPr>
            <w:tcW w:w="999" w:type="dxa"/>
            <w:tcBorders>
              <w:bottom w:val="single" w:sz="4" w:space="0" w:color="auto"/>
              <w:right w:val="single" w:sz="6" w:space="0" w:color="000000"/>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w:t>
            </w:r>
          </w:p>
        </w:tc>
        <w:tc>
          <w:tcPr>
            <w:tcW w:w="1253" w:type="dxa"/>
            <w:gridSpan w:val="2"/>
            <w:tcBorders>
              <w:bottom w:val="single" w:sz="4" w:space="0" w:color="auto"/>
              <w:right w:val="single" w:sz="6" w:space="0" w:color="000000"/>
            </w:tcBorders>
            <w:shd w:val="clear" w:color="auto" w:fill="FFFFFF"/>
            <w:hideMark/>
          </w:tcPr>
          <w:p w:rsidR="008C689F" w:rsidRPr="00DB6CDE" w:rsidRDefault="008C689F" w:rsidP="00DB6CDE">
            <w:pPr>
              <w:jc w:val="center"/>
            </w:pPr>
            <w:r w:rsidRPr="00DB6CDE">
              <w:t>50</w:t>
            </w:r>
          </w:p>
        </w:tc>
        <w:tc>
          <w:tcPr>
            <w:tcW w:w="1275" w:type="dxa"/>
            <w:gridSpan w:val="2"/>
            <w:tcBorders>
              <w:bottom w:val="single" w:sz="4" w:space="0" w:color="auto"/>
              <w:right w:val="single" w:sz="6" w:space="0" w:color="000000"/>
            </w:tcBorders>
            <w:shd w:val="clear" w:color="auto" w:fill="FFFFFF"/>
            <w:hideMark/>
          </w:tcPr>
          <w:p w:rsidR="008C689F" w:rsidRPr="00DB6CDE" w:rsidRDefault="008C689F" w:rsidP="00DB6CDE">
            <w:pPr>
              <w:jc w:val="center"/>
            </w:pPr>
            <w:r w:rsidRPr="00DB6CDE">
              <w:t>50</w:t>
            </w:r>
          </w:p>
        </w:tc>
        <w:tc>
          <w:tcPr>
            <w:tcW w:w="1134" w:type="dxa"/>
            <w:gridSpan w:val="2"/>
            <w:tcBorders>
              <w:bottom w:val="single" w:sz="4" w:space="0" w:color="auto"/>
              <w:right w:val="single" w:sz="6" w:space="0" w:color="000000"/>
            </w:tcBorders>
            <w:shd w:val="clear" w:color="auto" w:fill="FFFFFF"/>
            <w:hideMark/>
          </w:tcPr>
          <w:p w:rsidR="008C689F" w:rsidRPr="00DB6CDE" w:rsidRDefault="008C689F" w:rsidP="00DB6CDE">
            <w:pPr>
              <w:jc w:val="center"/>
            </w:pPr>
            <w:r w:rsidRPr="00DB6CDE">
              <w:t>50</w:t>
            </w:r>
          </w:p>
        </w:tc>
        <w:tc>
          <w:tcPr>
            <w:tcW w:w="993" w:type="dxa"/>
            <w:gridSpan w:val="2"/>
            <w:tcBorders>
              <w:bottom w:val="single" w:sz="4" w:space="0" w:color="auto"/>
              <w:right w:val="single" w:sz="6" w:space="0" w:color="000000"/>
            </w:tcBorders>
            <w:shd w:val="clear" w:color="auto" w:fill="FFFFFF"/>
            <w:hideMark/>
          </w:tcPr>
          <w:p w:rsidR="008C689F" w:rsidRPr="00DB6CDE" w:rsidRDefault="008C689F" w:rsidP="00DB6CDE">
            <w:pPr>
              <w:jc w:val="center"/>
            </w:pPr>
            <w:r w:rsidRPr="00DB6CDE">
              <w:t>100</w:t>
            </w:r>
          </w:p>
        </w:tc>
        <w:tc>
          <w:tcPr>
            <w:tcW w:w="992" w:type="dxa"/>
            <w:gridSpan w:val="2"/>
            <w:tcBorders>
              <w:bottom w:val="single" w:sz="4" w:space="0" w:color="auto"/>
              <w:right w:val="single" w:sz="6" w:space="0" w:color="000000"/>
            </w:tcBorders>
            <w:shd w:val="clear" w:color="auto" w:fill="FFFFFF"/>
          </w:tcPr>
          <w:p w:rsidR="008C689F" w:rsidRPr="00DB6CDE" w:rsidRDefault="008C689F" w:rsidP="00DB6CDE">
            <w:pPr>
              <w:jc w:val="center"/>
            </w:pPr>
            <w:r w:rsidRPr="00DB6CDE">
              <w:t>100</w:t>
            </w:r>
          </w:p>
        </w:tc>
        <w:tc>
          <w:tcPr>
            <w:tcW w:w="1134" w:type="dxa"/>
            <w:gridSpan w:val="2"/>
            <w:tcBorders>
              <w:bottom w:val="single" w:sz="4" w:space="0" w:color="auto"/>
              <w:right w:val="single" w:sz="6" w:space="0" w:color="000000"/>
            </w:tcBorders>
            <w:shd w:val="clear" w:color="auto" w:fill="FFFFFF"/>
          </w:tcPr>
          <w:p w:rsidR="008C689F" w:rsidRPr="00DB6CDE" w:rsidRDefault="008C689F" w:rsidP="00DB6CDE">
            <w:pPr>
              <w:jc w:val="center"/>
            </w:pPr>
            <w:r w:rsidRPr="00DB6CDE">
              <w:t>100</w:t>
            </w:r>
          </w:p>
        </w:tc>
      </w:tr>
      <w:tr w:rsidR="008C689F" w:rsidRPr="00DB6CDE" w:rsidTr="00BA5160">
        <w:trPr>
          <w:gridBefore w:val="1"/>
          <w:gridAfter w:val="21"/>
          <w:wBefore w:w="11" w:type="dxa"/>
          <w:wAfter w:w="8366" w:type="dxa"/>
          <w:trHeight w:val="812"/>
        </w:trPr>
        <w:tc>
          <w:tcPr>
            <w:tcW w:w="404" w:type="dxa"/>
            <w:tcBorders>
              <w:left w:val="single" w:sz="6" w:space="0" w:color="000000"/>
              <w:bottom w:val="single" w:sz="6" w:space="0" w:color="000000"/>
              <w:right w:val="single" w:sz="4" w:space="0" w:color="auto"/>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3</w:t>
            </w:r>
          </w:p>
        </w:tc>
        <w:tc>
          <w:tcPr>
            <w:tcW w:w="607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spacing w:before="100" w:beforeAutospacing="1" w:after="100" w:afterAutospacing="1"/>
              <w:jc w:val="both"/>
              <w:rPr>
                <w:color w:val="22272F"/>
              </w:rPr>
            </w:pPr>
            <w:r w:rsidRPr="00DB6CDE">
              <w:rPr>
                <w:color w:val="22272F"/>
              </w:rPr>
              <w:t>Доля площади рекультивированных (ликвидированных) несанкционированных объектов размещения ТКО, объектов накопленного экологического ущерба (от общей площади, занятой такими объектами)</w:t>
            </w:r>
          </w:p>
        </w:tc>
        <w:tc>
          <w:tcPr>
            <w:tcW w:w="999" w:type="dxa"/>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w:t>
            </w:r>
          </w:p>
        </w:tc>
        <w:tc>
          <w:tcPr>
            <w:tcW w:w="12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97</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8C689F" w:rsidRPr="00DB6CDE" w:rsidRDefault="008C689F" w:rsidP="00DB6CDE">
            <w:pPr>
              <w:jc w:val="center"/>
            </w:pPr>
            <w:r w:rsidRPr="00DB6CDE">
              <w:t>99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689F" w:rsidRPr="00DB6CDE" w:rsidRDefault="008C689F" w:rsidP="00DB6CDE">
            <w:pPr>
              <w:jc w:val="center"/>
            </w:pPr>
            <w:r w:rsidRPr="00DB6CDE">
              <w:t>100</w:t>
            </w:r>
          </w:p>
        </w:tc>
      </w:tr>
      <w:tr w:rsidR="008C689F" w:rsidRPr="00DB6CDE" w:rsidTr="00BA5160">
        <w:trPr>
          <w:gridBefore w:val="1"/>
          <w:gridAfter w:val="21"/>
          <w:wBefore w:w="11" w:type="dxa"/>
          <w:wAfter w:w="8366" w:type="dxa"/>
        </w:trPr>
        <w:tc>
          <w:tcPr>
            <w:tcW w:w="404" w:type="dxa"/>
            <w:tcBorders>
              <w:left w:val="single" w:sz="6" w:space="0" w:color="000000"/>
              <w:bottom w:val="single" w:sz="6" w:space="0" w:color="000000"/>
              <w:right w:val="single" w:sz="4" w:space="0" w:color="auto"/>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4</w:t>
            </w:r>
          </w:p>
        </w:tc>
        <w:tc>
          <w:tcPr>
            <w:tcW w:w="607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spacing w:before="100" w:beforeAutospacing="1" w:after="100" w:afterAutospacing="1"/>
              <w:jc w:val="both"/>
              <w:rPr>
                <w:color w:val="22272F"/>
              </w:rPr>
            </w:pPr>
            <w:r w:rsidRPr="00DB6CDE">
              <w:rPr>
                <w:color w:val="22272F"/>
              </w:rPr>
              <w:t>Доля ТКО, размещенных в соответствии с требованиями законодательства Российской Федерации</w:t>
            </w:r>
          </w:p>
        </w:tc>
        <w:tc>
          <w:tcPr>
            <w:tcW w:w="999" w:type="dxa"/>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w:t>
            </w:r>
          </w:p>
        </w:tc>
        <w:tc>
          <w:tcPr>
            <w:tcW w:w="12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96</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97</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98</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8C689F" w:rsidRPr="00DB6CDE" w:rsidRDefault="008C689F" w:rsidP="00DB6CDE">
            <w:pPr>
              <w:jc w:val="center"/>
            </w:pPr>
            <w:r w:rsidRPr="00DB6CDE">
              <w:t>99</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689F" w:rsidRPr="00DB6CDE" w:rsidRDefault="008C689F" w:rsidP="00DB6CDE">
            <w:pPr>
              <w:jc w:val="center"/>
            </w:pPr>
            <w:r w:rsidRPr="00DB6CDE">
              <w:t>100</w:t>
            </w:r>
          </w:p>
        </w:tc>
      </w:tr>
      <w:tr w:rsidR="008C689F" w:rsidRPr="00DB6CDE" w:rsidTr="00BA5160">
        <w:trPr>
          <w:gridBefore w:val="1"/>
          <w:gridAfter w:val="21"/>
          <w:wBefore w:w="11" w:type="dxa"/>
          <w:wAfter w:w="8366" w:type="dxa"/>
        </w:trPr>
        <w:tc>
          <w:tcPr>
            <w:tcW w:w="404" w:type="dxa"/>
            <w:tcBorders>
              <w:left w:val="single" w:sz="6" w:space="0" w:color="000000"/>
              <w:bottom w:val="single" w:sz="6" w:space="0" w:color="000000"/>
              <w:right w:val="single" w:sz="4" w:space="0" w:color="auto"/>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lastRenderedPageBreak/>
              <w:t>5</w:t>
            </w:r>
          </w:p>
        </w:tc>
        <w:tc>
          <w:tcPr>
            <w:tcW w:w="6075" w:type="dxa"/>
            <w:gridSpan w:val="5"/>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spacing w:before="100" w:beforeAutospacing="1" w:after="100" w:afterAutospacing="1"/>
              <w:jc w:val="both"/>
              <w:rPr>
                <w:color w:val="22272F"/>
              </w:rPr>
            </w:pPr>
            <w:r w:rsidRPr="00DB6CDE">
              <w:rPr>
                <w:color w:val="22272F"/>
              </w:rPr>
              <w:t>Доля извлекаемых ВМР от общего объема ТКО, направляемых на захоронение</w:t>
            </w:r>
          </w:p>
        </w:tc>
        <w:tc>
          <w:tcPr>
            <w:tcW w:w="999" w:type="dxa"/>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spacing w:before="100" w:beforeAutospacing="1" w:after="100" w:afterAutospacing="1"/>
              <w:jc w:val="center"/>
              <w:rPr>
                <w:color w:val="22272F"/>
              </w:rPr>
            </w:pPr>
            <w:r w:rsidRPr="00DB6CDE">
              <w:rPr>
                <w:color w:val="22272F"/>
              </w:rPr>
              <w:t>%</w:t>
            </w:r>
          </w:p>
        </w:tc>
        <w:tc>
          <w:tcPr>
            <w:tcW w:w="12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15</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15</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15</w:t>
            </w:r>
          </w:p>
        </w:tc>
        <w:tc>
          <w:tcPr>
            <w:tcW w:w="9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C689F" w:rsidRPr="00DB6CDE" w:rsidRDefault="008C689F" w:rsidP="00DB6CDE">
            <w:pPr>
              <w:jc w:val="center"/>
            </w:pPr>
            <w:r w:rsidRPr="00DB6CDE">
              <w:t>15</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tcPr>
          <w:p w:rsidR="008C689F" w:rsidRPr="00DB6CDE" w:rsidRDefault="008C689F" w:rsidP="00DB6CDE">
            <w:pPr>
              <w:jc w:val="center"/>
            </w:pPr>
            <w:r w:rsidRPr="00DB6CDE">
              <w:t>20</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8C689F" w:rsidRPr="00DB6CDE" w:rsidRDefault="008C689F" w:rsidP="00DB6CDE">
            <w:pPr>
              <w:jc w:val="center"/>
            </w:pPr>
            <w:r w:rsidRPr="00DB6CDE">
              <w:t>20</w:t>
            </w:r>
          </w:p>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2115"/>
        </w:trPr>
        <w:tc>
          <w:tcPr>
            <w:tcW w:w="706" w:type="dxa"/>
            <w:gridSpan w:val="3"/>
            <w:tcBorders>
              <w:top w:val="nil"/>
              <w:left w:val="nil"/>
              <w:bottom w:val="nil"/>
              <w:right w:val="nil"/>
            </w:tcBorders>
            <w:shd w:val="clear" w:color="auto" w:fill="auto"/>
            <w:noWrap/>
            <w:vAlign w:val="bottom"/>
            <w:hideMark/>
          </w:tcPr>
          <w:p w:rsidR="008C689F" w:rsidRPr="00DB6CDE" w:rsidRDefault="008C689F" w:rsidP="00DB6CDE">
            <w:r w:rsidRPr="00DB6CDE">
              <w:rPr>
                <w:rStyle w:val="a7"/>
                <w:bCs w:val="0"/>
              </w:rPr>
              <w:t xml:space="preserve">                                                                                  </w:t>
            </w:r>
          </w:p>
        </w:tc>
        <w:tc>
          <w:tcPr>
            <w:tcW w:w="2581" w:type="dxa"/>
            <w:tcBorders>
              <w:top w:val="nil"/>
              <w:left w:val="nil"/>
              <w:bottom w:val="nil"/>
              <w:right w:val="nil"/>
            </w:tcBorders>
            <w:shd w:val="clear" w:color="auto" w:fill="auto"/>
            <w:noWrap/>
            <w:vAlign w:val="bottom"/>
            <w:hideMark/>
          </w:tcPr>
          <w:p w:rsidR="008C689F" w:rsidRPr="00DB6CDE" w:rsidRDefault="008C689F" w:rsidP="00DB6CDE"/>
        </w:tc>
        <w:tc>
          <w:tcPr>
            <w:tcW w:w="1617" w:type="dxa"/>
            <w:tcBorders>
              <w:top w:val="nil"/>
              <w:left w:val="nil"/>
              <w:bottom w:val="nil"/>
              <w:right w:val="nil"/>
            </w:tcBorders>
            <w:shd w:val="clear" w:color="auto" w:fill="auto"/>
            <w:noWrap/>
            <w:vAlign w:val="bottom"/>
            <w:hideMark/>
          </w:tcPr>
          <w:p w:rsidR="008C689F" w:rsidRPr="00DB6CDE" w:rsidRDefault="008C689F" w:rsidP="00DB6CDE"/>
        </w:tc>
        <w:tc>
          <w:tcPr>
            <w:tcW w:w="1560" w:type="dxa"/>
            <w:tcBorders>
              <w:top w:val="nil"/>
              <w:left w:val="nil"/>
              <w:bottom w:val="nil"/>
              <w:right w:val="nil"/>
            </w:tcBorders>
            <w:shd w:val="clear" w:color="auto" w:fill="auto"/>
            <w:noWrap/>
            <w:vAlign w:val="bottom"/>
            <w:hideMark/>
          </w:tcPr>
          <w:p w:rsidR="008C689F" w:rsidRPr="00DB6CDE" w:rsidRDefault="008C689F" w:rsidP="00DB6CDE"/>
        </w:tc>
        <w:tc>
          <w:tcPr>
            <w:tcW w:w="1560" w:type="dxa"/>
            <w:gridSpan w:val="3"/>
            <w:tcBorders>
              <w:top w:val="nil"/>
              <w:left w:val="nil"/>
              <w:bottom w:val="nil"/>
              <w:right w:val="nil"/>
            </w:tcBorders>
            <w:shd w:val="clear" w:color="auto" w:fill="auto"/>
            <w:noWrap/>
            <w:vAlign w:val="bottom"/>
            <w:hideMark/>
          </w:tcPr>
          <w:p w:rsidR="008C689F" w:rsidRPr="00DB6CDE" w:rsidRDefault="008C689F" w:rsidP="00DB6CDE"/>
        </w:tc>
        <w:tc>
          <w:tcPr>
            <w:tcW w:w="1984" w:type="dxa"/>
            <w:gridSpan w:val="2"/>
            <w:tcBorders>
              <w:top w:val="nil"/>
              <w:left w:val="nil"/>
              <w:bottom w:val="nil"/>
              <w:right w:val="nil"/>
            </w:tcBorders>
            <w:shd w:val="clear" w:color="auto" w:fill="auto"/>
            <w:noWrap/>
            <w:vAlign w:val="bottom"/>
            <w:hideMark/>
          </w:tcPr>
          <w:p w:rsidR="008C689F" w:rsidRPr="00DB6CDE" w:rsidRDefault="008C689F" w:rsidP="00DB6CDE"/>
        </w:tc>
        <w:tc>
          <w:tcPr>
            <w:tcW w:w="300" w:type="dxa"/>
            <w:gridSpan w:val="2"/>
            <w:tcBorders>
              <w:top w:val="nil"/>
              <w:left w:val="nil"/>
              <w:bottom w:val="nil"/>
              <w:right w:val="nil"/>
            </w:tcBorders>
          </w:tcPr>
          <w:p w:rsidR="008C689F" w:rsidRPr="00DB6CDE" w:rsidRDefault="008C689F" w:rsidP="00DB6CDE">
            <w:pPr>
              <w:rPr>
                <w:b/>
                <w:bCs/>
                <w:color w:val="000000"/>
              </w:rPr>
            </w:pPr>
          </w:p>
        </w:tc>
        <w:tc>
          <w:tcPr>
            <w:tcW w:w="843" w:type="dxa"/>
            <w:tcBorders>
              <w:top w:val="nil"/>
              <w:left w:val="nil"/>
              <w:bottom w:val="nil"/>
              <w:right w:val="nil"/>
            </w:tcBorders>
          </w:tcPr>
          <w:p w:rsidR="008C689F" w:rsidRPr="00DB6CDE" w:rsidRDefault="008C689F" w:rsidP="00DB6CDE">
            <w:pPr>
              <w:jc w:val="right"/>
              <w:rPr>
                <w:color w:val="000000"/>
              </w:rPr>
            </w:pPr>
          </w:p>
        </w:tc>
        <w:tc>
          <w:tcPr>
            <w:tcW w:w="3828" w:type="dxa"/>
            <w:gridSpan w:val="7"/>
            <w:tcBorders>
              <w:top w:val="nil"/>
              <w:left w:val="nil"/>
              <w:bottom w:val="nil"/>
              <w:right w:val="nil"/>
            </w:tcBorders>
            <w:shd w:val="clear" w:color="auto" w:fill="auto"/>
            <w:hideMark/>
          </w:tcPr>
          <w:p w:rsidR="008C689F" w:rsidRPr="00DB6CDE" w:rsidRDefault="008C689F" w:rsidP="00DB6CDE">
            <w:pPr>
              <w:jc w:val="right"/>
              <w:rPr>
                <w:color w:val="000000"/>
              </w:rPr>
            </w:pPr>
            <w:bookmarkStart w:id="12" w:name="_Hlk111470248"/>
            <w:r w:rsidRPr="00DB6CDE">
              <w:rPr>
                <w:color w:val="000000"/>
              </w:rPr>
              <w:t>Приложение №2                                             к муниципальной Программе «Охрана окружающей среды и повышение экологической безопасности» в Чамзинском муниципальном районе</w:t>
            </w:r>
          </w:p>
          <w:p w:rsidR="008C689F" w:rsidRPr="00DB6CDE" w:rsidRDefault="008C689F" w:rsidP="00DB6CDE">
            <w:pPr>
              <w:jc w:val="right"/>
              <w:rPr>
                <w:color w:val="000000"/>
              </w:rPr>
            </w:pPr>
            <w:r w:rsidRPr="00DB6CDE">
              <w:rPr>
                <w:color w:val="000000"/>
              </w:rPr>
              <w:t xml:space="preserve"> Республики Мордовия</w:t>
            </w:r>
            <w:bookmarkEnd w:id="12"/>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1"/>
          <w:wAfter w:w="15" w:type="dxa"/>
          <w:trHeight w:val="900"/>
        </w:trPr>
        <w:tc>
          <w:tcPr>
            <w:tcW w:w="706" w:type="dxa"/>
            <w:gridSpan w:val="3"/>
            <w:tcBorders>
              <w:top w:val="nil"/>
              <w:left w:val="nil"/>
              <w:bottom w:val="nil"/>
              <w:right w:val="nil"/>
            </w:tcBorders>
          </w:tcPr>
          <w:p w:rsidR="008C689F" w:rsidRPr="00DB6CDE" w:rsidRDefault="008C689F" w:rsidP="00DB6CDE">
            <w:pPr>
              <w:jc w:val="center"/>
              <w:rPr>
                <w:b/>
                <w:bCs/>
                <w:color w:val="000000"/>
              </w:rPr>
            </w:pPr>
          </w:p>
        </w:tc>
        <w:tc>
          <w:tcPr>
            <w:tcW w:w="14273" w:type="dxa"/>
            <w:gridSpan w:val="18"/>
            <w:tcBorders>
              <w:top w:val="nil"/>
              <w:left w:val="nil"/>
              <w:bottom w:val="nil"/>
              <w:right w:val="nil"/>
            </w:tcBorders>
          </w:tcPr>
          <w:p w:rsidR="008C689F" w:rsidRPr="00DB6CDE" w:rsidRDefault="008C689F" w:rsidP="00DB6CDE">
            <w:pPr>
              <w:jc w:val="center"/>
              <w:rPr>
                <w:b/>
                <w:bCs/>
                <w:color w:val="000000"/>
              </w:rPr>
            </w:pPr>
            <w:r w:rsidRPr="00DB6CDE">
              <w:rPr>
                <w:b/>
                <w:bCs/>
                <w:color w:val="000000"/>
              </w:rPr>
              <w:t>Охрана окружающей среды и повышение экологической безопасности в Чамзинском муниципальном районе Республики Мордовия</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46" w:type="dxa"/>
            <w:gridSpan w:val="2"/>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90"/>
        </w:trPr>
        <w:tc>
          <w:tcPr>
            <w:tcW w:w="706" w:type="dxa"/>
            <w:gridSpan w:val="3"/>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2581" w:type="dxa"/>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1617" w:type="dxa"/>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1560" w:type="dxa"/>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1560" w:type="dxa"/>
            <w:gridSpan w:val="3"/>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1984" w:type="dxa"/>
            <w:gridSpan w:val="2"/>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300" w:type="dxa"/>
            <w:gridSpan w:val="2"/>
            <w:tcBorders>
              <w:top w:val="nil"/>
              <w:left w:val="nil"/>
              <w:bottom w:val="single" w:sz="4" w:space="0" w:color="auto"/>
              <w:right w:val="nil"/>
            </w:tcBorders>
          </w:tcPr>
          <w:p w:rsidR="008C689F" w:rsidRPr="00DB6CDE" w:rsidRDefault="008C689F" w:rsidP="00DB6CDE">
            <w:pPr>
              <w:jc w:val="center"/>
              <w:rPr>
                <w:b/>
                <w:bCs/>
                <w:color w:val="000000"/>
              </w:rPr>
            </w:pPr>
          </w:p>
        </w:tc>
        <w:tc>
          <w:tcPr>
            <w:tcW w:w="1118" w:type="dxa"/>
            <w:gridSpan w:val="2"/>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1423" w:type="dxa"/>
            <w:gridSpan w:val="2"/>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709" w:type="dxa"/>
            <w:gridSpan w:val="2"/>
            <w:tcBorders>
              <w:top w:val="nil"/>
              <w:left w:val="nil"/>
              <w:bottom w:val="single" w:sz="4" w:space="0" w:color="auto"/>
              <w:right w:val="nil"/>
            </w:tcBorders>
          </w:tcPr>
          <w:p w:rsidR="008C689F" w:rsidRPr="00DB6CDE" w:rsidRDefault="008C689F" w:rsidP="00DB6CDE">
            <w:pPr>
              <w:jc w:val="center"/>
              <w:rPr>
                <w:b/>
                <w:bCs/>
                <w:color w:val="000000"/>
              </w:rPr>
            </w:pPr>
          </w:p>
        </w:tc>
        <w:tc>
          <w:tcPr>
            <w:tcW w:w="1421" w:type="dxa"/>
            <w:gridSpan w:val="2"/>
            <w:tcBorders>
              <w:top w:val="nil"/>
              <w:left w:val="nil"/>
              <w:bottom w:val="single" w:sz="4" w:space="0" w:color="auto"/>
              <w:right w:val="nil"/>
            </w:tcBorders>
            <w:shd w:val="clear" w:color="auto" w:fill="auto"/>
            <w:hideMark/>
          </w:tcPr>
          <w:p w:rsidR="008C689F" w:rsidRPr="00DB6CDE" w:rsidRDefault="008C689F" w:rsidP="00DB6CDE">
            <w:pPr>
              <w:jc w:val="center"/>
              <w:rPr>
                <w:b/>
                <w:bCs/>
                <w:color w:val="000000"/>
              </w:rPr>
            </w:pPr>
            <w:r w:rsidRPr="00DB6CDE">
              <w:rPr>
                <w:b/>
                <w:bCs/>
                <w:color w:val="000000"/>
              </w:rPr>
              <w:t> </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trHeight w:val="660"/>
        </w:trPr>
        <w:tc>
          <w:tcPr>
            <w:tcW w:w="706" w:type="dxa"/>
            <w:gridSpan w:val="3"/>
            <w:vMerge w:val="restart"/>
            <w:tcBorders>
              <w:top w:val="nil"/>
              <w:left w:val="single" w:sz="4" w:space="0" w:color="auto"/>
              <w:bottom w:val="single" w:sz="4" w:space="0" w:color="auto"/>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w:t>
            </w:r>
            <w:r w:rsidRPr="00DB6CDE">
              <w:rPr>
                <w:b/>
                <w:bCs/>
                <w:color w:val="000000"/>
              </w:rPr>
              <w:br/>
              <w:t>п/п</w:t>
            </w:r>
          </w:p>
        </w:tc>
        <w:tc>
          <w:tcPr>
            <w:tcW w:w="2581" w:type="dxa"/>
            <w:vMerge w:val="restart"/>
            <w:tcBorders>
              <w:top w:val="nil"/>
              <w:left w:val="single" w:sz="4" w:space="0" w:color="auto"/>
              <w:bottom w:val="single" w:sz="4" w:space="0" w:color="auto"/>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Перечень мероприятий (объектов), планируемых к реализации с характеристикой основных параметров (площадь, мощность, количество мест, посещений в смену и др.)</w:t>
            </w:r>
          </w:p>
        </w:tc>
        <w:tc>
          <w:tcPr>
            <w:tcW w:w="1617" w:type="dxa"/>
            <w:vMerge w:val="restart"/>
            <w:tcBorders>
              <w:top w:val="nil"/>
              <w:left w:val="single" w:sz="4" w:space="0" w:color="auto"/>
              <w:bottom w:val="single" w:sz="4" w:space="0" w:color="auto"/>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Объем финансирования</w:t>
            </w:r>
            <w:r w:rsidRPr="00DB6CDE">
              <w:rPr>
                <w:b/>
                <w:bCs/>
                <w:color w:val="000000"/>
              </w:rPr>
              <w:br/>
              <w:t>всего, тыс. руб.</w:t>
            </w:r>
          </w:p>
        </w:tc>
        <w:tc>
          <w:tcPr>
            <w:tcW w:w="7945" w:type="dxa"/>
            <w:gridSpan w:val="12"/>
            <w:tcBorders>
              <w:top w:val="single" w:sz="4" w:space="0" w:color="auto"/>
              <w:left w:val="nil"/>
              <w:bottom w:val="single" w:sz="4" w:space="0" w:color="auto"/>
              <w:right w:val="single" w:sz="4" w:space="0" w:color="auto"/>
            </w:tcBorders>
            <w:shd w:val="clear" w:color="000000" w:fill="CCFFCC"/>
          </w:tcPr>
          <w:p w:rsidR="008C689F" w:rsidRPr="00DB6CDE" w:rsidRDefault="008C689F" w:rsidP="00DB6CDE">
            <w:pPr>
              <w:jc w:val="center"/>
              <w:rPr>
                <w:b/>
                <w:bCs/>
                <w:color w:val="000000"/>
              </w:rPr>
            </w:pPr>
            <w:r w:rsidRPr="00DB6CDE">
              <w:rPr>
                <w:b/>
                <w:bCs/>
                <w:color w:val="000000"/>
              </w:rPr>
              <w:t>в т. ч. по источникам финансирования</w:t>
            </w:r>
          </w:p>
        </w:tc>
        <w:tc>
          <w:tcPr>
            <w:tcW w:w="709" w:type="dxa"/>
            <w:gridSpan w:val="2"/>
            <w:tcBorders>
              <w:top w:val="nil"/>
              <w:left w:val="single" w:sz="4" w:space="0" w:color="auto"/>
              <w:bottom w:val="single" w:sz="4" w:space="0" w:color="auto"/>
              <w:right w:val="single" w:sz="4" w:space="0" w:color="auto"/>
            </w:tcBorders>
            <w:shd w:val="clear" w:color="000000" w:fill="CCFFCC"/>
          </w:tcPr>
          <w:p w:rsidR="008C689F" w:rsidRPr="00DB6CDE" w:rsidRDefault="008C689F" w:rsidP="00DB6CDE">
            <w:pPr>
              <w:rPr>
                <w:b/>
                <w:bCs/>
                <w:color w:val="000000"/>
              </w:rPr>
            </w:pPr>
          </w:p>
        </w:tc>
        <w:tc>
          <w:tcPr>
            <w:tcW w:w="1421" w:type="dxa"/>
            <w:gridSpan w:val="2"/>
            <w:tcBorders>
              <w:top w:val="nil"/>
              <w:left w:val="single" w:sz="4" w:space="0" w:color="auto"/>
              <w:bottom w:val="single" w:sz="4" w:space="0" w:color="auto"/>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Срок исполнения</w:t>
            </w:r>
          </w:p>
        </w:tc>
        <w:tc>
          <w:tcPr>
            <w:tcW w:w="271" w:type="dxa"/>
            <w:tcBorders>
              <w:top w:val="nil"/>
              <w:left w:val="nil"/>
              <w:bottom w:val="nil"/>
              <w:right w:val="nil"/>
            </w:tcBorders>
            <w:shd w:val="clear" w:color="auto" w:fill="auto"/>
            <w:vAlign w:val="center"/>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vAlign w:val="center"/>
            <w:hideMark/>
          </w:tcPr>
          <w:p w:rsidR="008C689F" w:rsidRPr="00DB6CDE" w:rsidRDefault="008C689F" w:rsidP="00DB6CDE"/>
        </w:tc>
        <w:tc>
          <w:tcPr>
            <w:tcW w:w="979"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355"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707"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40"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61" w:type="dxa"/>
            <w:gridSpan w:val="3"/>
            <w:tcBorders>
              <w:top w:val="nil"/>
              <w:left w:val="nil"/>
              <w:bottom w:val="nil"/>
              <w:right w:val="nil"/>
            </w:tcBorders>
            <w:shd w:val="clear" w:color="auto" w:fill="auto"/>
            <w:vAlign w:val="center"/>
            <w:hideMark/>
          </w:tcPr>
          <w:p w:rsidR="008C689F" w:rsidRPr="00DB6CDE" w:rsidRDefault="008C689F" w:rsidP="00DB6CDE">
            <w:pPr>
              <w:jc w:val="center"/>
            </w:pPr>
          </w:p>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660"/>
        </w:trPr>
        <w:tc>
          <w:tcPr>
            <w:tcW w:w="706" w:type="dxa"/>
            <w:gridSpan w:val="3"/>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2581"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1617"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156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федеральный бюджет</w:t>
            </w:r>
          </w:p>
        </w:tc>
        <w:tc>
          <w:tcPr>
            <w:tcW w:w="1560" w:type="dxa"/>
            <w:gridSpan w:val="3"/>
            <w:vMerge w:val="restart"/>
            <w:tcBorders>
              <w:top w:val="nil"/>
              <w:left w:val="single" w:sz="4" w:space="0" w:color="auto"/>
              <w:bottom w:val="single" w:sz="4" w:space="0" w:color="000000"/>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республиканский бюджет</w:t>
            </w:r>
          </w:p>
        </w:tc>
        <w:tc>
          <w:tcPr>
            <w:tcW w:w="3402" w:type="dxa"/>
            <w:gridSpan w:val="6"/>
            <w:tcBorders>
              <w:top w:val="single" w:sz="4" w:space="0" w:color="auto"/>
              <w:left w:val="nil"/>
              <w:bottom w:val="single" w:sz="4" w:space="0" w:color="auto"/>
              <w:right w:val="single" w:sz="4" w:space="0" w:color="000000"/>
            </w:tcBorders>
            <w:shd w:val="clear" w:color="000000" w:fill="CCFFCC"/>
          </w:tcPr>
          <w:p w:rsidR="008C689F" w:rsidRPr="00DB6CDE" w:rsidRDefault="008C689F" w:rsidP="00DB6CDE">
            <w:pPr>
              <w:jc w:val="center"/>
              <w:rPr>
                <w:b/>
                <w:bCs/>
                <w:color w:val="000000"/>
              </w:rPr>
            </w:pPr>
            <w:r w:rsidRPr="00DB6CDE">
              <w:rPr>
                <w:b/>
                <w:bCs/>
                <w:color w:val="000000"/>
              </w:rPr>
              <w:t>местный бюджет</w:t>
            </w:r>
          </w:p>
        </w:tc>
        <w:tc>
          <w:tcPr>
            <w:tcW w:w="1423" w:type="dxa"/>
            <w:gridSpan w:val="2"/>
            <w:vMerge w:val="restart"/>
            <w:tcBorders>
              <w:top w:val="nil"/>
              <w:left w:val="single" w:sz="4" w:space="0" w:color="auto"/>
              <w:bottom w:val="single" w:sz="4" w:space="0" w:color="000000"/>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прочие источники</w:t>
            </w:r>
          </w:p>
        </w:tc>
        <w:tc>
          <w:tcPr>
            <w:tcW w:w="709" w:type="dxa"/>
            <w:gridSpan w:val="2"/>
            <w:tcBorders>
              <w:top w:val="nil"/>
              <w:left w:val="single" w:sz="4" w:space="0" w:color="auto"/>
              <w:bottom w:val="single" w:sz="4" w:space="0" w:color="auto"/>
              <w:right w:val="single" w:sz="4" w:space="0" w:color="auto"/>
            </w:tcBorders>
          </w:tcPr>
          <w:p w:rsidR="008C689F" w:rsidRPr="00DB6CDE" w:rsidRDefault="008C689F" w:rsidP="00DB6CDE">
            <w:pPr>
              <w:rPr>
                <w:b/>
                <w:bCs/>
                <w:color w:val="000000"/>
              </w:rPr>
            </w:pPr>
          </w:p>
        </w:tc>
        <w:tc>
          <w:tcPr>
            <w:tcW w:w="1421" w:type="dxa"/>
            <w:gridSpan w:val="2"/>
            <w:vMerge w:val="restart"/>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271" w:type="dxa"/>
            <w:tcBorders>
              <w:top w:val="nil"/>
              <w:left w:val="nil"/>
              <w:bottom w:val="nil"/>
              <w:right w:val="nil"/>
            </w:tcBorders>
            <w:shd w:val="clear" w:color="auto" w:fill="auto"/>
            <w:vAlign w:val="center"/>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vAlign w:val="center"/>
            <w:hideMark/>
          </w:tcPr>
          <w:p w:rsidR="008C689F" w:rsidRPr="00DB6CDE" w:rsidRDefault="008C689F" w:rsidP="00DB6CDE"/>
        </w:tc>
        <w:tc>
          <w:tcPr>
            <w:tcW w:w="979"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355"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707"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40"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545"/>
        </w:trPr>
        <w:tc>
          <w:tcPr>
            <w:tcW w:w="706" w:type="dxa"/>
            <w:gridSpan w:val="3"/>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2581"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1617" w:type="dxa"/>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1560" w:type="dxa"/>
            <w:vMerge/>
            <w:tcBorders>
              <w:top w:val="nil"/>
              <w:left w:val="single" w:sz="4" w:space="0" w:color="auto"/>
              <w:bottom w:val="single" w:sz="4" w:space="0" w:color="000000"/>
              <w:right w:val="single" w:sz="4" w:space="0" w:color="auto"/>
            </w:tcBorders>
            <w:vAlign w:val="center"/>
            <w:hideMark/>
          </w:tcPr>
          <w:p w:rsidR="008C689F" w:rsidRPr="00DB6CDE" w:rsidRDefault="008C689F" w:rsidP="00DB6CDE">
            <w:pPr>
              <w:rPr>
                <w:b/>
                <w:bCs/>
                <w:color w:val="000000"/>
              </w:rPr>
            </w:pPr>
          </w:p>
        </w:tc>
        <w:tc>
          <w:tcPr>
            <w:tcW w:w="1560" w:type="dxa"/>
            <w:gridSpan w:val="3"/>
            <w:vMerge/>
            <w:tcBorders>
              <w:top w:val="nil"/>
              <w:left w:val="single" w:sz="4" w:space="0" w:color="auto"/>
              <w:bottom w:val="single" w:sz="4" w:space="0" w:color="000000"/>
              <w:right w:val="single" w:sz="4" w:space="0" w:color="auto"/>
            </w:tcBorders>
            <w:vAlign w:val="center"/>
            <w:hideMark/>
          </w:tcPr>
          <w:p w:rsidR="008C689F" w:rsidRPr="00DB6CDE" w:rsidRDefault="008C689F" w:rsidP="00DB6CDE">
            <w:pPr>
              <w:rPr>
                <w:b/>
                <w:bCs/>
                <w:color w:val="000000"/>
              </w:rPr>
            </w:pPr>
          </w:p>
        </w:tc>
        <w:tc>
          <w:tcPr>
            <w:tcW w:w="1984" w:type="dxa"/>
            <w:gridSpan w:val="2"/>
            <w:tcBorders>
              <w:top w:val="nil"/>
              <w:left w:val="nil"/>
              <w:bottom w:val="single" w:sz="4" w:space="0" w:color="auto"/>
              <w:right w:val="single" w:sz="4" w:space="0" w:color="auto"/>
            </w:tcBorders>
            <w:shd w:val="clear" w:color="000000" w:fill="CCFFCC"/>
            <w:vAlign w:val="center"/>
            <w:hideMark/>
          </w:tcPr>
          <w:p w:rsidR="008C689F" w:rsidRPr="00DB6CDE" w:rsidRDefault="008C689F" w:rsidP="00DB6CDE">
            <w:pPr>
              <w:rPr>
                <w:b/>
                <w:bCs/>
                <w:color w:val="000000"/>
              </w:rPr>
            </w:pPr>
            <w:r w:rsidRPr="00DB6CDE">
              <w:rPr>
                <w:b/>
                <w:bCs/>
                <w:color w:val="000000"/>
              </w:rPr>
              <w:t>районный бюджет</w:t>
            </w:r>
          </w:p>
        </w:tc>
        <w:tc>
          <w:tcPr>
            <w:tcW w:w="1418" w:type="dxa"/>
            <w:gridSpan w:val="4"/>
            <w:tcBorders>
              <w:top w:val="nil"/>
              <w:left w:val="nil"/>
              <w:bottom w:val="single" w:sz="4" w:space="0" w:color="auto"/>
              <w:right w:val="single" w:sz="4" w:space="0" w:color="auto"/>
            </w:tcBorders>
            <w:shd w:val="clear" w:color="000000" w:fill="CCFFCC"/>
          </w:tcPr>
          <w:p w:rsidR="008C689F" w:rsidRPr="00DB6CDE" w:rsidRDefault="008C689F" w:rsidP="00DB6CDE">
            <w:pPr>
              <w:rPr>
                <w:b/>
                <w:bCs/>
                <w:color w:val="000000"/>
              </w:rPr>
            </w:pPr>
            <w:r w:rsidRPr="00DB6CDE">
              <w:rPr>
                <w:b/>
                <w:bCs/>
                <w:color w:val="000000"/>
              </w:rPr>
              <w:t>бюджет поселений</w:t>
            </w:r>
          </w:p>
        </w:tc>
        <w:tc>
          <w:tcPr>
            <w:tcW w:w="1423" w:type="dxa"/>
            <w:gridSpan w:val="2"/>
            <w:vMerge/>
            <w:tcBorders>
              <w:top w:val="nil"/>
              <w:left w:val="single" w:sz="4" w:space="0" w:color="auto"/>
              <w:bottom w:val="single" w:sz="4" w:space="0" w:color="000000"/>
              <w:right w:val="single" w:sz="4" w:space="0" w:color="auto"/>
            </w:tcBorders>
            <w:vAlign w:val="center"/>
            <w:hideMark/>
          </w:tcPr>
          <w:p w:rsidR="008C689F" w:rsidRPr="00DB6CDE" w:rsidRDefault="008C689F" w:rsidP="00DB6CDE">
            <w:pPr>
              <w:rPr>
                <w:b/>
                <w:bCs/>
                <w:color w:val="000000"/>
              </w:rPr>
            </w:pPr>
          </w:p>
        </w:tc>
        <w:tc>
          <w:tcPr>
            <w:tcW w:w="709" w:type="dxa"/>
            <w:gridSpan w:val="2"/>
            <w:tcBorders>
              <w:top w:val="nil"/>
              <w:left w:val="single" w:sz="4" w:space="0" w:color="auto"/>
              <w:bottom w:val="single" w:sz="4" w:space="0" w:color="auto"/>
              <w:right w:val="single" w:sz="4" w:space="0" w:color="auto"/>
            </w:tcBorders>
          </w:tcPr>
          <w:p w:rsidR="008C689F" w:rsidRPr="00DB6CDE" w:rsidRDefault="008C689F" w:rsidP="00DB6CDE">
            <w:pPr>
              <w:rPr>
                <w:b/>
                <w:bCs/>
                <w:color w:val="000000"/>
              </w:rPr>
            </w:pPr>
          </w:p>
        </w:tc>
        <w:tc>
          <w:tcPr>
            <w:tcW w:w="1421" w:type="dxa"/>
            <w:gridSpan w:val="2"/>
            <w:vMerge/>
            <w:tcBorders>
              <w:top w:val="nil"/>
              <w:left w:val="single" w:sz="4" w:space="0" w:color="auto"/>
              <w:bottom w:val="single" w:sz="4" w:space="0" w:color="auto"/>
              <w:right w:val="single" w:sz="4" w:space="0" w:color="auto"/>
            </w:tcBorders>
            <w:vAlign w:val="center"/>
            <w:hideMark/>
          </w:tcPr>
          <w:p w:rsidR="008C689F" w:rsidRPr="00DB6CDE" w:rsidRDefault="008C689F" w:rsidP="00DB6CDE">
            <w:pPr>
              <w:rPr>
                <w:b/>
                <w:bCs/>
                <w:color w:val="000000"/>
              </w:rPr>
            </w:pPr>
          </w:p>
        </w:tc>
        <w:tc>
          <w:tcPr>
            <w:tcW w:w="271" w:type="dxa"/>
            <w:tcBorders>
              <w:top w:val="nil"/>
              <w:left w:val="nil"/>
              <w:bottom w:val="nil"/>
              <w:right w:val="nil"/>
            </w:tcBorders>
            <w:shd w:val="clear" w:color="auto" w:fill="auto"/>
            <w:vAlign w:val="center"/>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vAlign w:val="center"/>
            <w:hideMark/>
          </w:tcPr>
          <w:p w:rsidR="008C689F" w:rsidRPr="00DB6CDE" w:rsidRDefault="008C689F" w:rsidP="00DB6CDE"/>
        </w:tc>
        <w:tc>
          <w:tcPr>
            <w:tcW w:w="979"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355"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707"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40"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45"/>
        </w:trPr>
        <w:tc>
          <w:tcPr>
            <w:tcW w:w="706" w:type="dxa"/>
            <w:gridSpan w:val="3"/>
            <w:tcBorders>
              <w:top w:val="nil"/>
              <w:left w:val="single" w:sz="4" w:space="0" w:color="auto"/>
              <w:bottom w:val="nil"/>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1</w:t>
            </w:r>
          </w:p>
        </w:tc>
        <w:tc>
          <w:tcPr>
            <w:tcW w:w="2581" w:type="dxa"/>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3</w:t>
            </w:r>
          </w:p>
        </w:tc>
        <w:tc>
          <w:tcPr>
            <w:tcW w:w="1617" w:type="dxa"/>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5</w:t>
            </w:r>
          </w:p>
        </w:tc>
        <w:tc>
          <w:tcPr>
            <w:tcW w:w="1560" w:type="dxa"/>
            <w:gridSpan w:val="3"/>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6</w:t>
            </w:r>
          </w:p>
        </w:tc>
        <w:tc>
          <w:tcPr>
            <w:tcW w:w="1984"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p>
        </w:tc>
        <w:tc>
          <w:tcPr>
            <w:tcW w:w="300" w:type="dxa"/>
            <w:gridSpan w:val="2"/>
            <w:tcBorders>
              <w:top w:val="nil"/>
              <w:left w:val="nil"/>
              <w:bottom w:val="single" w:sz="4" w:space="0" w:color="auto"/>
              <w:right w:val="nil"/>
            </w:tcBorders>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7</w:t>
            </w:r>
          </w:p>
        </w:tc>
        <w:tc>
          <w:tcPr>
            <w:tcW w:w="1423"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8</w:t>
            </w:r>
          </w:p>
        </w:tc>
        <w:tc>
          <w:tcPr>
            <w:tcW w:w="709" w:type="dxa"/>
            <w:gridSpan w:val="2"/>
            <w:tcBorders>
              <w:top w:val="nil"/>
              <w:left w:val="nil"/>
              <w:bottom w:val="single" w:sz="4" w:space="0" w:color="auto"/>
              <w:right w:val="nil"/>
            </w:tcBorders>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color w:val="000000"/>
              </w:rPr>
            </w:pPr>
            <w:r w:rsidRPr="00DB6CDE">
              <w:rPr>
                <w:color w:val="000000"/>
              </w:rPr>
              <w:t>9</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979"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355"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707"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40"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652"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236" w:type="dxa"/>
            <w:tcBorders>
              <w:top w:val="nil"/>
              <w:left w:val="nil"/>
              <w:bottom w:val="nil"/>
              <w:right w:val="nil"/>
            </w:tcBorders>
            <w:shd w:val="clear" w:color="auto" w:fill="auto"/>
            <w:vAlign w:val="center"/>
            <w:hideMark/>
          </w:tcPr>
          <w:p w:rsidR="008C689F" w:rsidRPr="00DB6CDE" w:rsidRDefault="008C689F" w:rsidP="00DB6CDE">
            <w:pPr>
              <w:jc w:val="center"/>
            </w:pPr>
          </w:p>
        </w:tc>
      </w:tr>
      <w:tr w:rsidR="008C689F" w:rsidRPr="00DB6CDE" w:rsidTr="00BA5160">
        <w:tblPrEx>
          <w:shd w:val="clear" w:color="auto" w:fill="auto"/>
          <w:tblCellMar>
            <w:top w:w="0" w:type="dxa"/>
            <w:left w:w="108" w:type="dxa"/>
            <w:bottom w:w="0" w:type="dxa"/>
            <w:right w:w="108" w:type="dxa"/>
          </w:tblCellMar>
        </w:tblPrEx>
        <w:trPr>
          <w:trHeight w:val="424"/>
        </w:trPr>
        <w:tc>
          <w:tcPr>
            <w:tcW w:w="706" w:type="dxa"/>
            <w:gridSpan w:val="3"/>
            <w:tcBorders>
              <w:top w:val="single" w:sz="4" w:space="0" w:color="auto"/>
              <w:left w:val="single" w:sz="4" w:space="0" w:color="auto"/>
              <w:bottom w:val="single" w:sz="4" w:space="0" w:color="auto"/>
              <w:right w:val="single" w:sz="4" w:space="0" w:color="auto"/>
            </w:tcBorders>
          </w:tcPr>
          <w:p w:rsidR="008C689F" w:rsidRPr="00DB6CDE" w:rsidRDefault="008C689F" w:rsidP="00DB6CDE">
            <w:pPr>
              <w:jc w:val="center"/>
              <w:rPr>
                <w:color w:val="000000"/>
              </w:rPr>
            </w:pPr>
          </w:p>
        </w:tc>
        <w:tc>
          <w:tcPr>
            <w:tcW w:w="14273" w:type="dxa"/>
            <w:gridSpan w:val="1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89F" w:rsidRPr="00DB6CDE" w:rsidRDefault="008C689F" w:rsidP="00DB6CDE">
            <w:pPr>
              <w:jc w:val="center"/>
              <w:rPr>
                <w:color w:val="000000"/>
              </w:rPr>
            </w:pPr>
          </w:p>
          <w:p w:rsidR="008C689F" w:rsidRPr="00DB6CDE" w:rsidRDefault="008C689F" w:rsidP="00DB6CDE">
            <w:pPr>
              <w:jc w:val="center"/>
              <w:rPr>
                <w:b/>
                <w:bCs/>
                <w:color w:val="000000"/>
              </w:rPr>
            </w:pPr>
            <w:r w:rsidRPr="00DB6CDE">
              <w:rPr>
                <w:b/>
                <w:bCs/>
                <w:color w:val="000000"/>
              </w:rPr>
              <w:t>2018 г.</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61" w:type="dxa"/>
            <w:gridSpan w:val="3"/>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2010"/>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b/>
                <w:bCs/>
                <w:color w:val="000000"/>
              </w:rPr>
            </w:pPr>
            <w:r w:rsidRPr="00DB6CDE">
              <w:rPr>
                <w:b/>
                <w:bCs/>
                <w:color w:val="000000"/>
              </w:rPr>
              <w:lastRenderedPageBreak/>
              <w:t>1</w:t>
            </w:r>
          </w:p>
        </w:tc>
        <w:tc>
          <w:tcPr>
            <w:tcW w:w="2581" w:type="dxa"/>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1790</w:t>
            </w:r>
          </w:p>
        </w:tc>
        <w:tc>
          <w:tcPr>
            <w:tcW w:w="1560" w:type="dxa"/>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333</w:t>
            </w:r>
          </w:p>
        </w:tc>
        <w:tc>
          <w:tcPr>
            <w:tcW w:w="300" w:type="dxa"/>
            <w:gridSpan w:val="2"/>
            <w:tcBorders>
              <w:top w:val="single" w:sz="4" w:space="0" w:color="auto"/>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257</w:t>
            </w:r>
          </w:p>
        </w:tc>
        <w:tc>
          <w:tcPr>
            <w:tcW w:w="1423"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1200</w:t>
            </w:r>
          </w:p>
        </w:tc>
        <w:tc>
          <w:tcPr>
            <w:tcW w:w="709" w:type="dxa"/>
            <w:gridSpan w:val="2"/>
            <w:tcBorders>
              <w:top w:val="single" w:sz="4" w:space="0" w:color="auto"/>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080"/>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color w:val="000000"/>
              </w:rPr>
            </w:pPr>
            <w:r w:rsidRPr="00DB6CDE">
              <w:rPr>
                <w:color w:val="000000"/>
              </w:rPr>
              <w:t>1.1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1000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1000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900"/>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color w:val="000000"/>
              </w:rPr>
            </w:pPr>
            <w:r w:rsidRPr="00DB6CDE">
              <w:rPr>
                <w:color w:val="000000"/>
              </w:rPr>
              <w:t>1.2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200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900"/>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color w:val="000000"/>
              </w:rPr>
            </w:pPr>
            <w:r w:rsidRPr="00DB6CDE">
              <w:rPr>
                <w:color w:val="000000"/>
              </w:rPr>
              <w:t>1.3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453</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333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501,3</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035"/>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color w:val="000000"/>
              </w:rPr>
            </w:pPr>
            <w:r w:rsidRPr="00DB6CDE">
              <w:rPr>
                <w:color w:val="000000"/>
              </w:rPr>
              <w:t>1.4</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Установка ограждений для предотвращения несанкционированного доступа на территорию полигона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300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300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050"/>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color w:val="000000"/>
              </w:rPr>
            </w:pPr>
            <w:r w:rsidRPr="00DB6CDE">
              <w:rPr>
                <w:color w:val="000000"/>
              </w:rPr>
              <w:t>1.5</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 xml:space="preserve">Ликвидация крупногабаритных отходов и отходов от </w:t>
            </w:r>
            <w:r w:rsidRPr="00DB6CDE">
              <w:rPr>
                <w:color w:val="000000"/>
              </w:rPr>
              <w:lastRenderedPageBreak/>
              <w:t>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lastRenderedPageBreak/>
              <w:t>137</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137</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137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005"/>
        </w:trPr>
        <w:tc>
          <w:tcPr>
            <w:tcW w:w="706" w:type="dxa"/>
            <w:gridSpan w:val="3"/>
            <w:tcBorders>
              <w:top w:val="nil"/>
              <w:left w:val="single" w:sz="4" w:space="0" w:color="auto"/>
              <w:bottom w:val="single" w:sz="4" w:space="0" w:color="auto"/>
              <w:right w:val="single" w:sz="4" w:space="0" w:color="auto"/>
            </w:tcBorders>
            <w:shd w:val="clear" w:color="000000" w:fill="EEECE1"/>
            <w:noWrap/>
            <w:vAlign w:val="center"/>
            <w:hideMark/>
          </w:tcPr>
          <w:p w:rsidR="008C689F" w:rsidRPr="00DB6CDE" w:rsidRDefault="008C689F" w:rsidP="00DB6CDE">
            <w:pPr>
              <w:rPr>
                <w:color w:val="000000"/>
              </w:rPr>
            </w:pPr>
            <w:r w:rsidRPr="00DB6CDE">
              <w:rPr>
                <w:color w:val="000000"/>
              </w:rPr>
              <w:lastRenderedPageBreak/>
              <w:t>1.6</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Строительство мусороперегрузочной станции в Чамзинском районе</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282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2</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Передача полигона захоронения ТКО в пользование одного лица с возложением обязанности по проведению полной рекультивации объекта в рамках инвестиционного проекта после введения в эксплуатацию межмуниципальной системы коммунальной инфраструктуры в области обращения с твердыми коммунальными отходами</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2138,3</w:t>
            </w:r>
          </w:p>
        </w:tc>
        <w:tc>
          <w:tcPr>
            <w:tcW w:w="355"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0</w:t>
            </w:r>
          </w:p>
        </w:tc>
        <w:tc>
          <w:tcPr>
            <w:tcW w:w="707"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0</w:t>
            </w:r>
          </w:p>
        </w:tc>
        <w:tc>
          <w:tcPr>
            <w:tcW w:w="840"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681,3</w:t>
            </w:r>
          </w:p>
        </w:tc>
        <w:tc>
          <w:tcPr>
            <w:tcW w:w="652"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23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3</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 xml:space="preserve">Инвентаризация объектов накопленного экологического ущерба (несанкционированных полигонов, </w:t>
            </w:r>
            <w:r w:rsidRPr="00DB6CDE">
              <w:rPr>
                <w:b/>
                <w:bCs/>
                <w:color w:val="000000"/>
              </w:rPr>
              <w:lastRenderedPageBreak/>
              <w:t>свалок)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lastRenderedPageBreak/>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355"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707"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840"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652"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21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lastRenderedPageBreak/>
              <w:t>4</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Проведение проектно-изыскательских работ на выполнение работ по рекультивации объектов накопленного экологического ущерба</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355"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707"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840"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652" w:type="dxa"/>
            <w:tcBorders>
              <w:top w:val="nil"/>
              <w:left w:val="nil"/>
              <w:bottom w:val="nil"/>
              <w:right w:val="nil"/>
            </w:tcBorders>
            <w:shd w:val="clear" w:color="000000" w:fill="EEECE1"/>
            <w:vAlign w:val="center"/>
            <w:hideMark/>
          </w:tcPr>
          <w:p w:rsidR="008C689F" w:rsidRPr="00DB6CDE" w:rsidRDefault="008C689F" w:rsidP="00DB6CDE">
            <w:pPr>
              <w:jc w:val="center"/>
              <w:rPr>
                <w:color w:val="000000"/>
              </w:rPr>
            </w:pPr>
            <w:r w:rsidRPr="00DB6CDE">
              <w:rPr>
                <w:color w:val="000000"/>
              </w:rPr>
              <w:t> </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5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5</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r w:rsidRPr="00DB6CDE">
              <w:t> </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Итого за 2018 г. (тыс. рублей)</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1790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333,00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257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1200</w:t>
            </w:r>
          </w:p>
        </w:tc>
        <w:tc>
          <w:tcPr>
            <w:tcW w:w="709" w:type="dxa"/>
            <w:gridSpan w:val="2"/>
            <w:tcBorders>
              <w:top w:val="single" w:sz="4" w:space="0" w:color="auto"/>
              <w:left w:val="nil"/>
              <w:bottom w:val="single" w:sz="4" w:space="0" w:color="auto"/>
              <w:right w:val="nil"/>
            </w:tcBorders>
            <w:shd w:val="clear" w:color="000000" w:fill="EEECE1"/>
          </w:tcPr>
          <w:p w:rsidR="008C689F" w:rsidRPr="00DB6CDE" w:rsidRDefault="008C689F" w:rsidP="00DB6CDE"/>
        </w:tc>
        <w:tc>
          <w:tcPr>
            <w:tcW w:w="1421"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х</w:t>
            </w:r>
          </w:p>
        </w:tc>
        <w:tc>
          <w:tcPr>
            <w:tcW w:w="271" w:type="dxa"/>
            <w:tcBorders>
              <w:top w:val="nil"/>
              <w:left w:val="single" w:sz="4" w:space="0" w:color="auto"/>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trHeight w:val="375"/>
        </w:trPr>
        <w:tc>
          <w:tcPr>
            <w:tcW w:w="706" w:type="dxa"/>
            <w:gridSpan w:val="3"/>
            <w:tcBorders>
              <w:top w:val="nil"/>
              <w:left w:val="single" w:sz="4" w:space="0" w:color="auto"/>
              <w:bottom w:val="single" w:sz="4" w:space="0" w:color="auto"/>
              <w:right w:val="single" w:sz="4" w:space="0" w:color="auto"/>
            </w:tcBorders>
            <w:shd w:val="clear" w:color="000000" w:fill="FFFF00"/>
          </w:tcPr>
          <w:p w:rsidR="008C689F" w:rsidRPr="00DB6CDE" w:rsidRDefault="008C689F" w:rsidP="00DB6CDE">
            <w:pPr>
              <w:jc w:val="center"/>
            </w:pPr>
          </w:p>
        </w:tc>
        <w:tc>
          <w:tcPr>
            <w:tcW w:w="14273" w:type="dxa"/>
            <w:gridSpan w:val="18"/>
            <w:tcBorders>
              <w:top w:val="nil"/>
              <w:left w:val="single" w:sz="4" w:space="0" w:color="auto"/>
              <w:bottom w:val="single" w:sz="4" w:space="0" w:color="auto"/>
              <w:right w:val="single" w:sz="4" w:space="0" w:color="auto"/>
            </w:tcBorders>
            <w:shd w:val="clear" w:color="000000" w:fill="FFFF00"/>
            <w:vAlign w:val="center"/>
            <w:hideMark/>
          </w:tcPr>
          <w:p w:rsidR="008C689F" w:rsidRPr="00DB6CDE" w:rsidRDefault="008C689F" w:rsidP="00DB6CDE">
            <w:pPr>
              <w:jc w:val="center"/>
            </w:pPr>
          </w:p>
          <w:p w:rsidR="008C689F" w:rsidRPr="00DB6CDE" w:rsidRDefault="008C689F" w:rsidP="00DB6CDE">
            <w:pPr>
              <w:jc w:val="center"/>
              <w:rPr>
                <w:b/>
                <w:bCs/>
              </w:rPr>
            </w:pPr>
            <w:r w:rsidRPr="00DB6CDE">
              <w:rPr>
                <w:b/>
                <w:bCs/>
              </w:rPr>
              <w:t>2019 г.</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b/>
                <w:bCs/>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61" w:type="dxa"/>
            <w:gridSpan w:val="3"/>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 xml:space="preserve">Эксплуатация межмуниципальной системы коммунальной инфраструктуры в области обращения с твердыми </w:t>
            </w:r>
            <w:r w:rsidRPr="00DB6CDE">
              <w:rPr>
                <w:b/>
                <w:bCs/>
              </w:rPr>
              <w:lastRenderedPageBreak/>
              <w:t>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lastRenderedPageBreak/>
              <w:t>4559,5</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309,5</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3050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1200</w:t>
            </w:r>
          </w:p>
        </w:tc>
        <w:tc>
          <w:tcPr>
            <w:tcW w:w="709" w:type="dxa"/>
            <w:gridSpan w:val="2"/>
            <w:tcBorders>
              <w:top w:val="single" w:sz="4" w:space="0" w:color="auto"/>
              <w:left w:val="nil"/>
              <w:bottom w:val="single" w:sz="4" w:space="0" w:color="auto"/>
              <w:right w:val="nil"/>
            </w:tcBorders>
            <w:shd w:val="clear" w:color="000000" w:fill="EEECE1"/>
          </w:tcPr>
          <w:p w:rsidR="008C689F" w:rsidRPr="00DB6CDE" w:rsidRDefault="008C689F" w:rsidP="00DB6CDE">
            <w:pPr>
              <w:rPr>
                <w:b/>
                <w:bCs/>
              </w:rPr>
            </w:pPr>
          </w:p>
        </w:tc>
        <w:tc>
          <w:tcPr>
            <w:tcW w:w="1421"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1-4 квартал</w:t>
            </w:r>
          </w:p>
        </w:tc>
        <w:tc>
          <w:tcPr>
            <w:tcW w:w="271" w:type="dxa"/>
            <w:tcBorders>
              <w:top w:val="nil"/>
              <w:left w:val="single" w:sz="4" w:space="0" w:color="auto"/>
              <w:bottom w:val="nil"/>
              <w:right w:val="nil"/>
            </w:tcBorders>
            <w:shd w:val="clear" w:color="auto" w:fill="auto"/>
            <w:vAlign w:val="center"/>
            <w:hideMark/>
          </w:tcPr>
          <w:p w:rsidR="008C689F" w:rsidRPr="00DB6CDE" w:rsidRDefault="008C689F" w:rsidP="00DB6CDE">
            <w:pPr>
              <w:jc w:val="center"/>
              <w:rPr>
                <w:b/>
                <w:bCs/>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21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r w:rsidRPr="00DB6CDE">
              <w:lastRenderedPageBreak/>
              <w:t>1.1</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1000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423" w:type="dxa"/>
            <w:gridSpan w:val="2"/>
            <w:tcBorders>
              <w:top w:val="nil"/>
              <w:left w:val="nil"/>
              <w:bottom w:val="single" w:sz="4" w:space="0" w:color="000000"/>
              <w:right w:val="single" w:sz="4" w:space="0" w:color="auto"/>
            </w:tcBorders>
            <w:shd w:val="clear" w:color="000000" w:fill="EEECE1"/>
            <w:vAlign w:val="center"/>
            <w:hideMark/>
          </w:tcPr>
          <w:p w:rsidR="008C689F" w:rsidRPr="00DB6CDE" w:rsidRDefault="008C689F" w:rsidP="00DB6CDE">
            <w:r w:rsidRPr="00DB6CDE">
              <w:t>1000,0</w:t>
            </w:r>
          </w:p>
        </w:tc>
        <w:tc>
          <w:tcPr>
            <w:tcW w:w="2130" w:type="dxa"/>
            <w:gridSpan w:val="4"/>
            <w:tcBorders>
              <w:top w:val="single" w:sz="4" w:space="0" w:color="auto"/>
              <w:left w:val="single" w:sz="4" w:space="0" w:color="auto"/>
              <w:bottom w:val="single" w:sz="4" w:space="0" w:color="auto"/>
              <w:right w:val="single" w:sz="4" w:space="0" w:color="auto"/>
            </w:tcBorders>
            <w:shd w:val="clear" w:color="000000" w:fill="EEECE1"/>
          </w:tcPr>
          <w:p w:rsidR="008C689F" w:rsidRPr="00DB6CDE" w:rsidRDefault="008C689F" w:rsidP="00DB6CDE">
            <w:pPr>
              <w:jc w:val="center"/>
            </w:pPr>
          </w:p>
          <w:p w:rsidR="008C689F" w:rsidRPr="00DB6CDE" w:rsidRDefault="008C689F" w:rsidP="00DB6CDE">
            <w:pPr>
              <w:jc w:val="center"/>
            </w:pPr>
          </w:p>
          <w:p w:rsidR="008C689F" w:rsidRPr="00DB6CDE" w:rsidRDefault="008C689F" w:rsidP="00DB6CDE">
            <w:pPr>
              <w:jc w:val="center"/>
            </w:pPr>
            <w:r w:rsidRPr="00DB6CDE">
              <w:t>3 квартал</w:t>
            </w:r>
          </w:p>
        </w:tc>
        <w:tc>
          <w:tcPr>
            <w:tcW w:w="271" w:type="dxa"/>
            <w:tcBorders>
              <w:top w:val="nil"/>
              <w:left w:val="single" w:sz="4" w:space="0" w:color="auto"/>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tcPr>
          <w:p w:rsidR="008C689F" w:rsidRPr="00DB6CDE" w:rsidRDefault="008C689F" w:rsidP="00DB6CDE">
            <w:pPr>
              <w:jc w:val="right"/>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1000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85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r w:rsidRPr="00DB6CDE">
              <w:t>1.2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tcPr>
          <w:p w:rsidR="008C689F" w:rsidRPr="00DB6CDE" w:rsidRDefault="008C689F" w:rsidP="00DB6CDE">
            <w:pPr>
              <w:jc w:val="right"/>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200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21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r w:rsidRPr="00DB6CDE">
              <w:t>1.3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609,5</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309,5</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300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2-3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tcPr>
          <w:p w:rsidR="008C689F" w:rsidRPr="00DB6CDE" w:rsidRDefault="008C689F" w:rsidP="00DB6CDE">
            <w:pPr>
              <w:jc w:val="right"/>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87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1.4</w:t>
            </w:r>
          </w:p>
        </w:tc>
        <w:tc>
          <w:tcPr>
            <w:tcW w:w="2581" w:type="dxa"/>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2750</w:t>
            </w:r>
          </w:p>
        </w:tc>
        <w:tc>
          <w:tcPr>
            <w:tcW w:w="1560" w:type="dxa"/>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1560" w:type="dxa"/>
            <w:gridSpan w:val="3"/>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300" w:type="dxa"/>
            <w:gridSpan w:val="2"/>
            <w:tcBorders>
              <w:top w:val="nil"/>
              <w:left w:val="nil"/>
              <w:bottom w:val="single" w:sz="4" w:space="0" w:color="auto"/>
              <w:right w:val="nil"/>
            </w:tcBorders>
            <w:shd w:val="clear" w:color="000000" w:fill="FFFFFF"/>
          </w:tcPr>
          <w:p w:rsidR="008C689F" w:rsidRPr="00DB6CDE" w:rsidRDefault="008C689F" w:rsidP="00DB6CDE"/>
        </w:tc>
        <w:tc>
          <w:tcPr>
            <w:tcW w:w="1118"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2750</w:t>
            </w:r>
          </w:p>
        </w:tc>
        <w:tc>
          <w:tcPr>
            <w:tcW w:w="1423"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709" w:type="dxa"/>
            <w:gridSpan w:val="2"/>
            <w:tcBorders>
              <w:top w:val="nil"/>
              <w:left w:val="nil"/>
              <w:bottom w:val="single" w:sz="4" w:space="0" w:color="auto"/>
              <w:right w:val="nil"/>
            </w:tcBorders>
            <w:shd w:val="clear" w:color="000000" w:fill="FFFFFF"/>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tcPr>
          <w:p w:rsidR="008C689F" w:rsidRPr="00DB6CDE" w:rsidRDefault="008C689F" w:rsidP="00DB6CDE">
            <w:pPr>
              <w:jc w:val="right"/>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137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87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1.5</w:t>
            </w:r>
          </w:p>
        </w:tc>
        <w:tc>
          <w:tcPr>
            <w:tcW w:w="2581" w:type="dxa"/>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Строительство мусороперегрузочной станции в Чамзинском районе</w:t>
            </w:r>
          </w:p>
        </w:tc>
        <w:tc>
          <w:tcPr>
            <w:tcW w:w="1617" w:type="dxa"/>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1560" w:type="dxa"/>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1560" w:type="dxa"/>
            <w:gridSpan w:val="3"/>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1984"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300" w:type="dxa"/>
            <w:gridSpan w:val="2"/>
            <w:tcBorders>
              <w:top w:val="nil"/>
              <w:left w:val="nil"/>
              <w:bottom w:val="single" w:sz="4" w:space="0" w:color="auto"/>
              <w:right w:val="nil"/>
            </w:tcBorders>
            <w:shd w:val="clear" w:color="000000" w:fill="FFFFFF"/>
          </w:tcPr>
          <w:p w:rsidR="008C689F" w:rsidRPr="00DB6CDE" w:rsidRDefault="008C689F" w:rsidP="00DB6CDE"/>
        </w:tc>
        <w:tc>
          <w:tcPr>
            <w:tcW w:w="1118"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1423"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0</w:t>
            </w:r>
          </w:p>
        </w:tc>
        <w:tc>
          <w:tcPr>
            <w:tcW w:w="709" w:type="dxa"/>
            <w:gridSpan w:val="2"/>
            <w:tcBorders>
              <w:top w:val="nil"/>
              <w:left w:val="nil"/>
              <w:bottom w:val="single" w:sz="4" w:space="0" w:color="auto"/>
              <w:right w:val="nil"/>
            </w:tcBorders>
            <w:shd w:val="clear" w:color="000000" w:fill="FFFFFF"/>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FFFFFF"/>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tcPr>
          <w:p w:rsidR="008C689F" w:rsidRPr="00DB6CDE" w:rsidRDefault="008C689F" w:rsidP="00DB6CDE">
            <w:pPr>
              <w:jc w:val="right"/>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84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Рекультивация объектов накопленного экологического ущерба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1200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pPr>
              <w:rPr>
                <w:b/>
                <w:bCs/>
              </w:rPr>
            </w:pPr>
            <w:r w:rsidRPr="00DB6CDE">
              <w:rPr>
                <w:b/>
                <w:bCs/>
              </w:rPr>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pPr>
              <w:rPr>
                <w:b/>
                <w:bCs/>
              </w:rPr>
            </w:pPr>
            <w:r w:rsidRPr="00DB6CDE">
              <w:rPr>
                <w:b/>
                <w:bCs/>
              </w:rPr>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pPr>
              <w:rPr>
                <w:b/>
                <w:bCs/>
              </w:rPr>
            </w:pPr>
            <w:r w:rsidRPr="00DB6CDE">
              <w:rPr>
                <w:b/>
                <w:bCs/>
              </w:rPr>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pPr>
              <w:rPr>
                <w:b/>
                <w:bCs/>
              </w:rPr>
            </w:pPr>
            <w:r w:rsidRPr="00DB6CDE">
              <w:rPr>
                <w:b/>
                <w:bCs/>
              </w:rPr>
              <w:t>0,0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pPr>
              <w:rPr>
                <w:b/>
                <w:bCs/>
              </w:rPr>
            </w:pPr>
            <w:r w:rsidRPr="00DB6CDE">
              <w:rPr>
                <w:b/>
                <w:bCs/>
              </w:rPr>
              <w:t>1200,0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tcPr>
          <w:p w:rsidR="008C689F" w:rsidRPr="00DB6CDE" w:rsidRDefault="008C689F" w:rsidP="00DB6CDE">
            <w:pPr>
              <w:jc w:val="right"/>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1200</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2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lastRenderedPageBreak/>
              <w:t>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 </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Итого за 2019 г. (тыс. рублей)</w:t>
            </w:r>
          </w:p>
        </w:tc>
        <w:tc>
          <w:tcPr>
            <w:tcW w:w="1617" w:type="dxa"/>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5759,5</w:t>
            </w:r>
          </w:p>
        </w:tc>
        <w:tc>
          <w:tcPr>
            <w:tcW w:w="1560" w:type="dxa"/>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0,0</w:t>
            </w:r>
          </w:p>
        </w:tc>
        <w:tc>
          <w:tcPr>
            <w:tcW w:w="1560" w:type="dxa"/>
            <w:gridSpan w:val="3"/>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0,0</w:t>
            </w:r>
          </w:p>
        </w:tc>
        <w:tc>
          <w:tcPr>
            <w:tcW w:w="1984"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309,5</w:t>
            </w:r>
          </w:p>
        </w:tc>
        <w:tc>
          <w:tcPr>
            <w:tcW w:w="300" w:type="dxa"/>
            <w:gridSpan w:val="2"/>
            <w:tcBorders>
              <w:top w:val="nil"/>
              <w:left w:val="nil"/>
              <w:bottom w:val="single" w:sz="4" w:space="0" w:color="auto"/>
              <w:right w:val="nil"/>
            </w:tcBorders>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3050,0</w:t>
            </w:r>
          </w:p>
        </w:tc>
        <w:tc>
          <w:tcPr>
            <w:tcW w:w="1423" w:type="dxa"/>
            <w:gridSpan w:val="2"/>
            <w:tcBorders>
              <w:top w:val="nil"/>
              <w:left w:val="nil"/>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2400,0</w:t>
            </w:r>
          </w:p>
        </w:tc>
        <w:tc>
          <w:tcPr>
            <w:tcW w:w="709" w:type="dxa"/>
            <w:gridSpan w:val="2"/>
            <w:tcBorders>
              <w:top w:val="nil"/>
              <w:left w:val="nil"/>
              <w:bottom w:val="single" w:sz="4" w:space="0" w:color="auto"/>
              <w:right w:val="nil"/>
            </w:tcBorders>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х</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trHeight w:val="375"/>
        </w:trPr>
        <w:tc>
          <w:tcPr>
            <w:tcW w:w="706" w:type="dxa"/>
            <w:gridSpan w:val="3"/>
            <w:tcBorders>
              <w:top w:val="nil"/>
              <w:left w:val="single" w:sz="4" w:space="0" w:color="auto"/>
              <w:bottom w:val="single" w:sz="4" w:space="0" w:color="auto"/>
              <w:right w:val="single" w:sz="4" w:space="0" w:color="auto"/>
            </w:tcBorders>
            <w:shd w:val="clear" w:color="000000" w:fill="FFFF00"/>
          </w:tcPr>
          <w:p w:rsidR="008C689F" w:rsidRPr="00DB6CDE" w:rsidRDefault="008C689F" w:rsidP="00DB6CDE">
            <w:pPr>
              <w:jc w:val="center"/>
            </w:pPr>
          </w:p>
        </w:tc>
        <w:tc>
          <w:tcPr>
            <w:tcW w:w="14273" w:type="dxa"/>
            <w:gridSpan w:val="18"/>
            <w:tcBorders>
              <w:top w:val="nil"/>
              <w:left w:val="single" w:sz="4" w:space="0" w:color="auto"/>
              <w:bottom w:val="single" w:sz="4" w:space="0" w:color="auto"/>
              <w:right w:val="single" w:sz="4" w:space="0" w:color="auto"/>
            </w:tcBorders>
            <w:shd w:val="clear" w:color="000000" w:fill="FFFF00"/>
            <w:vAlign w:val="center"/>
            <w:hideMark/>
          </w:tcPr>
          <w:p w:rsidR="008C689F" w:rsidRPr="00DB6CDE" w:rsidRDefault="008C689F" w:rsidP="00DB6CDE">
            <w:pPr>
              <w:jc w:val="center"/>
            </w:pPr>
          </w:p>
          <w:p w:rsidR="008C689F" w:rsidRPr="00DB6CDE" w:rsidRDefault="008C689F" w:rsidP="00DB6CDE">
            <w:pPr>
              <w:jc w:val="center"/>
              <w:rPr>
                <w:b/>
                <w:bCs/>
              </w:rPr>
            </w:pPr>
            <w:r w:rsidRPr="00DB6CDE">
              <w:rPr>
                <w:b/>
                <w:bCs/>
              </w:rPr>
              <w:t>2020 г.</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b/>
                <w:bCs/>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61" w:type="dxa"/>
            <w:gridSpan w:val="3"/>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1546,3</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89,3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257,0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1000,0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1000,0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1.2</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200,0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200,0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lastRenderedPageBreak/>
              <w:t>1.3</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209,3</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89,3</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120,0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2-3 квартал</w:t>
            </w:r>
          </w:p>
        </w:tc>
        <w:tc>
          <w:tcPr>
            <w:tcW w:w="271" w:type="dxa"/>
            <w:tcBorders>
              <w:top w:val="nil"/>
              <w:left w:val="nil"/>
              <w:bottom w:val="nil"/>
              <w:right w:val="nil"/>
            </w:tcBorders>
            <w:shd w:val="clear" w:color="000000" w:fill="808080"/>
            <w:vAlign w:val="center"/>
            <w:hideMark/>
          </w:tcPr>
          <w:p w:rsidR="008C689F" w:rsidRPr="00DB6CDE" w:rsidRDefault="008C689F" w:rsidP="00DB6CDE">
            <w:pPr>
              <w:jc w:val="center"/>
              <w:rPr>
                <w:color w:val="000000"/>
              </w:rPr>
            </w:pPr>
            <w:r w:rsidRPr="00DB6CDE">
              <w:rPr>
                <w:color w:val="000000"/>
              </w:rPr>
              <w:t> </w:t>
            </w: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1.4</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137,0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137,0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1.5</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Строительство мусороперегрузочной станции в Чамзинском районе</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44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44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Региональный проект "Комплексная система обращения с твердыми коммунальными отходами"</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786,9</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 </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739,7</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47,2</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 </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Итого за 2020 г. (тыс. рублей)</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2333,200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 </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739,7</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136,5</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257,0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1200,0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х</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trHeight w:val="375"/>
        </w:trPr>
        <w:tc>
          <w:tcPr>
            <w:tcW w:w="706" w:type="dxa"/>
            <w:gridSpan w:val="3"/>
            <w:tcBorders>
              <w:top w:val="nil"/>
              <w:left w:val="single" w:sz="4" w:space="0" w:color="auto"/>
              <w:bottom w:val="single" w:sz="4" w:space="0" w:color="auto"/>
              <w:right w:val="single" w:sz="4" w:space="0" w:color="auto"/>
            </w:tcBorders>
            <w:shd w:val="clear" w:color="000000" w:fill="FFFF00"/>
          </w:tcPr>
          <w:p w:rsidR="008C689F" w:rsidRPr="00DB6CDE" w:rsidRDefault="008C689F" w:rsidP="00DB6CDE">
            <w:pPr>
              <w:jc w:val="center"/>
            </w:pPr>
          </w:p>
        </w:tc>
        <w:tc>
          <w:tcPr>
            <w:tcW w:w="14273" w:type="dxa"/>
            <w:gridSpan w:val="18"/>
            <w:tcBorders>
              <w:top w:val="nil"/>
              <w:left w:val="single" w:sz="4" w:space="0" w:color="auto"/>
              <w:bottom w:val="single" w:sz="4" w:space="0" w:color="auto"/>
              <w:right w:val="single" w:sz="4" w:space="0" w:color="auto"/>
            </w:tcBorders>
            <w:shd w:val="clear" w:color="000000" w:fill="FFFF00"/>
            <w:vAlign w:val="center"/>
            <w:hideMark/>
          </w:tcPr>
          <w:p w:rsidR="008C689F" w:rsidRPr="00DB6CDE" w:rsidRDefault="008C689F" w:rsidP="00DB6CDE">
            <w:pPr>
              <w:jc w:val="center"/>
            </w:pPr>
          </w:p>
          <w:p w:rsidR="008C689F" w:rsidRPr="00DB6CDE" w:rsidRDefault="008C689F" w:rsidP="00DB6CDE">
            <w:pPr>
              <w:jc w:val="center"/>
              <w:rPr>
                <w:b/>
                <w:bCs/>
              </w:rPr>
            </w:pPr>
            <w:r w:rsidRPr="00DB6CDE">
              <w:rPr>
                <w:b/>
                <w:bCs/>
              </w:rPr>
              <w:t>2021 г.</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b/>
                <w:bCs/>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61" w:type="dxa"/>
            <w:gridSpan w:val="3"/>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lastRenderedPageBreak/>
              <w:t>1</w:t>
            </w:r>
          </w:p>
        </w:tc>
        <w:tc>
          <w:tcPr>
            <w:tcW w:w="2581" w:type="dxa"/>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t>1561,4</w:t>
            </w:r>
          </w:p>
        </w:tc>
        <w:tc>
          <w:tcPr>
            <w:tcW w:w="1560" w:type="dxa"/>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gridSpan w:val="3"/>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984"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104,4</w:t>
            </w:r>
          </w:p>
        </w:tc>
        <w:tc>
          <w:tcPr>
            <w:tcW w:w="300" w:type="dxa"/>
            <w:gridSpan w:val="2"/>
            <w:tcBorders>
              <w:top w:val="nil"/>
              <w:left w:val="nil"/>
              <w:bottom w:val="nil"/>
              <w:right w:val="nil"/>
            </w:tcBorders>
            <w:shd w:val="clear" w:color="000000" w:fill="EEECE1"/>
          </w:tcPr>
          <w:p w:rsidR="008C689F" w:rsidRPr="00DB6CDE" w:rsidRDefault="008C689F" w:rsidP="00DB6CDE">
            <w:pPr>
              <w:rPr>
                <w:b/>
                <w:bCs/>
              </w:rPr>
            </w:pPr>
          </w:p>
        </w:tc>
        <w:tc>
          <w:tcPr>
            <w:tcW w:w="1118"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257</w:t>
            </w:r>
          </w:p>
        </w:tc>
        <w:tc>
          <w:tcPr>
            <w:tcW w:w="1423"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1200</w:t>
            </w:r>
          </w:p>
        </w:tc>
        <w:tc>
          <w:tcPr>
            <w:tcW w:w="709" w:type="dxa"/>
            <w:gridSpan w:val="2"/>
            <w:tcBorders>
              <w:top w:val="nil"/>
              <w:left w:val="nil"/>
              <w:bottom w:val="nil"/>
              <w:right w:val="nil"/>
            </w:tcBorders>
            <w:shd w:val="clear" w:color="000000" w:fill="EEECE1"/>
          </w:tcPr>
          <w:p w:rsidR="008C689F" w:rsidRPr="00DB6CDE" w:rsidRDefault="008C689F" w:rsidP="00DB6CDE"/>
        </w:tc>
        <w:tc>
          <w:tcPr>
            <w:tcW w:w="1421"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1.1</w:t>
            </w:r>
          </w:p>
        </w:tc>
        <w:tc>
          <w:tcPr>
            <w:tcW w:w="2581" w:type="dxa"/>
            <w:tcBorders>
              <w:top w:val="single" w:sz="4" w:space="0" w:color="000000"/>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1000,0</w:t>
            </w:r>
          </w:p>
        </w:tc>
        <w:tc>
          <w:tcPr>
            <w:tcW w:w="1560" w:type="dxa"/>
            <w:tcBorders>
              <w:top w:val="single" w:sz="4" w:space="0" w:color="000000"/>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single" w:sz="4" w:space="0" w:color="000000"/>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single" w:sz="4" w:space="0" w:color="000000"/>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single" w:sz="4" w:space="0" w:color="000000"/>
              <w:left w:val="nil"/>
              <w:bottom w:val="single" w:sz="4" w:space="0" w:color="000000"/>
              <w:right w:val="nil"/>
            </w:tcBorders>
            <w:shd w:val="clear" w:color="000000" w:fill="EEECE1"/>
          </w:tcPr>
          <w:p w:rsidR="008C689F" w:rsidRPr="00DB6CDE" w:rsidRDefault="008C689F" w:rsidP="00DB6CDE"/>
        </w:tc>
        <w:tc>
          <w:tcPr>
            <w:tcW w:w="1118" w:type="dxa"/>
            <w:gridSpan w:val="2"/>
            <w:tcBorders>
              <w:top w:val="single" w:sz="4" w:space="0" w:color="000000"/>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423" w:type="dxa"/>
            <w:gridSpan w:val="2"/>
            <w:tcBorders>
              <w:top w:val="single" w:sz="4" w:space="0" w:color="000000"/>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1000,0</w:t>
            </w:r>
          </w:p>
        </w:tc>
        <w:tc>
          <w:tcPr>
            <w:tcW w:w="709" w:type="dxa"/>
            <w:gridSpan w:val="2"/>
            <w:tcBorders>
              <w:top w:val="single" w:sz="4" w:space="0" w:color="auto"/>
              <w:left w:val="nil"/>
              <w:bottom w:val="single" w:sz="4" w:space="0" w:color="auto"/>
              <w:right w:val="nil"/>
            </w:tcBorders>
            <w:shd w:val="clear" w:color="000000" w:fill="EEECE1"/>
          </w:tcPr>
          <w:p w:rsidR="008C689F" w:rsidRPr="00DB6CDE" w:rsidRDefault="008C689F" w:rsidP="00DB6CDE"/>
        </w:tc>
        <w:tc>
          <w:tcPr>
            <w:tcW w:w="1421" w:type="dxa"/>
            <w:gridSpan w:val="2"/>
            <w:tcBorders>
              <w:top w:val="single" w:sz="4" w:space="0" w:color="auto"/>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3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1.2</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200,0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200,0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1.3</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224,4</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104,4</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120,0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2-3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2638,3</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1181,3</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r w:rsidRPr="00DB6CDE">
              <w:t>1.4</w:t>
            </w:r>
          </w:p>
        </w:tc>
        <w:tc>
          <w:tcPr>
            <w:tcW w:w="2581"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137,0</w:t>
            </w:r>
          </w:p>
        </w:tc>
        <w:tc>
          <w:tcPr>
            <w:tcW w:w="1560" w:type="dxa"/>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560" w:type="dxa"/>
            <w:gridSpan w:val="3"/>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1984"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300" w:type="dxa"/>
            <w:gridSpan w:val="2"/>
            <w:tcBorders>
              <w:top w:val="nil"/>
              <w:left w:val="nil"/>
              <w:bottom w:val="single" w:sz="4" w:space="0" w:color="000000"/>
              <w:right w:val="nil"/>
            </w:tcBorders>
            <w:shd w:val="clear" w:color="000000" w:fill="EEECE1"/>
          </w:tcPr>
          <w:p w:rsidR="008C689F" w:rsidRPr="00DB6CDE" w:rsidRDefault="008C689F" w:rsidP="00DB6CDE"/>
        </w:tc>
        <w:tc>
          <w:tcPr>
            <w:tcW w:w="1118"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137,0</w:t>
            </w:r>
          </w:p>
        </w:tc>
        <w:tc>
          <w:tcPr>
            <w:tcW w:w="1423" w:type="dxa"/>
            <w:gridSpan w:val="2"/>
            <w:tcBorders>
              <w:top w:val="nil"/>
              <w:left w:val="nil"/>
              <w:bottom w:val="single" w:sz="4" w:space="0" w:color="000000"/>
              <w:right w:val="single" w:sz="4" w:space="0" w:color="000000"/>
            </w:tcBorders>
            <w:shd w:val="clear" w:color="000000" w:fill="EEECE1"/>
            <w:vAlign w:val="center"/>
            <w:hideMark/>
          </w:tcPr>
          <w:p w:rsidR="008C689F" w:rsidRPr="00DB6CDE" w:rsidRDefault="008C689F" w:rsidP="00DB6CDE">
            <w:r w:rsidRPr="00DB6CDE">
              <w:t>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r w:rsidRPr="00DB6CDE">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3038,3</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2400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auto" w:fill="auto"/>
            <w:vAlign w:val="center"/>
            <w:hideMark/>
          </w:tcPr>
          <w:p w:rsidR="008C689F" w:rsidRPr="00DB6CDE" w:rsidRDefault="008C689F" w:rsidP="00DB6CDE">
            <w:pPr>
              <w:rPr>
                <w:b/>
                <w:bCs/>
              </w:rPr>
            </w:pPr>
            <w:r w:rsidRPr="00DB6CDE">
              <w:rPr>
                <w:b/>
                <w:bCs/>
              </w:rPr>
              <w:t>2</w:t>
            </w:r>
          </w:p>
        </w:tc>
        <w:tc>
          <w:tcPr>
            <w:tcW w:w="2581" w:type="dxa"/>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 xml:space="preserve">Организация и проведение экологических мероприятий для </w:t>
            </w:r>
            <w:r w:rsidRPr="00DB6CDE">
              <w:rPr>
                <w:b/>
                <w:bCs/>
              </w:rPr>
              <w:lastRenderedPageBreak/>
              <w:t>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rPr>
            </w:pPr>
            <w:r w:rsidRPr="00DB6CDE">
              <w:rPr>
                <w:b/>
                <w:bCs/>
              </w:rPr>
              <w:lastRenderedPageBreak/>
              <w:t>0,0</w:t>
            </w:r>
          </w:p>
        </w:tc>
        <w:tc>
          <w:tcPr>
            <w:tcW w:w="1560" w:type="dxa"/>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560" w:type="dxa"/>
            <w:gridSpan w:val="3"/>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984"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300" w:type="dxa"/>
            <w:gridSpan w:val="2"/>
            <w:tcBorders>
              <w:top w:val="nil"/>
              <w:left w:val="nil"/>
              <w:bottom w:val="nil"/>
              <w:right w:val="nil"/>
            </w:tcBorders>
            <w:shd w:val="clear" w:color="000000" w:fill="EEECE1"/>
          </w:tcPr>
          <w:p w:rsidR="008C689F" w:rsidRPr="00DB6CDE" w:rsidRDefault="008C689F" w:rsidP="00DB6CDE">
            <w:pPr>
              <w:rPr>
                <w:b/>
                <w:bCs/>
              </w:rPr>
            </w:pPr>
          </w:p>
        </w:tc>
        <w:tc>
          <w:tcPr>
            <w:tcW w:w="1118"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1423"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w:t>
            </w:r>
          </w:p>
        </w:tc>
        <w:tc>
          <w:tcPr>
            <w:tcW w:w="709" w:type="dxa"/>
            <w:gridSpan w:val="2"/>
            <w:tcBorders>
              <w:top w:val="nil"/>
              <w:left w:val="nil"/>
              <w:bottom w:val="nil"/>
              <w:right w:val="nil"/>
            </w:tcBorders>
            <w:shd w:val="clear" w:color="000000" w:fill="EEECE1"/>
          </w:tcPr>
          <w:p w:rsidR="008C689F" w:rsidRPr="00DB6CDE" w:rsidRDefault="008C689F" w:rsidP="00DB6CDE"/>
        </w:tc>
        <w:tc>
          <w:tcPr>
            <w:tcW w:w="1421" w:type="dxa"/>
            <w:gridSpan w:val="2"/>
            <w:tcBorders>
              <w:top w:val="nil"/>
              <w:left w:val="nil"/>
              <w:bottom w:val="nil"/>
              <w:right w:val="single" w:sz="4" w:space="0" w:color="auto"/>
            </w:tcBorders>
            <w:shd w:val="clear" w:color="000000" w:fill="EEECE1"/>
            <w:vAlign w:val="center"/>
            <w:hideMark/>
          </w:tcPr>
          <w:p w:rsidR="008C689F" w:rsidRPr="00DB6CDE" w:rsidRDefault="008C689F" w:rsidP="00DB6CDE">
            <w:r w:rsidRPr="00DB6CDE">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1838,3</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nil"/>
              <w:right w:val="single" w:sz="4" w:space="0" w:color="auto"/>
            </w:tcBorders>
            <w:shd w:val="clear" w:color="auto" w:fill="auto"/>
            <w:vAlign w:val="center"/>
            <w:hideMark/>
          </w:tcPr>
          <w:p w:rsidR="008C689F" w:rsidRPr="00DB6CDE" w:rsidRDefault="008C689F" w:rsidP="00DB6CDE">
            <w:r w:rsidRPr="00DB6CDE">
              <w:lastRenderedPageBreak/>
              <w:t> </w:t>
            </w:r>
          </w:p>
        </w:tc>
        <w:tc>
          <w:tcPr>
            <w:tcW w:w="2581" w:type="dxa"/>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Итого за 2021 г. (тыс. рублей)</w:t>
            </w:r>
          </w:p>
        </w:tc>
        <w:tc>
          <w:tcPr>
            <w:tcW w:w="1617" w:type="dxa"/>
            <w:tcBorders>
              <w:top w:val="nil"/>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1561,4</w:t>
            </w:r>
          </w:p>
        </w:tc>
        <w:tc>
          <w:tcPr>
            <w:tcW w:w="1560" w:type="dxa"/>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1560" w:type="dxa"/>
            <w:gridSpan w:val="3"/>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0,0</w:t>
            </w:r>
          </w:p>
        </w:tc>
        <w:tc>
          <w:tcPr>
            <w:tcW w:w="1984" w:type="dxa"/>
            <w:gridSpan w:val="2"/>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104,4</w:t>
            </w:r>
          </w:p>
        </w:tc>
        <w:tc>
          <w:tcPr>
            <w:tcW w:w="300" w:type="dxa"/>
            <w:gridSpan w:val="2"/>
            <w:tcBorders>
              <w:top w:val="single" w:sz="4" w:space="0" w:color="auto"/>
              <w:left w:val="nil"/>
              <w:bottom w:val="nil"/>
              <w:right w:val="nil"/>
            </w:tcBorders>
            <w:shd w:val="clear" w:color="000000" w:fill="EEECE1"/>
          </w:tcPr>
          <w:p w:rsidR="008C689F" w:rsidRPr="00DB6CDE" w:rsidRDefault="008C689F" w:rsidP="00DB6CDE">
            <w:pPr>
              <w:rPr>
                <w:b/>
                <w:bCs/>
              </w:rPr>
            </w:pPr>
          </w:p>
        </w:tc>
        <w:tc>
          <w:tcPr>
            <w:tcW w:w="1118" w:type="dxa"/>
            <w:gridSpan w:val="2"/>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257,0</w:t>
            </w:r>
          </w:p>
        </w:tc>
        <w:tc>
          <w:tcPr>
            <w:tcW w:w="1423" w:type="dxa"/>
            <w:gridSpan w:val="2"/>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pPr>
              <w:rPr>
                <w:b/>
                <w:bCs/>
              </w:rPr>
            </w:pPr>
            <w:r w:rsidRPr="00DB6CDE">
              <w:rPr>
                <w:b/>
                <w:bCs/>
              </w:rPr>
              <w:t>1200,0</w:t>
            </w:r>
          </w:p>
        </w:tc>
        <w:tc>
          <w:tcPr>
            <w:tcW w:w="709" w:type="dxa"/>
            <w:gridSpan w:val="2"/>
            <w:tcBorders>
              <w:top w:val="single" w:sz="4" w:space="0" w:color="auto"/>
              <w:left w:val="nil"/>
              <w:bottom w:val="nil"/>
              <w:right w:val="nil"/>
            </w:tcBorders>
            <w:shd w:val="clear" w:color="000000" w:fill="EEECE1"/>
          </w:tcPr>
          <w:p w:rsidR="008C689F" w:rsidRPr="00DB6CDE" w:rsidRDefault="008C689F" w:rsidP="00DB6CDE"/>
        </w:tc>
        <w:tc>
          <w:tcPr>
            <w:tcW w:w="1421" w:type="dxa"/>
            <w:gridSpan w:val="2"/>
            <w:tcBorders>
              <w:top w:val="single" w:sz="4" w:space="0" w:color="auto"/>
              <w:left w:val="nil"/>
              <w:bottom w:val="nil"/>
              <w:right w:val="single" w:sz="4" w:space="0" w:color="auto"/>
            </w:tcBorders>
            <w:shd w:val="clear" w:color="000000" w:fill="EEECE1"/>
            <w:vAlign w:val="center"/>
            <w:hideMark/>
          </w:tcPr>
          <w:p w:rsidR="008C689F" w:rsidRPr="00DB6CDE" w:rsidRDefault="008C689F" w:rsidP="00DB6CDE">
            <w:r w:rsidRPr="00DB6CDE">
              <w:t>х</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1"/>
          <w:wAfter w:w="15" w:type="dxa"/>
          <w:trHeight w:val="375"/>
        </w:trPr>
        <w:tc>
          <w:tcPr>
            <w:tcW w:w="706" w:type="dxa"/>
            <w:gridSpan w:val="3"/>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jc w:val="center"/>
              <w:rPr>
                <w:b/>
                <w:bCs/>
              </w:rPr>
            </w:pPr>
          </w:p>
        </w:tc>
        <w:tc>
          <w:tcPr>
            <w:tcW w:w="14273" w:type="dxa"/>
            <w:gridSpan w:val="18"/>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jc w:val="center"/>
              <w:rPr>
                <w:b/>
                <w:bCs/>
              </w:rPr>
            </w:pPr>
            <w:r w:rsidRPr="00DB6CDE">
              <w:rPr>
                <w:b/>
                <w:bCs/>
              </w:rPr>
              <w:t>2022 г.</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b/>
                <w:bCs/>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1838,3</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46" w:type="dxa"/>
            <w:gridSpan w:val="2"/>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3549,1</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1338,6287</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27,3069</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728,1653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1838,3</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381,3</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257</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11191,5</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2706,5</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1285</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7200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11191,5</w:t>
            </w:r>
          </w:p>
        </w:tc>
        <w:tc>
          <w:tcPr>
            <w:tcW w:w="355"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707"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0</w:t>
            </w:r>
          </w:p>
        </w:tc>
        <w:tc>
          <w:tcPr>
            <w:tcW w:w="840"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2706,5</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1285</w:t>
            </w:r>
          </w:p>
        </w:tc>
        <w:tc>
          <w:tcPr>
            <w:tcW w:w="652"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r w:rsidRPr="00DB6CDE">
              <w:rPr>
                <w:color w:val="000000"/>
              </w:rPr>
              <w:t>7200</w:t>
            </w:r>
          </w:p>
        </w:tc>
        <w:tc>
          <w:tcPr>
            <w:tcW w:w="236" w:type="dxa"/>
            <w:tcBorders>
              <w:top w:val="nil"/>
              <w:left w:val="nil"/>
              <w:bottom w:val="nil"/>
              <w:right w:val="nil"/>
            </w:tcBorders>
            <w:shd w:val="clear" w:color="auto" w:fill="auto"/>
            <w:noWrap/>
            <w:vAlign w:val="bottom"/>
            <w:hideMark/>
          </w:tcPr>
          <w:p w:rsidR="008C689F" w:rsidRPr="00DB6CDE" w:rsidRDefault="008C689F" w:rsidP="00DB6CDE">
            <w:pPr>
              <w:jc w:val="right"/>
              <w:rPr>
                <w:color w:val="000000"/>
              </w:rPr>
            </w:pPr>
          </w:p>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lastRenderedPageBreak/>
              <w:t>1.3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Закупка контейнеров для раздельного накопления твердых коммунальных отходов, устанавливаемых на контейнерных площадках, включенных в реестр мест (площадок) накопления твердых коммунальных отходов.</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1365,3</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1336,6287</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27,306</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1,3653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446,8</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326,8</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1.5</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1.6</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Проведение исследований на полигоне складирования ТБО для р. п. Чамзинка и р. п. Комсомольский Чамзинского муниципального района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400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400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 квартал</w:t>
            </w:r>
          </w:p>
        </w:tc>
        <w:tc>
          <w:tcPr>
            <w:tcW w:w="271" w:type="dxa"/>
            <w:tcBorders>
              <w:top w:val="nil"/>
              <w:left w:val="nil"/>
              <w:bottom w:val="nil"/>
              <w:right w:val="nil"/>
            </w:tcBorders>
            <w:shd w:val="clear" w:color="auto" w:fill="auto"/>
            <w:vAlign w:val="center"/>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pPr>
              <w:jc w:val="center"/>
            </w:pPr>
          </w:p>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 xml:space="preserve">Организация и проведение экологических мероприятий для </w:t>
            </w:r>
            <w:r w:rsidRPr="00DB6CDE">
              <w:rPr>
                <w:b/>
                <w:bCs/>
                <w:color w:val="000000"/>
              </w:rPr>
              <w:lastRenderedPageBreak/>
              <w:t>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lastRenderedPageBreak/>
              <w:t>689,8</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689,8</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lastRenderedPageBreak/>
              <w:t> </w:t>
            </w:r>
          </w:p>
        </w:tc>
        <w:tc>
          <w:tcPr>
            <w:tcW w:w="2581"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Итого за 2022 г. (тыс. рублей)</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4238,9</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1336,627</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27,306</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1417,9653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 </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1"/>
          <w:wAfter w:w="15" w:type="dxa"/>
          <w:trHeight w:val="375"/>
        </w:trPr>
        <w:tc>
          <w:tcPr>
            <w:tcW w:w="706" w:type="dxa"/>
            <w:gridSpan w:val="3"/>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jc w:val="center"/>
              <w:rPr>
                <w:b/>
                <w:bCs/>
                <w:color w:val="000000"/>
              </w:rPr>
            </w:pPr>
          </w:p>
        </w:tc>
        <w:tc>
          <w:tcPr>
            <w:tcW w:w="14273" w:type="dxa"/>
            <w:gridSpan w:val="18"/>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jc w:val="center"/>
              <w:rPr>
                <w:b/>
                <w:bCs/>
                <w:color w:val="000000"/>
              </w:rPr>
            </w:pPr>
            <w:r w:rsidRPr="00DB6CDE">
              <w:rPr>
                <w:b/>
                <w:bCs/>
                <w:color w:val="000000"/>
              </w:rPr>
              <w:t>2023г.</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46" w:type="dxa"/>
            <w:gridSpan w:val="2"/>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1838,3</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381,3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501,3</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381,3</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lastRenderedPageBreak/>
              <w:t>1.4</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3878,7</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3878,7</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 </w:t>
            </w:r>
          </w:p>
        </w:tc>
        <w:tc>
          <w:tcPr>
            <w:tcW w:w="2581"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Итого за 2023 г. (тыс. рублей)</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5717</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4260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х</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1"/>
          <w:wAfter w:w="15" w:type="dxa"/>
          <w:trHeight w:val="375"/>
        </w:trPr>
        <w:tc>
          <w:tcPr>
            <w:tcW w:w="706" w:type="dxa"/>
            <w:gridSpan w:val="3"/>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rPr>
                <w:b/>
                <w:bCs/>
                <w:color w:val="000000"/>
              </w:rPr>
            </w:pPr>
          </w:p>
        </w:tc>
        <w:tc>
          <w:tcPr>
            <w:tcW w:w="14273" w:type="dxa"/>
            <w:gridSpan w:val="18"/>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rPr>
                <w:b/>
                <w:bCs/>
                <w:color w:val="000000"/>
              </w:rPr>
            </w:pPr>
            <w:r w:rsidRPr="00DB6CDE">
              <w:rPr>
                <w:b/>
                <w:bCs/>
                <w:color w:val="000000"/>
              </w:rPr>
              <w:t xml:space="preserve">                                                                                                                                   2024г.</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46" w:type="dxa"/>
            <w:gridSpan w:val="2"/>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1613,8</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413,8</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 xml:space="preserve">Приобретение дополнительной специальной техники </w:t>
            </w:r>
            <w:r w:rsidRPr="00DB6CDE">
              <w:rPr>
                <w:color w:val="000000"/>
              </w:rPr>
              <w:lastRenderedPageBreak/>
              <w:t>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lastRenderedPageBreak/>
              <w:t>1000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lastRenderedPageBreak/>
              <w:t>1.2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7502,7</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7502,7</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 </w:t>
            </w:r>
          </w:p>
        </w:tc>
        <w:tc>
          <w:tcPr>
            <w:tcW w:w="2581"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Итого за 2024 г. (тыс. рублей)</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10573,5</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7916,5</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2400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х</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1"/>
          <w:wAfter w:w="15" w:type="dxa"/>
          <w:trHeight w:val="375"/>
        </w:trPr>
        <w:tc>
          <w:tcPr>
            <w:tcW w:w="706" w:type="dxa"/>
            <w:gridSpan w:val="3"/>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rPr>
                <w:b/>
                <w:bCs/>
              </w:rPr>
            </w:pPr>
          </w:p>
        </w:tc>
        <w:tc>
          <w:tcPr>
            <w:tcW w:w="14273" w:type="dxa"/>
            <w:gridSpan w:val="18"/>
            <w:tcBorders>
              <w:top w:val="single" w:sz="4" w:space="0" w:color="auto"/>
              <w:left w:val="single" w:sz="4" w:space="0" w:color="auto"/>
              <w:bottom w:val="single" w:sz="4" w:space="0" w:color="auto"/>
              <w:right w:val="single" w:sz="4" w:space="0" w:color="000000"/>
            </w:tcBorders>
            <w:shd w:val="clear" w:color="000000" w:fill="FFFF00"/>
          </w:tcPr>
          <w:p w:rsidR="008C689F" w:rsidRPr="00DB6CDE" w:rsidRDefault="008C689F" w:rsidP="00DB6CDE">
            <w:pPr>
              <w:rPr>
                <w:b/>
                <w:bCs/>
              </w:rPr>
            </w:pPr>
            <w:r w:rsidRPr="00DB6CDE">
              <w:rPr>
                <w:b/>
                <w:bCs/>
              </w:rPr>
              <w:t xml:space="preserve">                                                                                                                                   2025г.</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b/>
                <w:bCs/>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46" w:type="dxa"/>
            <w:gridSpan w:val="2"/>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8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 xml:space="preserve">Эксплуатация межмуниципальной системы коммунальной инфраструктуры в области обращения с твердыми коммунальными </w:t>
            </w:r>
            <w:r w:rsidRPr="00DB6CDE">
              <w:rPr>
                <w:b/>
                <w:bCs/>
                <w:color w:val="000000"/>
              </w:rPr>
              <w:lastRenderedPageBreak/>
              <w:t>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lastRenderedPageBreak/>
              <w:t>1869,8</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412,8</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lastRenderedPageBreak/>
              <w:t>1.1</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750"/>
        </w:trPr>
        <w:tc>
          <w:tcPr>
            <w:tcW w:w="706" w:type="dxa"/>
            <w:gridSpan w:val="3"/>
            <w:tcBorders>
              <w:top w:val="nil"/>
              <w:left w:val="single" w:sz="4" w:space="0" w:color="auto"/>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w:t>
            </w:r>
          </w:p>
        </w:tc>
        <w:tc>
          <w:tcPr>
            <w:tcW w:w="2581"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560" w:type="dxa"/>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118"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vAlign w:val="center"/>
            <w:hideMark/>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jc w:val="cente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2</w:t>
            </w:r>
          </w:p>
        </w:tc>
        <w:tc>
          <w:tcPr>
            <w:tcW w:w="2581" w:type="dxa"/>
            <w:tcBorders>
              <w:top w:val="nil"/>
              <w:left w:val="nil"/>
              <w:bottom w:val="single" w:sz="4" w:space="0" w:color="auto"/>
              <w:right w:val="single" w:sz="4" w:space="0" w:color="auto"/>
            </w:tcBorders>
            <w:shd w:val="clear" w:color="000000" w:fill="EEECE1"/>
            <w:vAlign w:val="bottom"/>
          </w:tcPr>
          <w:p w:rsidR="008C689F" w:rsidRPr="00DB6CDE" w:rsidRDefault="008C689F" w:rsidP="00DB6CDE">
            <w:pPr>
              <w:rPr>
                <w:b/>
                <w:bCs/>
                <w:color w:val="000000"/>
              </w:rPr>
            </w:pPr>
            <w:r w:rsidRPr="00DB6CDE">
              <w:rPr>
                <w:b/>
                <w:bCs/>
                <w:color w:val="000000"/>
              </w:rPr>
              <w:t xml:space="preserve">Передача полигона захоронения ТКО в пользование одного лица с возложением обязанности по проведению полной рекультивации объекта в рамках инвестиционного проекта после введения в </w:t>
            </w:r>
            <w:r w:rsidRPr="00DB6CDE">
              <w:rPr>
                <w:b/>
                <w:bCs/>
                <w:color w:val="000000"/>
              </w:rPr>
              <w:lastRenderedPageBreak/>
              <w:t xml:space="preserve">эксплуатацию межмуниципальной системы коммунальной инфраструктуры в области обращения с твердыми коммунальными отходами </w:t>
            </w:r>
          </w:p>
        </w:tc>
        <w:tc>
          <w:tcPr>
            <w:tcW w:w="1617"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lastRenderedPageBreak/>
              <w:t>0</w:t>
            </w:r>
          </w:p>
        </w:tc>
        <w:tc>
          <w:tcPr>
            <w:tcW w:w="1560"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lastRenderedPageBreak/>
              <w:t>3</w:t>
            </w:r>
          </w:p>
        </w:tc>
        <w:tc>
          <w:tcPr>
            <w:tcW w:w="2581" w:type="dxa"/>
            <w:tcBorders>
              <w:top w:val="nil"/>
              <w:left w:val="nil"/>
              <w:bottom w:val="single" w:sz="4" w:space="0" w:color="auto"/>
              <w:right w:val="single" w:sz="4" w:space="0" w:color="auto"/>
            </w:tcBorders>
            <w:shd w:val="clear" w:color="000000" w:fill="EEECE1"/>
            <w:vAlign w:val="bottom"/>
          </w:tcPr>
          <w:p w:rsidR="008C689F" w:rsidRPr="00DB6CDE" w:rsidRDefault="008C689F" w:rsidP="00DB6CDE">
            <w:pPr>
              <w:rPr>
                <w:b/>
                <w:bCs/>
                <w:color w:val="000000"/>
              </w:rPr>
            </w:pPr>
            <w:r w:rsidRPr="00DB6CDE">
              <w:rPr>
                <w:b/>
                <w:bCs/>
                <w:color w:val="000000"/>
              </w:rPr>
              <w:t>Инвентаризация объектов накопленного экологического ущерба (несанкционированных полигонов, свалок)</w:t>
            </w:r>
          </w:p>
        </w:tc>
        <w:tc>
          <w:tcPr>
            <w:tcW w:w="1617"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4</w:t>
            </w:r>
          </w:p>
        </w:tc>
        <w:tc>
          <w:tcPr>
            <w:tcW w:w="2581" w:type="dxa"/>
            <w:tcBorders>
              <w:top w:val="nil"/>
              <w:left w:val="nil"/>
              <w:bottom w:val="single" w:sz="4" w:space="0" w:color="auto"/>
              <w:right w:val="single" w:sz="4" w:space="0" w:color="auto"/>
            </w:tcBorders>
            <w:shd w:val="clear" w:color="000000" w:fill="EEECE1"/>
            <w:vAlign w:val="bottom"/>
          </w:tcPr>
          <w:p w:rsidR="008C689F" w:rsidRPr="00DB6CDE" w:rsidRDefault="008C689F" w:rsidP="00DB6CDE">
            <w:pPr>
              <w:rPr>
                <w:b/>
                <w:bCs/>
                <w:color w:val="000000"/>
              </w:rPr>
            </w:pPr>
            <w:r w:rsidRPr="00DB6CDE">
              <w:rPr>
                <w:b/>
                <w:bCs/>
                <w:color w:val="000000"/>
              </w:rPr>
              <w:t>Проведение проектно- изыскательских работ на выполнение работ по рекультивации объектов накопленного экологического ущерба</w:t>
            </w:r>
          </w:p>
        </w:tc>
        <w:tc>
          <w:tcPr>
            <w:tcW w:w="1617"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112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lastRenderedPageBreak/>
              <w:t>5</w:t>
            </w:r>
          </w:p>
        </w:tc>
        <w:tc>
          <w:tcPr>
            <w:tcW w:w="2581" w:type="dxa"/>
            <w:tcBorders>
              <w:top w:val="nil"/>
              <w:left w:val="nil"/>
              <w:bottom w:val="single" w:sz="4" w:space="0" w:color="auto"/>
              <w:right w:val="single" w:sz="4" w:space="0" w:color="auto"/>
            </w:tcBorders>
            <w:shd w:val="clear" w:color="000000" w:fill="EEECE1"/>
            <w:vAlign w:val="bottom"/>
            <w:hideMark/>
          </w:tcPr>
          <w:p w:rsidR="008C689F" w:rsidRPr="00DB6CDE" w:rsidRDefault="008C689F" w:rsidP="00DB6CDE">
            <w:pPr>
              <w:rPr>
                <w:b/>
                <w:bCs/>
                <w:color w:val="000000"/>
              </w:rPr>
            </w:pPr>
            <w:r w:rsidRPr="00DB6CDE">
              <w:rPr>
                <w:b/>
                <w:bCs/>
                <w:color w:val="000000"/>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1770</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1770</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6</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Мероприятия по ликвидации накопленного вреда окружающей среде (в том числе изготовление проектно- сметной документации)</w:t>
            </w:r>
          </w:p>
        </w:tc>
        <w:tc>
          <w:tcPr>
            <w:tcW w:w="1617"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10783,7</w:t>
            </w:r>
          </w:p>
        </w:tc>
        <w:tc>
          <w:tcPr>
            <w:tcW w:w="1560"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10783,7</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jc w:val="both"/>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jc w:val="both"/>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jc w:val="both"/>
              <w:rPr>
                <w:color w:val="000000"/>
              </w:rPr>
            </w:pPr>
          </w:p>
          <w:p w:rsidR="008C689F" w:rsidRPr="00DB6CDE" w:rsidRDefault="008C689F" w:rsidP="00DB6CDE">
            <w:pPr>
              <w:jc w:val="both"/>
              <w:rPr>
                <w:color w:val="000000"/>
              </w:rPr>
            </w:pPr>
          </w:p>
          <w:p w:rsidR="008C689F" w:rsidRPr="00DB6CDE" w:rsidRDefault="008C689F" w:rsidP="00DB6CDE">
            <w:pPr>
              <w:jc w:val="both"/>
              <w:rPr>
                <w:color w:val="000000"/>
              </w:rPr>
            </w:pPr>
          </w:p>
          <w:p w:rsidR="008C689F" w:rsidRPr="00DB6CDE" w:rsidRDefault="008C689F" w:rsidP="00DB6CDE">
            <w:pPr>
              <w:jc w:val="both"/>
              <w:rPr>
                <w:color w:val="000000"/>
              </w:rPr>
            </w:pPr>
          </w:p>
          <w:p w:rsidR="008C689F" w:rsidRPr="00DB6CDE" w:rsidRDefault="008C689F" w:rsidP="00DB6CDE">
            <w:pPr>
              <w:ind w:right="-396"/>
              <w:jc w:val="both"/>
              <w:rPr>
                <w:color w:val="000000"/>
              </w:rPr>
            </w:pPr>
            <w:r w:rsidRPr="00DB6CDE">
              <w:rPr>
                <w:color w:val="000000"/>
              </w:rPr>
              <w:t>4 квартал</w:t>
            </w:r>
          </w:p>
          <w:p w:rsidR="008C689F" w:rsidRPr="00DB6CDE" w:rsidRDefault="008C689F" w:rsidP="00DB6CDE">
            <w:pPr>
              <w:jc w:val="both"/>
              <w:rPr>
                <w:color w:val="000000"/>
              </w:rPr>
            </w:pPr>
            <w:r w:rsidRPr="00DB6CDE">
              <w:rPr>
                <w:color w:val="000000"/>
              </w:rPr>
              <w:t xml:space="preserve"> </w:t>
            </w:r>
          </w:p>
          <w:p w:rsidR="008C689F" w:rsidRPr="00DB6CDE" w:rsidRDefault="008C689F" w:rsidP="00DB6CDE">
            <w:pPr>
              <w:jc w:val="both"/>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ind w:firstLine="283"/>
              <w:jc w:val="both"/>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 </w:t>
            </w:r>
          </w:p>
        </w:tc>
        <w:tc>
          <w:tcPr>
            <w:tcW w:w="2581"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Итого за 2025 г. (тыс. рублей)</w:t>
            </w:r>
          </w:p>
        </w:tc>
        <w:tc>
          <w:tcPr>
            <w:tcW w:w="1617"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15880,5</w:t>
            </w:r>
          </w:p>
        </w:tc>
        <w:tc>
          <w:tcPr>
            <w:tcW w:w="1560"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12966,5</w:t>
            </w:r>
          </w:p>
        </w:tc>
        <w:tc>
          <w:tcPr>
            <w:tcW w:w="300" w:type="dxa"/>
            <w:gridSpan w:val="2"/>
            <w:tcBorders>
              <w:top w:val="nil"/>
              <w:left w:val="nil"/>
              <w:bottom w:val="single" w:sz="4" w:space="0" w:color="auto"/>
              <w:right w:val="nil"/>
            </w:tcBorders>
            <w:shd w:val="clear" w:color="000000" w:fill="EEECE1"/>
          </w:tcPr>
          <w:p w:rsidR="008C689F" w:rsidRPr="00DB6CDE" w:rsidRDefault="008C689F" w:rsidP="00DB6CDE">
            <w:pPr>
              <w:jc w:val="both"/>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514</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b/>
                <w:bCs/>
                <w:color w:val="000000"/>
              </w:rPr>
            </w:pPr>
            <w:r w:rsidRPr="00DB6CDE">
              <w:rPr>
                <w:b/>
                <w:bCs/>
                <w:color w:val="000000"/>
              </w:rPr>
              <w:t>2400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jc w:val="both"/>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jc w:val="both"/>
              <w:rPr>
                <w:color w:val="000000"/>
              </w:rPr>
            </w:pPr>
            <w:r w:rsidRPr="00DB6CDE">
              <w:rPr>
                <w:color w:val="000000"/>
              </w:rPr>
              <w:t>х</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14979" w:type="dxa"/>
            <w:gridSpan w:val="21"/>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jc w:val="center"/>
              <w:rPr>
                <w:b/>
                <w:bCs/>
                <w:color w:val="000000"/>
              </w:rPr>
            </w:pPr>
            <w:r w:rsidRPr="00DB6CDE">
              <w:rPr>
                <w:b/>
                <w:bCs/>
                <w:color w:val="000000"/>
              </w:rPr>
              <w:t>2026 г.</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1869,8</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412,8</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lastRenderedPageBreak/>
              <w:t>1.1.</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1000</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1.2.</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1.3.</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120</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1.4.</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Ликвидация крупногабаритных отходов и отходов от внешнего благоустройства</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137</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2</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 xml:space="preserve">Передача полигона захоронения ТКО в пользование одного лица с возложением обязанности по проведению полной рекультивации объекта в рамках инвестиционного проекта после введения в эксплуатацию межмуниципальной системы коммунальной инфраструктуры в области обращения с твердыми </w:t>
            </w:r>
            <w:r w:rsidRPr="00DB6CDE">
              <w:rPr>
                <w:b/>
                <w:bCs/>
                <w:color w:val="000000"/>
              </w:rPr>
              <w:lastRenderedPageBreak/>
              <w:t>коммунальными отходами</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lastRenderedPageBreak/>
              <w:t>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lastRenderedPageBreak/>
              <w:t>3</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Инвентаризация объектов накопленного экологического ущерба (несанкционированных полигонов, свалок)</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ind w:right="-396"/>
              <w:rPr>
                <w:color w:val="000000"/>
              </w:rPr>
            </w:pPr>
            <w:r w:rsidRPr="00DB6CDE">
              <w:rPr>
                <w:color w:val="000000"/>
              </w:rPr>
              <w:t>1-4 квартал</w:t>
            </w: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4</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Проведение проектно-изыскательских работ на выполнение работ по рекультивации объектов накопленного экологического ущерба</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r w:rsidRPr="00DB6CDE">
              <w:rPr>
                <w:b/>
                <w:bCs/>
                <w:color w:val="000000"/>
              </w:rPr>
              <w:t>0</w:t>
            </w: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5.</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1770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1770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6</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 xml:space="preserve">Мероприятия по ликвидации накопленного вреда окружающей среде (в том числе изготовление </w:t>
            </w:r>
            <w:r w:rsidRPr="00DB6CDE">
              <w:rPr>
                <w:b/>
                <w:bCs/>
                <w:color w:val="000000"/>
              </w:rPr>
              <w:lastRenderedPageBreak/>
              <w:t>проектно-сметной документации)</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lastRenderedPageBreak/>
              <w:t>10783,7</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10783,7</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r w:rsidRPr="00DB6CDE">
              <w:rPr>
                <w:b/>
                <w:bCs/>
                <w:color w:val="000000"/>
              </w:rPr>
              <w:t>0</w:t>
            </w: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 xml:space="preserve">1-4 </w:t>
            </w:r>
            <w:r w:rsidRPr="00DB6CDE">
              <w:rPr>
                <w:color w:val="000000"/>
              </w:rPr>
              <w:lastRenderedPageBreak/>
              <w:t>квартал</w:t>
            </w: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Итого за 2026г. (тыс.рублей)</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15880,5</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12966,5</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514</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2400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х</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14979" w:type="dxa"/>
            <w:gridSpan w:val="21"/>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jc w:val="center"/>
              <w:rPr>
                <w:b/>
                <w:bCs/>
                <w:color w:val="000000"/>
              </w:rPr>
            </w:pPr>
            <w:r w:rsidRPr="00DB6CDE">
              <w:rPr>
                <w:b/>
                <w:bCs/>
                <w:color w:val="000000"/>
              </w:rPr>
              <w:t>2027 г.</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Эксплуатация межмуниципальной системы коммунальной инфраструктуры в области обращения с твердыми коммунальными отходами на территории Чамзинского муниципального района Республики Мордовия</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1869,8</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b/>
                <w:bCs/>
                <w:color w:val="000000"/>
              </w:rPr>
              <w:t>412,8</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b/>
                <w:bCs/>
                <w:color w:val="000000"/>
              </w:rPr>
              <w:t>257</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b/>
                <w:bCs/>
                <w:color w:val="000000"/>
              </w:rPr>
              <w:t>1200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1.1.</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Приобретение дополнительной специальной техники для сбора и вывоза ТБО</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1000</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1000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3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1.2.</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Приобретение контейнеров для сбора ТБО</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200</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200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2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1.3.</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Ремонт контейнерных площадок, устройство новых контейнерных площадок</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120</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120</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2-3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1.4.</w:t>
            </w:r>
          </w:p>
        </w:tc>
        <w:tc>
          <w:tcPr>
            <w:tcW w:w="2581" w:type="dxa"/>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 xml:space="preserve">Ликвидация крупногабаритных отходов и отходов от </w:t>
            </w:r>
            <w:r w:rsidRPr="00DB6CDE">
              <w:rPr>
                <w:color w:val="000000"/>
              </w:rPr>
              <w:lastRenderedPageBreak/>
              <w:t>внешнего благоустройства</w:t>
            </w:r>
          </w:p>
        </w:tc>
        <w:tc>
          <w:tcPr>
            <w:tcW w:w="1617"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lastRenderedPageBreak/>
              <w:t>137</w:t>
            </w:r>
          </w:p>
        </w:tc>
        <w:tc>
          <w:tcPr>
            <w:tcW w:w="1560" w:type="dxa"/>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560" w:type="dxa"/>
            <w:gridSpan w:val="3"/>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1984" w:type="dxa"/>
            <w:gridSpan w:val="2"/>
            <w:tcBorders>
              <w:top w:val="nil"/>
              <w:left w:val="nil"/>
              <w:bottom w:val="single" w:sz="4" w:space="0" w:color="auto"/>
              <w:right w:val="single" w:sz="4" w:space="0" w:color="auto"/>
            </w:tcBorders>
            <w:shd w:val="clear" w:color="auto" w:fill="auto"/>
            <w:noWrap/>
            <w:vAlign w:val="center"/>
          </w:tcPr>
          <w:p w:rsidR="008C689F" w:rsidRPr="00DB6CDE" w:rsidRDefault="008C689F" w:rsidP="00DB6CDE">
            <w:pPr>
              <w:rPr>
                <w:b/>
                <w:bCs/>
                <w:color w:val="000000"/>
              </w:rPr>
            </w:pPr>
            <w:r w:rsidRPr="00DB6CDE">
              <w:rPr>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137</w:t>
            </w:r>
          </w:p>
        </w:tc>
        <w:tc>
          <w:tcPr>
            <w:tcW w:w="1423"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b/>
                <w:bCs/>
                <w:color w:val="000000"/>
              </w:rPr>
            </w:pPr>
            <w:r w:rsidRPr="00DB6CDE">
              <w:rPr>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center"/>
          </w:tcPr>
          <w:p w:rsidR="008C689F" w:rsidRPr="00DB6CDE" w:rsidRDefault="008C689F" w:rsidP="00DB6CDE">
            <w:pPr>
              <w:rPr>
                <w:color w:val="000000"/>
              </w:rPr>
            </w:pPr>
            <w:r w:rsidRPr="00DB6CDE">
              <w:rPr>
                <w:color w:val="000000"/>
              </w:rPr>
              <w:t>1-4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lastRenderedPageBreak/>
              <w:t>2</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Передача полигона захоронения ТКО в пользование одного лица с возложением обязанности по проведению полной рекультивации объекта в рамках инвестиционного проекта после введения в эксплуатацию межмуниципальной системы коммунальной инфраструктуры в области обращения с твердыми коммунальными отходами</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r w:rsidRPr="00DB6CDE">
              <w:rPr>
                <w:b/>
                <w:bCs/>
                <w:color w:val="000000"/>
              </w:rPr>
              <w:t>0</w:t>
            </w:r>
          </w:p>
          <w:p w:rsidR="008C689F" w:rsidRPr="00DB6CDE" w:rsidRDefault="008C689F" w:rsidP="00DB6CDE">
            <w:pPr>
              <w:rPr>
                <w:b/>
                <w:bCs/>
                <w:color w:val="000000"/>
              </w:rPr>
            </w:pPr>
          </w:p>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3</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Инвентаризация объектов накопленного ущерба (несанкционированных полигонов, свалок)</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r w:rsidRPr="00DB6CDE">
              <w:rPr>
                <w:b/>
                <w:bCs/>
                <w:color w:val="000000"/>
              </w:rPr>
              <w:t>0</w:t>
            </w: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r w:rsidRPr="00DB6CDE">
              <w:rPr>
                <w:color w:val="000000"/>
              </w:rPr>
              <w:t xml:space="preserve">1-4 квартал  </w:t>
            </w: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4</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 xml:space="preserve">Проведение проектно-изыскательских работ на выполнение работ по рекультивации </w:t>
            </w:r>
            <w:r w:rsidRPr="00DB6CDE">
              <w:rPr>
                <w:b/>
                <w:bCs/>
                <w:color w:val="000000"/>
              </w:rPr>
              <w:lastRenderedPageBreak/>
              <w:t xml:space="preserve">объектов накопленного экологического ущерба </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r w:rsidRPr="00DB6CDE">
              <w:rPr>
                <w:b/>
                <w:bCs/>
                <w:color w:val="000000"/>
              </w:rPr>
              <w:t>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lastRenderedPageBreak/>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r w:rsidRPr="00DB6CDE">
              <w:rPr>
                <w:b/>
                <w:bCs/>
                <w:color w:val="000000"/>
              </w:rPr>
              <w:t>0</w:t>
            </w: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p>
          <w:p w:rsidR="008C689F" w:rsidRPr="00DB6CDE" w:rsidRDefault="008C689F" w:rsidP="00DB6CDE">
            <w:pPr>
              <w:rPr>
                <w:color w:val="000000"/>
              </w:rPr>
            </w:pPr>
            <w:r w:rsidRPr="00DB6CDE">
              <w:rPr>
                <w:color w:val="000000"/>
              </w:rPr>
              <w:t>1-4 квартал</w:t>
            </w: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lastRenderedPageBreak/>
              <w:t>5</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Организация и проведение экологических мероприятий для различных слоев населения, в том числе информационное просвещение</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1770</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1770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3-4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6</w:t>
            </w: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Мероприятия по ликвидации накопленного вреда окружающей среде (в том числе изготовление проектно- сметной документации</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10783,7</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p>
          <w:p w:rsidR="008C689F" w:rsidRPr="00DB6CDE" w:rsidRDefault="008C689F" w:rsidP="00DB6CDE">
            <w:pPr>
              <w:rPr>
                <w:b/>
                <w:bCs/>
                <w:color w:val="000000"/>
              </w:rPr>
            </w:pPr>
            <w:r w:rsidRPr="00DB6CDE">
              <w:rPr>
                <w:b/>
                <w:bCs/>
                <w:color w:val="000000"/>
              </w:rPr>
              <w:t>0</w:t>
            </w: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4 квартал</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p>
        </w:tc>
        <w:tc>
          <w:tcPr>
            <w:tcW w:w="2581" w:type="dxa"/>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Итого за 2027г. (тыс.рублей)</w:t>
            </w:r>
          </w:p>
        </w:tc>
        <w:tc>
          <w:tcPr>
            <w:tcW w:w="1617"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15880,5</w:t>
            </w:r>
          </w:p>
        </w:tc>
        <w:tc>
          <w:tcPr>
            <w:tcW w:w="1560" w:type="dxa"/>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560" w:type="dxa"/>
            <w:gridSpan w:val="3"/>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0</w:t>
            </w:r>
          </w:p>
        </w:tc>
        <w:tc>
          <w:tcPr>
            <w:tcW w:w="1984" w:type="dxa"/>
            <w:gridSpan w:val="2"/>
            <w:tcBorders>
              <w:top w:val="nil"/>
              <w:left w:val="nil"/>
              <w:bottom w:val="single" w:sz="4" w:space="0" w:color="auto"/>
              <w:right w:val="single" w:sz="4" w:space="0" w:color="auto"/>
            </w:tcBorders>
            <w:shd w:val="clear" w:color="auto" w:fill="auto"/>
            <w:noWrap/>
            <w:vAlign w:val="bottom"/>
          </w:tcPr>
          <w:p w:rsidR="008C689F" w:rsidRPr="00DB6CDE" w:rsidRDefault="008C689F" w:rsidP="00DB6CDE">
            <w:pPr>
              <w:rPr>
                <w:b/>
                <w:bCs/>
                <w:color w:val="000000"/>
              </w:rPr>
            </w:pPr>
            <w:r w:rsidRPr="00DB6CDE">
              <w:rPr>
                <w:b/>
                <w:bCs/>
                <w:color w:val="000000"/>
              </w:rPr>
              <w:t>12966,5</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514</w:t>
            </w:r>
          </w:p>
        </w:tc>
        <w:tc>
          <w:tcPr>
            <w:tcW w:w="1423"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b/>
                <w:bCs/>
                <w:color w:val="000000"/>
              </w:rPr>
            </w:pPr>
            <w:r w:rsidRPr="00DB6CDE">
              <w:rPr>
                <w:b/>
                <w:bCs/>
                <w:color w:val="000000"/>
              </w:rPr>
              <w:t>2400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tcPr>
          <w:p w:rsidR="008C689F" w:rsidRPr="00DB6CDE" w:rsidRDefault="008C689F" w:rsidP="00DB6CDE">
            <w:pPr>
              <w:rPr>
                <w:color w:val="000000"/>
              </w:rPr>
            </w:pPr>
            <w:r w:rsidRPr="00DB6CDE">
              <w:rPr>
                <w:color w:val="000000"/>
              </w:rPr>
              <w:t>х</w:t>
            </w:r>
          </w:p>
        </w:tc>
        <w:tc>
          <w:tcPr>
            <w:tcW w:w="271" w:type="dxa"/>
            <w:tcBorders>
              <w:top w:val="nil"/>
              <w:left w:val="nil"/>
              <w:bottom w:val="nil"/>
              <w:right w:val="nil"/>
            </w:tcBorders>
            <w:shd w:val="clear" w:color="auto" w:fill="auto"/>
            <w:noWrap/>
            <w:vAlign w:val="bottom"/>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tcPr>
          <w:p w:rsidR="008C689F" w:rsidRPr="00DB6CDE" w:rsidRDefault="008C689F" w:rsidP="00DB6CDE"/>
        </w:tc>
        <w:tc>
          <w:tcPr>
            <w:tcW w:w="979" w:type="dxa"/>
            <w:tcBorders>
              <w:top w:val="nil"/>
              <w:left w:val="nil"/>
              <w:bottom w:val="nil"/>
              <w:right w:val="nil"/>
            </w:tcBorders>
            <w:shd w:val="clear" w:color="auto" w:fill="auto"/>
            <w:noWrap/>
            <w:vAlign w:val="bottom"/>
          </w:tcPr>
          <w:p w:rsidR="008C689F" w:rsidRPr="00DB6CDE" w:rsidRDefault="008C689F" w:rsidP="00DB6CDE"/>
        </w:tc>
        <w:tc>
          <w:tcPr>
            <w:tcW w:w="355" w:type="dxa"/>
            <w:tcBorders>
              <w:top w:val="nil"/>
              <w:left w:val="nil"/>
              <w:bottom w:val="nil"/>
              <w:right w:val="nil"/>
            </w:tcBorders>
            <w:shd w:val="clear" w:color="auto" w:fill="auto"/>
            <w:noWrap/>
            <w:vAlign w:val="bottom"/>
          </w:tcPr>
          <w:p w:rsidR="008C689F" w:rsidRPr="00DB6CDE" w:rsidRDefault="008C689F" w:rsidP="00DB6CDE"/>
        </w:tc>
        <w:tc>
          <w:tcPr>
            <w:tcW w:w="707" w:type="dxa"/>
            <w:tcBorders>
              <w:top w:val="nil"/>
              <w:left w:val="nil"/>
              <w:bottom w:val="nil"/>
              <w:right w:val="nil"/>
            </w:tcBorders>
            <w:shd w:val="clear" w:color="auto" w:fill="auto"/>
            <w:noWrap/>
            <w:vAlign w:val="bottom"/>
          </w:tcPr>
          <w:p w:rsidR="008C689F" w:rsidRPr="00DB6CDE" w:rsidRDefault="008C689F" w:rsidP="00DB6CDE"/>
        </w:tc>
        <w:tc>
          <w:tcPr>
            <w:tcW w:w="840"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652"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c>
          <w:tcPr>
            <w:tcW w:w="236" w:type="dxa"/>
            <w:tcBorders>
              <w:top w:val="nil"/>
              <w:left w:val="nil"/>
              <w:bottom w:val="nil"/>
              <w:right w:val="nil"/>
            </w:tcBorders>
            <w:shd w:val="clear" w:color="auto" w:fill="auto"/>
            <w:noWrap/>
            <w:vAlign w:val="bottom"/>
          </w:tcPr>
          <w:p w:rsidR="008C689F" w:rsidRPr="00DB6CDE" w:rsidRDefault="008C689F" w:rsidP="00DB6CDE"/>
        </w:tc>
      </w:tr>
      <w:tr w:rsidR="008C689F" w:rsidRPr="00DB6CDE" w:rsidTr="00BA5160">
        <w:tblPrEx>
          <w:shd w:val="clear" w:color="auto" w:fill="auto"/>
          <w:tblCellMar>
            <w:top w:w="0" w:type="dxa"/>
            <w:left w:w="108" w:type="dxa"/>
            <w:bottom w:w="0" w:type="dxa"/>
            <w:right w:w="108" w:type="dxa"/>
          </w:tblCellMar>
        </w:tblPrEx>
        <w:trPr>
          <w:gridAfter w:val="2"/>
          <w:wAfter w:w="25" w:type="dxa"/>
          <w:trHeight w:val="375"/>
        </w:trPr>
        <w:tc>
          <w:tcPr>
            <w:tcW w:w="706" w:type="dxa"/>
            <w:gridSpan w:val="3"/>
            <w:tcBorders>
              <w:top w:val="nil"/>
              <w:left w:val="single" w:sz="4" w:space="0" w:color="auto"/>
              <w:bottom w:val="single" w:sz="4" w:space="0" w:color="auto"/>
              <w:right w:val="single" w:sz="4" w:space="0" w:color="auto"/>
            </w:tcBorders>
            <w:shd w:val="clear" w:color="000000" w:fill="EEECE1"/>
            <w:noWrap/>
            <w:vAlign w:val="bottom"/>
            <w:hideMark/>
          </w:tcPr>
          <w:p w:rsidR="008C689F" w:rsidRPr="00DB6CDE" w:rsidRDefault="008C689F" w:rsidP="00DB6CDE">
            <w:pPr>
              <w:rPr>
                <w:color w:val="000000"/>
              </w:rPr>
            </w:pPr>
            <w:r w:rsidRPr="00DB6CDE">
              <w:rPr>
                <w:color w:val="000000"/>
              </w:rPr>
              <w:t> </w:t>
            </w:r>
          </w:p>
        </w:tc>
        <w:tc>
          <w:tcPr>
            <w:tcW w:w="2581" w:type="dxa"/>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Итого за 2018-2027 гг. (тыс. рублей)</w:t>
            </w:r>
          </w:p>
        </w:tc>
        <w:tc>
          <w:tcPr>
            <w:tcW w:w="1617" w:type="dxa"/>
            <w:tcBorders>
              <w:top w:val="nil"/>
              <w:left w:val="nil"/>
              <w:bottom w:val="single" w:sz="4" w:space="0" w:color="auto"/>
              <w:right w:val="single" w:sz="4" w:space="0" w:color="auto"/>
            </w:tcBorders>
            <w:shd w:val="clear" w:color="auto" w:fill="auto"/>
            <w:noWrap/>
            <w:vAlign w:val="bottom"/>
            <w:hideMark/>
          </w:tcPr>
          <w:p w:rsidR="008C689F" w:rsidRPr="00DB6CDE" w:rsidRDefault="008C689F" w:rsidP="00DB6CDE">
            <w:pPr>
              <w:rPr>
                <w:b/>
                <w:bCs/>
                <w:color w:val="000000"/>
              </w:rPr>
            </w:pPr>
            <w:r w:rsidRPr="00DB6CDE">
              <w:rPr>
                <w:b/>
                <w:bCs/>
                <w:color w:val="000000"/>
              </w:rPr>
              <w:t>79615,0</w:t>
            </w:r>
          </w:p>
        </w:tc>
        <w:tc>
          <w:tcPr>
            <w:tcW w:w="1560" w:type="dxa"/>
            <w:tcBorders>
              <w:top w:val="nil"/>
              <w:left w:val="nil"/>
              <w:bottom w:val="single" w:sz="4" w:space="0" w:color="auto"/>
              <w:right w:val="single" w:sz="4" w:space="0" w:color="auto"/>
            </w:tcBorders>
            <w:shd w:val="clear" w:color="auto" w:fill="auto"/>
            <w:noWrap/>
            <w:vAlign w:val="bottom"/>
            <w:hideMark/>
          </w:tcPr>
          <w:p w:rsidR="008C689F" w:rsidRPr="00DB6CDE" w:rsidRDefault="008C689F" w:rsidP="00DB6CDE">
            <w:pPr>
              <w:rPr>
                <w:b/>
                <w:bCs/>
                <w:color w:val="000000"/>
              </w:rPr>
            </w:pPr>
            <w:r w:rsidRPr="00DB6CDE">
              <w:rPr>
                <w:b/>
                <w:bCs/>
                <w:color w:val="000000"/>
              </w:rPr>
              <w:t>1336,627</w:t>
            </w:r>
          </w:p>
        </w:tc>
        <w:tc>
          <w:tcPr>
            <w:tcW w:w="1560" w:type="dxa"/>
            <w:gridSpan w:val="3"/>
            <w:tcBorders>
              <w:top w:val="nil"/>
              <w:left w:val="nil"/>
              <w:bottom w:val="single" w:sz="4" w:space="0" w:color="auto"/>
              <w:right w:val="single" w:sz="4" w:space="0" w:color="auto"/>
            </w:tcBorders>
            <w:shd w:val="clear" w:color="auto" w:fill="auto"/>
            <w:noWrap/>
            <w:vAlign w:val="bottom"/>
            <w:hideMark/>
          </w:tcPr>
          <w:p w:rsidR="008C689F" w:rsidRPr="00DB6CDE" w:rsidRDefault="008C689F" w:rsidP="00DB6CDE">
            <w:pPr>
              <w:rPr>
                <w:b/>
                <w:bCs/>
                <w:color w:val="000000"/>
              </w:rPr>
            </w:pPr>
            <w:r w:rsidRPr="00DB6CDE">
              <w:rPr>
                <w:b/>
                <w:bCs/>
                <w:color w:val="000000"/>
              </w:rPr>
              <w:t>767,006</w:t>
            </w:r>
          </w:p>
        </w:tc>
        <w:tc>
          <w:tcPr>
            <w:tcW w:w="1984" w:type="dxa"/>
            <w:gridSpan w:val="2"/>
            <w:tcBorders>
              <w:top w:val="nil"/>
              <w:left w:val="nil"/>
              <w:bottom w:val="single" w:sz="4" w:space="0" w:color="auto"/>
              <w:right w:val="single" w:sz="4" w:space="0" w:color="auto"/>
            </w:tcBorders>
            <w:shd w:val="clear" w:color="auto" w:fill="auto"/>
            <w:noWrap/>
            <w:vAlign w:val="bottom"/>
            <w:hideMark/>
          </w:tcPr>
          <w:p w:rsidR="008C689F" w:rsidRPr="00DB6CDE" w:rsidRDefault="008C689F" w:rsidP="00DB6CDE">
            <w:pPr>
              <w:rPr>
                <w:b/>
                <w:bCs/>
                <w:color w:val="000000"/>
              </w:rPr>
            </w:pPr>
            <w:r w:rsidRPr="00DB6CDE">
              <w:rPr>
                <w:b/>
                <w:bCs/>
                <w:color w:val="000000"/>
              </w:rPr>
              <w:t>53377,37</w:t>
            </w:r>
          </w:p>
        </w:tc>
        <w:tc>
          <w:tcPr>
            <w:tcW w:w="300" w:type="dxa"/>
            <w:gridSpan w:val="2"/>
            <w:tcBorders>
              <w:top w:val="nil"/>
              <w:left w:val="nil"/>
              <w:bottom w:val="single" w:sz="4" w:space="0" w:color="auto"/>
              <w:right w:val="nil"/>
            </w:tcBorders>
          </w:tcPr>
          <w:p w:rsidR="008C689F" w:rsidRPr="00DB6CDE" w:rsidRDefault="008C689F" w:rsidP="00DB6CDE">
            <w:pPr>
              <w:rPr>
                <w:b/>
                <w:bCs/>
                <w:color w:val="000000"/>
              </w:rPr>
            </w:pPr>
          </w:p>
        </w:tc>
        <w:tc>
          <w:tcPr>
            <w:tcW w:w="1118"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6134</w:t>
            </w:r>
          </w:p>
        </w:tc>
        <w:tc>
          <w:tcPr>
            <w:tcW w:w="1423"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pPr>
              <w:rPr>
                <w:b/>
                <w:bCs/>
                <w:color w:val="000000"/>
              </w:rPr>
            </w:pPr>
            <w:r w:rsidRPr="00DB6CDE">
              <w:rPr>
                <w:b/>
                <w:bCs/>
                <w:color w:val="000000"/>
              </w:rPr>
              <w:t>18000</w:t>
            </w:r>
          </w:p>
        </w:tc>
        <w:tc>
          <w:tcPr>
            <w:tcW w:w="709" w:type="dxa"/>
            <w:gridSpan w:val="2"/>
            <w:tcBorders>
              <w:top w:val="nil"/>
              <w:left w:val="nil"/>
              <w:bottom w:val="single" w:sz="4" w:space="0" w:color="auto"/>
              <w:right w:val="nil"/>
            </w:tcBorders>
            <w:shd w:val="clear" w:color="000000" w:fill="EEECE1"/>
          </w:tcPr>
          <w:p w:rsidR="008C689F" w:rsidRPr="00DB6CDE" w:rsidRDefault="008C689F" w:rsidP="00DB6CDE">
            <w:pPr>
              <w:rPr>
                <w:color w:val="000000"/>
              </w:rPr>
            </w:pPr>
          </w:p>
        </w:tc>
        <w:tc>
          <w:tcPr>
            <w:tcW w:w="1421" w:type="dxa"/>
            <w:gridSpan w:val="2"/>
            <w:tcBorders>
              <w:top w:val="nil"/>
              <w:left w:val="nil"/>
              <w:bottom w:val="single" w:sz="4" w:space="0" w:color="auto"/>
              <w:right w:val="single" w:sz="4" w:space="0" w:color="auto"/>
            </w:tcBorders>
            <w:shd w:val="clear" w:color="000000" w:fill="EEECE1"/>
            <w:noWrap/>
            <w:vAlign w:val="bottom"/>
            <w:hideMark/>
          </w:tcPr>
          <w:p w:rsidR="008C689F" w:rsidRPr="00DB6CDE" w:rsidRDefault="008C689F" w:rsidP="00DB6CDE">
            <w:r w:rsidRPr="00DB6CDE">
              <w:rPr>
                <w:color w:val="000000"/>
              </w:rPr>
              <w:t>х</w:t>
            </w:r>
          </w:p>
        </w:tc>
        <w:tc>
          <w:tcPr>
            <w:tcW w:w="271" w:type="dxa"/>
            <w:tcBorders>
              <w:top w:val="nil"/>
              <w:left w:val="nil"/>
              <w:bottom w:val="nil"/>
              <w:right w:val="nil"/>
            </w:tcBorders>
            <w:shd w:val="clear" w:color="auto" w:fill="auto"/>
            <w:noWrap/>
            <w:vAlign w:val="bottom"/>
            <w:hideMark/>
          </w:tcPr>
          <w:p w:rsidR="008C689F" w:rsidRPr="00DB6CDE" w:rsidRDefault="008C689F" w:rsidP="00DB6CDE">
            <w:pPr>
              <w:rPr>
                <w:color w:val="000000"/>
              </w:rPr>
            </w:pPr>
          </w:p>
        </w:tc>
        <w:tc>
          <w:tcPr>
            <w:tcW w:w="816" w:type="dxa"/>
            <w:tcBorders>
              <w:top w:val="nil"/>
              <w:left w:val="nil"/>
              <w:bottom w:val="nil"/>
              <w:right w:val="nil"/>
            </w:tcBorders>
            <w:shd w:val="clear" w:color="auto" w:fill="auto"/>
            <w:noWrap/>
            <w:vAlign w:val="bottom"/>
            <w:hideMark/>
          </w:tcPr>
          <w:p w:rsidR="008C689F" w:rsidRPr="00DB6CDE" w:rsidRDefault="008C689F" w:rsidP="00DB6CDE"/>
        </w:tc>
        <w:tc>
          <w:tcPr>
            <w:tcW w:w="979" w:type="dxa"/>
            <w:tcBorders>
              <w:top w:val="nil"/>
              <w:left w:val="nil"/>
              <w:bottom w:val="nil"/>
              <w:right w:val="nil"/>
            </w:tcBorders>
            <w:shd w:val="clear" w:color="auto" w:fill="auto"/>
            <w:noWrap/>
            <w:vAlign w:val="bottom"/>
            <w:hideMark/>
          </w:tcPr>
          <w:p w:rsidR="008C689F" w:rsidRPr="00DB6CDE" w:rsidRDefault="008C689F" w:rsidP="00DB6CDE"/>
        </w:tc>
        <w:tc>
          <w:tcPr>
            <w:tcW w:w="355" w:type="dxa"/>
            <w:tcBorders>
              <w:top w:val="nil"/>
              <w:left w:val="nil"/>
              <w:bottom w:val="nil"/>
              <w:right w:val="nil"/>
            </w:tcBorders>
            <w:shd w:val="clear" w:color="auto" w:fill="auto"/>
            <w:noWrap/>
            <w:vAlign w:val="bottom"/>
            <w:hideMark/>
          </w:tcPr>
          <w:p w:rsidR="008C689F" w:rsidRPr="00DB6CDE" w:rsidRDefault="008C689F" w:rsidP="00DB6CDE"/>
        </w:tc>
        <w:tc>
          <w:tcPr>
            <w:tcW w:w="707" w:type="dxa"/>
            <w:tcBorders>
              <w:top w:val="nil"/>
              <w:left w:val="nil"/>
              <w:bottom w:val="nil"/>
              <w:right w:val="nil"/>
            </w:tcBorders>
            <w:shd w:val="clear" w:color="auto" w:fill="auto"/>
            <w:noWrap/>
            <w:vAlign w:val="bottom"/>
            <w:hideMark/>
          </w:tcPr>
          <w:p w:rsidR="008C689F" w:rsidRPr="00DB6CDE" w:rsidRDefault="008C689F" w:rsidP="00DB6CDE"/>
        </w:tc>
        <w:tc>
          <w:tcPr>
            <w:tcW w:w="840"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652"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c>
          <w:tcPr>
            <w:tcW w:w="236" w:type="dxa"/>
            <w:tcBorders>
              <w:top w:val="nil"/>
              <w:left w:val="nil"/>
              <w:bottom w:val="nil"/>
              <w:right w:val="nil"/>
            </w:tcBorders>
            <w:shd w:val="clear" w:color="auto" w:fill="auto"/>
            <w:noWrap/>
            <w:vAlign w:val="bottom"/>
            <w:hideMark/>
          </w:tcPr>
          <w:p w:rsidR="008C689F" w:rsidRPr="00DB6CDE" w:rsidRDefault="008C689F" w:rsidP="00DB6CDE"/>
        </w:tc>
      </w:tr>
    </w:tbl>
    <w:p w:rsidR="008C689F" w:rsidRPr="00DB6CDE" w:rsidRDefault="008C689F" w:rsidP="008C689F">
      <w:pPr>
        <w:shd w:val="clear" w:color="auto" w:fill="FFFFFF"/>
        <w:spacing w:before="100" w:beforeAutospacing="1" w:after="100" w:afterAutospacing="1"/>
        <w:rPr>
          <w:b/>
          <w:bCs/>
          <w:color w:val="26282F"/>
        </w:rPr>
      </w:pPr>
      <w:r w:rsidRPr="00DB6CDE">
        <w:rPr>
          <w:rStyle w:val="a7"/>
          <w:bCs w:val="0"/>
        </w:rPr>
        <w:t xml:space="preserve">                                                               </w:t>
      </w:r>
    </w:p>
    <w:p w:rsidR="00BA5160" w:rsidRDefault="00BA5160" w:rsidP="00BA5160">
      <w:pPr>
        <w:shd w:val="clear" w:color="auto" w:fill="FFFFFF"/>
        <w:spacing w:before="100" w:beforeAutospacing="1" w:after="100" w:afterAutospacing="1"/>
        <w:rPr>
          <w:b/>
          <w:bCs/>
          <w:color w:val="26282F"/>
        </w:rPr>
        <w:sectPr w:rsidR="00BA5160" w:rsidSect="00BA5160">
          <w:footerReference w:type="default" r:id="rId12"/>
          <w:pgSz w:w="16838" w:h="11906" w:orient="landscape"/>
          <w:pgMar w:top="851" w:right="1134" w:bottom="567" w:left="1134" w:header="709" w:footer="709" w:gutter="0"/>
          <w:cols w:space="708"/>
          <w:docGrid w:linePitch="360"/>
        </w:sectPr>
      </w:pPr>
    </w:p>
    <w:p w:rsidR="00DB6CDE" w:rsidRPr="00DB6CDE" w:rsidRDefault="00DB6CDE" w:rsidP="00BA5160">
      <w:pPr>
        <w:suppressAutoHyphens/>
        <w:ind w:left="142"/>
        <w:jc w:val="center"/>
        <w:rPr>
          <w:lang w:eastAsia="ar-SA"/>
        </w:rPr>
      </w:pPr>
      <w:r w:rsidRPr="00DB6CDE">
        <w:rPr>
          <w:lang w:eastAsia="ar-SA"/>
        </w:rPr>
        <w:lastRenderedPageBreak/>
        <w:t>Республика Мордовия</w:t>
      </w:r>
    </w:p>
    <w:p w:rsidR="00DB6CDE" w:rsidRPr="00DB6CDE" w:rsidRDefault="00DB6CDE" w:rsidP="00BA5160">
      <w:pPr>
        <w:suppressAutoHyphens/>
        <w:ind w:left="142"/>
        <w:jc w:val="center"/>
        <w:rPr>
          <w:lang w:eastAsia="ar-SA"/>
        </w:rPr>
      </w:pPr>
      <w:r w:rsidRPr="00DB6CDE">
        <w:rPr>
          <w:lang w:eastAsia="ar-SA"/>
        </w:rPr>
        <w:t>Администрация Чамзинского муниципального района Республики Мордовия</w:t>
      </w:r>
    </w:p>
    <w:p w:rsidR="00DB6CDE" w:rsidRPr="00DB6CDE" w:rsidRDefault="00DB6CDE" w:rsidP="00BA5160">
      <w:pPr>
        <w:suppressAutoHyphens/>
        <w:ind w:left="142"/>
        <w:jc w:val="center"/>
        <w:rPr>
          <w:lang w:eastAsia="ar-SA"/>
        </w:rPr>
      </w:pPr>
    </w:p>
    <w:p w:rsidR="00DB6CDE" w:rsidRPr="00DB6CDE" w:rsidRDefault="00DB6CDE" w:rsidP="00BA5160">
      <w:pPr>
        <w:suppressAutoHyphens/>
        <w:ind w:left="142"/>
        <w:jc w:val="center"/>
        <w:rPr>
          <w:lang w:eastAsia="ar-SA"/>
        </w:rPr>
      </w:pPr>
      <w:r w:rsidRPr="00DB6CDE">
        <w:rPr>
          <w:lang w:eastAsia="ar-SA"/>
        </w:rPr>
        <w:t>ПОСТАНОВЛЕНИЕ</w:t>
      </w:r>
    </w:p>
    <w:p w:rsidR="00DB6CDE" w:rsidRPr="00DB6CDE" w:rsidRDefault="00DB6CDE" w:rsidP="00BA5160">
      <w:pPr>
        <w:suppressAutoHyphens/>
        <w:ind w:left="142"/>
        <w:jc w:val="center"/>
        <w:rPr>
          <w:lang w:eastAsia="ar-SA"/>
        </w:rPr>
      </w:pPr>
    </w:p>
    <w:p w:rsidR="00DB6CDE" w:rsidRPr="00DB6CDE" w:rsidRDefault="00DB6CDE" w:rsidP="00BA5160">
      <w:pPr>
        <w:suppressAutoHyphens/>
        <w:ind w:left="142"/>
        <w:rPr>
          <w:lang w:eastAsia="ar-SA"/>
        </w:rPr>
      </w:pPr>
      <w:r w:rsidRPr="00DB6CDE">
        <w:rPr>
          <w:lang w:eastAsia="ar-SA"/>
        </w:rPr>
        <w:t>22 апреля 2025 г.                                    р.п. Чамзинка                                         № 215</w:t>
      </w:r>
    </w:p>
    <w:p w:rsidR="00DB6CDE" w:rsidRPr="00DB6CDE" w:rsidRDefault="00DB6CDE" w:rsidP="00BA5160">
      <w:pPr>
        <w:suppressAutoHyphens/>
        <w:ind w:left="142"/>
        <w:jc w:val="center"/>
        <w:rPr>
          <w:b/>
          <w:lang w:eastAsia="ar-SA"/>
        </w:rPr>
      </w:pPr>
    </w:p>
    <w:p w:rsidR="00DB6CDE" w:rsidRPr="00DB6CDE" w:rsidRDefault="00DB6CDE" w:rsidP="00BA5160">
      <w:pPr>
        <w:suppressAutoHyphens/>
        <w:ind w:left="142"/>
        <w:jc w:val="center"/>
        <w:rPr>
          <w:b/>
          <w:lang w:eastAsia="ar-SA"/>
        </w:rPr>
      </w:pPr>
      <w:r w:rsidRPr="00DB6CDE">
        <w:rPr>
          <w:b/>
          <w:lang w:eastAsia="ar-SA"/>
        </w:rPr>
        <w:t>О проведении открытого аукциона в электронной форме</w:t>
      </w:r>
    </w:p>
    <w:p w:rsidR="00DB6CDE" w:rsidRPr="00DB6CDE" w:rsidRDefault="00DB6CDE" w:rsidP="00BA5160">
      <w:pPr>
        <w:suppressAutoHyphens/>
        <w:ind w:left="142"/>
        <w:jc w:val="center"/>
        <w:rPr>
          <w:b/>
          <w:lang w:eastAsia="ar-SA"/>
        </w:rPr>
      </w:pPr>
      <w:r w:rsidRPr="00DB6CDE">
        <w:rPr>
          <w:b/>
          <w:lang w:eastAsia="ar-SA"/>
        </w:rPr>
        <w:t>на право заключения договоров аренды земельных участков</w:t>
      </w:r>
    </w:p>
    <w:p w:rsidR="00DB6CDE" w:rsidRPr="00DB6CDE" w:rsidRDefault="00DB6CDE" w:rsidP="00BA5160">
      <w:pPr>
        <w:suppressAutoHyphens/>
        <w:ind w:left="142"/>
        <w:jc w:val="center"/>
        <w:rPr>
          <w:b/>
          <w:lang w:eastAsia="ar-SA"/>
        </w:rPr>
      </w:pPr>
    </w:p>
    <w:p w:rsidR="00DB6CDE" w:rsidRPr="00DB6CDE" w:rsidRDefault="00DB6CDE" w:rsidP="00BA5160">
      <w:pPr>
        <w:suppressAutoHyphens/>
        <w:ind w:left="142" w:firstLine="710"/>
        <w:jc w:val="both"/>
        <w:rPr>
          <w:lang w:eastAsia="ar-SA"/>
        </w:rPr>
      </w:pPr>
      <w:r w:rsidRPr="00DB6CDE">
        <w:rPr>
          <w:b/>
          <w:lang w:eastAsia="ar-SA"/>
        </w:rPr>
        <w:t xml:space="preserve"> </w:t>
      </w:r>
      <w:r w:rsidRPr="00DB6CDE">
        <w:rPr>
          <w:lang w:eastAsia="ar-SA"/>
        </w:rPr>
        <w:t>В соответствии с Земельным кодексом Российской Федерации», Администрация Чамзинского муниципального района Республики Мордовия</w:t>
      </w:r>
    </w:p>
    <w:p w:rsidR="00DB6CDE" w:rsidRPr="00DB6CDE" w:rsidRDefault="00DB6CDE" w:rsidP="00BA5160">
      <w:pPr>
        <w:tabs>
          <w:tab w:val="left" w:pos="1215"/>
        </w:tabs>
        <w:suppressAutoHyphens/>
        <w:ind w:left="142"/>
        <w:jc w:val="both"/>
        <w:rPr>
          <w:lang w:eastAsia="ar-SA"/>
        </w:rPr>
      </w:pPr>
      <w:r w:rsidRPr="00DB6CDE">
        <w:rPr>
          <w:lang w:eastAsia="ar-SA"/>
        </w:rPr>
        <w:t xml:space="preserve">                                                             </w:t>
      </w:r>
    </w:p>
    <w:p w:rsidR="00DB6CDE" w:rsidRPr="00DB6CDE" w:rsidRDefault="00DB6CDE" w:rsidP="00BA5160">
      <w:pPr>
        <w:tabs>
          <w:tab w:val="left" w:pos="1215"/>
        </w:tabs>
        <w:suppressAutoHyphens/>
        <w:ind w:left="142"/>
        <w:jc w:val="center"/>
        <w:rPr>
          <w:lang w:eastAsia="ar-SA"/>
        </w:rPr>
      </w:pPr>
      <w:r w:rsidRPr="00DB6CDE">
        <w:rPr>
          <w:lang w:eastAsia="ar-SA"/>
        </w:rPr>
        <w:t>ПОСТАНОВЛЯЕТ:</w:t>
      </w:r>
    </w:p>
    <w:p w:rsidR="00DB6CDE" w:rsidRPr="00DB6CDE" w:rsidRDefault="00DB6CDE" w:rsidP="00BA5160">
      <w:pPr>
        <w:tabs>
          <w:tab w:val="left" w:pos="1215"/>
        </w:tabs>
        <w:suppressAutoHyphens/>
        <w:ind w:left="142" w:firstLine="710"/>
        <w:jc w:val="both"/>
        <w:rPr>
          <w:b/>
          <w:lang w:eastAsia="ar-SA"/>
        </w:rPr>
      </w:pPr>
    </w:p>
    <w:p w:rsidR="00DB6CDE" w:rsidRPr="00DB6CDE" w:rsidRDefault="00DB6CDE" w:rsidP="00BA5160">
      <w:pPr>
        <w:tabs>
          <w:tab w:val="left" w:pos="426"/>
          <w:tab w:val="left" w:pos="560"/>
        </w:tabs>
        <w:suppressAutoHyphens/>
        <w:ind w:left="142" w:firstLine="710"/>
        <w:jc w:val="both"/>
      </w:pPr>
      <w:r w:rsidRPr="00DB6CDE">
        <w:rPr>
          <w:lang w:eastAsia="ar-SA"/>
        </w:rPr>
        <w:t>1. Провести открытый, по составу участников аукцион</w:t>
      </w:r>
      <w:r w:rsidRPr="00DB6CDE">
        <w:rPr>
          <w:b/>
          <w:lang w:eastAsia="ar-SA"/>
        </w:rPr>
        <w:t xml:space="preserve"> </w:t>
      </w:r>
      <w:r w:rsidRPr="00DB6CDE">
        <w:rPr>
          <w:bCs/>
          <w:lang w:eastAsia="ar-SA"/>
        </w:rPr>
        <w:t>в электронной форме</w:t>
      </w:r>
      <w:r w:rsidRPr="00DB6CDE">
        <w:rPr>
          <w:b/>
          <w:lang w:eastAsia="ar-SA"/>
        </w:rPr>
        <w:t xml:space="preserve"> </w:t>
      </w:r>
      <w:r w:rsidRPr="00DB6CDE">
        <w:rPr>
          <w:lang w:eastAsia="ar-SA"/>
        </w:rPr>
        <w:t>на</w:t>
      </w:r>
      <w:r w:rsidRPr="00DB6CDE">
        <w:rPr>
          <w:b/>
          <w:lang w:eastAsia="ar-SA"/>
        </w:rPr>
        <w:t xml:space="preserve"> </w:t>
      </w:r>
      <w:r w:rsidRPr="00DB6CDE">
        <w:rPr>
          <w:lang w:eastAsia="ar-SA"/>
        </w:rPr>
        <w:t xml:space="preserve">право заключения договоров аренды земельных участков, </w:t>
      </w:r>
      <w:r w:rsidRPr="00DB6CDE">
        <w:t xml:space="preserve">согласно приложению 1 к настоящему Постановлению. </w:t>
      </w:r>
    </w:p>
    <w:p w:rsidR="00DB6CDE" w:rsidRPr="00DB6CDE" w:rsidRDefault="00DB6CDE" w:rsidP="00BA5160">
      <w:pPr>
        <w:pStyle w:val="a4"/>
        <w:ind w:left="142" w:firstLine="710"/>
        <w:jc w:val="both"/>
        <w:rPr>
          <w:sz w:val="24"/>
          <w:szCs w:val="24"/>
        </w:rPr>
      </w:pPr>
      <w:r w:rsidRPr="00DB6CDE">
        <w:rPr>
          <w:sz w:val="24"/>
          <w:szCs w:val="24"/>
        </w:rPr>
        <w:t>2. Установить срок аренды земельных участков согласно приложению 1 к настоящему Постановлению.</w:t>
      </w:r>
    </w:p>
    <w:p w:rsidR="00DB6CDE" w:rsidRPr="00DB6CDE" w:rsidRDefault="00DB6CDE" w:rsidP="00BA5160">
      <w:pPr>
        <w:suppressAutoHyphens/>
        <w:ind w:left="142" w:firstLine="710"/>
        <w:jc w:val="both"/>
        <w:rPr>
          <w:lang w:eastAsia="ar-SA"/>
        </w:rPr>
      </w:pPr>
      <w:r w:rsidRPr="00DB6CDE">
        <w:rPr>
          <w:lang w:eastAsia="ar-SA"/>
        </w:rPr>
        <w:t xml:space="preserve">3. </w:t>
      </w:r>
      <w:r w:rsidRPr="00DB6CDE">
        <w:t>В качестве организатора торгов утвердить</w:t>
      </w:r>
      <w:r w:rsidRPr="00DB6CDE">
        <w:rPr>
          <w:lang w:eastAsia="ar-SA"/>
        </w:rPr>
        <w:t xml:space="preserve"> специализированную организацию, действующую на основании муниципального контракта: ООО «Орион», 430016, Республика Мордовия, г. Саранск, ул. Пролетарская, д. 83Б, офис 303, тел.: +79272756489, </w:t>
      </w:r>
      <w:r w:rsidRPr="00DB6CDE">
        <w:rPr>
          <w:lang w:val="en-US" w:eastAsia="ar-SA"/>
        </w:rPr>
        <w:t>e</w:t>
      </w:r>
      <w:r w:rsidRPr="00DB6CDE">
        <w:rPr>
          <w:lang w:eastAsia="ar-SA"/>
        </w:rPr>
        <w:t>-</w:t>
      </w:r>
      <w:r w:rsidRPr="00DB6CDE">
        <w:rPr>
          <w:lang w:val="en-US" w:eastAsia="ar-SA"/>
        </w:rPr>
        <w:t>mail</w:t>
      </w:r>
      <w:r w:rsidRPr="00DB6CDE">
        <w:rPr>
          <w:lang w:eastAsia="ar-SA"/>
        </w:rPr>
        <w:t xml:space="preserve">: </w:t>
      </w:r>
      <w:r w:rsidRPr="00DB6CDE">
        <w:rPr>
          <w:lang w:val="en-US" w:eastAsia="ar-SA"/>
        </w:rPr>
        <w:t>orion</w:t>
      </w:r>
      <w:r w:rsidRPr="00DB6CDE">
        <w:rPr>
          <w:lang w:eastAsia="ar-SA"/>
        </w:rPr>
        <w:t>-</w:t>
      </w:r>
      <w:r w:rsidRPr="00DB6CDE">
        <w:rPr>
          <w:lang w:val="en-US" w:eastAsia="ar-SA"/>
        </w:rPr>
        <w:t>saransk</w:t>
      </w:r>
      <w:r w:rsidRPr="00DB6CDE">
        <w:rPr>
          <w:lang w:eastAsia="ar-SA"/>
        </w:rPr>
        <w:t>@</w:t>
      </w:r>
      <w:r w:rsidRPr="00DB6CDE">
        <w:rPr>
          <w:lang w:val="en-US" w:eastAsia="ar-SA"/>
        </w:rPr>
        <w:t>yandex</w:t>
      </w:r>
      <w:r w:rsidRPr="00DB6CDE">
        <w:rPr>
          <w:lang w:eastAsia="ar-SA"/>
        </w:rPr>
        <w:t>.</w:t>
      </w:r>
      <w:r w:rsidRPr="00DB6CDE">
        <w:rPr>
          <w:lang w:val="en-US" w:eastAsia="ar-SA"/>
        </w:rPr>
        <w:t>ru</w:t>
      </w:r>
    </w:p>
    <w:p w:rsidR="00DB6CDE" w:rsidRPr="00DB6CDE" w:rsidRDefault="00DB6CDE" w:rsidP="00BA5160">
      <w:pPr>
        <w:suppressAutoHyphens/>
        <w:ind w:left="142" w:firstLine="710"/>
        <w:jc w:val="both"/>
        <w:rPr>
          <w:lang w:eastAsia="ar-SA"/>
        </w:rPr>
      </w:pPr>
      <w:r w:rsidRPr="00DB6CDE">
        <w:rPr>
          <w:lang w:eastAsia="ar-SA"/>
        </w:rPr>
        <w:t>4. Утвердить комиссию по проведению открытого аукциона</w:t>
      </w:r>
      <w:r w:rsidRPr="00DB6CDE">
        <w:rPr>
          <w:b/>
          <w:lang w:eastAsia="ar-SA"/>
        </w:rPr>
        <w:t xml:space="preserve"> </w:t>
      </w:r>
      <w:r w:rsidRPr="00DB6CDE">
        <w:rPr>
          <w:lang w:eastAsia="ar-SA"/>
        </w:rPr>
        <w:t>в электронной форме из представителей ООО «Орион», уполномоченного на организацию и проведение аукциона, в следующем составе:</w:t>
      </w:r>
    </w:p>
    <w:p w:rsidR="00DB6CDE" w:rsidRPr="00DB6CDE" w:rsidRDefault="00DB6CDE" w:rsidP="00BA5160">
      <w:pPr>
        <w:widowControl w:val="0"/>
        <w:suppressAutoHyphens/>
        <w:autoSpaceDE w:val="0"/>
        <w:ind w:left="142" w:firstLine="710"/>
        <w:rPr>
          <w:lang w:bidi="ru-RU"/>
        </w:rPr>
      </w:pPr>
      <w:r w:rsidRPr="00DB6CDE">
        <w:rPr>
          <w:lang w:bidi="ru-RU"/>
        </w:rPr>
        <w:t>Бубнов Д.А. – председатель, член комиссии (по согласованию)</w:t>
      </w:r>
    </w:p>
    <w:p w:rsidR="00DB6CDE" w:rsidRPr="00DB6CDE" w:rsidRDefault="00DB6CDE" w:rsidP="00BA5160">
      <w:pPr>
        <w:widowControl w:val="0"/>
        <w:suppressAutoHyphens/>
        <w:autoSpaceDE w:val="0"/>
        <w:ind w:left="142" w:firstLine="710"/>
        <w:rPr>
          <w:lang w:bidi="ru-RU"/>
        </w:rPr>
      </w:pPr>
      <w:r w:rsidRPr="00DB6CDE">
        <w:rPr>
          <w:lang w:bidi="ru-RU"/>
        </w:rPr>
        <w:t>Арташкин Д.Н. – секретарь, член комиссии (по согласованию)</w:t>
      </w:r>
    </w:p>
    <w:p w:rsidR="00DB6CDE" w:rsidRPr="00DB6CDE" w:rsidRDefault="00DB6CDE" w:rsidP="00BA5160">
      <w:pPr>
        <w:widowControl w:val="0"/>
        <w:suppressAutoHyphens/>
        <w:autoSpaceDE w:val="0"/>
        <w:ind w:left="142" w:firstLine="710"/>
        <w:rPr>
          <w:lang w:bidi="ru-RU"/>
        </w:rPr>
      </w:pPr>
      <w:r w:rsidRPr="00DB6CDE">
        <w:rPr>
          <w:lang w:bidi="ru-RU"/>
        </w:rPr>
        <w:t>Зиканов А.Б. – член комиссии (по согласованию)</w:t>
      </w:r>
    </w:p>
    <w:p w:rsidR="00DB6CDE" w:rsidRPr="00DB6CDE" w:rsidRDefault="00DB6CDE" w:rsidP="00BA5160">
      <w:pPr>
        <w:widowControl w:val="0"/>
        <w:suppressAutoHyphens/>
        <w:autoSpaceDE w:val="0"/>
        <w:ind w:left="142" w:firstLine="710"/>
        <w:rPr>
          <w:lang w:bidi="ru-RU"/>
        </w:rPr>
      </w:pPr>
      <w:r w:rsidRPr="00DB6CDE">
        <w:rPr>
          <w:lang w:bidi="ru-RU"/>
        </w:rPr>
        <w:t>Булутова И.А. – член комиссии (по согласованию)</w:t>
      </w:r>
    </w:p>
    <w:p w:rsidR="00DB6CDE" w:rsidRPr="00DB6CDE" w:rsidRDefault="00DB6CDE" w:rsidP="00BA5160">
      <w:pPr>
        <w:widowControl w:val="0"/>
        <w:suppressAutoHyphens/>
        <w:autoSpaceDE w:val="0"/>
        <w:ind w:left="142" w:firstLine="710"/>
        <w:rPr>
          <w:b/>
          <w:lang w:bidi="ru-RU"/>
        </w:rPr>
      </w:pPr>
      <w:r w:rsidRPr="00DB6CDE">
        <w:rPr>
          <w:lang w:bidi="ru-RU"/>
        </w:rPr>
        <w:t>Разенко С.Г. – член комиссии (по согласованию).</w:t>
      </w:r>
    </w:p>
    <w:p w:rsidR="00DB6CDE" w:rsidRPr="00DB6CDE" w:rsidRDefault="00DB6CDE" w:rsidP="00BA5160">
      <w:pPr>
        <w:tabs>
          <w:tab w:val="left" w:pos="560"/>
          <w:tab w:val="left" w:pos="1215"/>
        </w:tabs>
        <w:suppressAutoHyphens/>
        <w:ind w:left="142" w:firstLine="710"/>
        <w:jc w:val="both"/>
        <w:rPr>
          <w:lang w:eastAsia="ar-SA"/>
        </w:rPr>
      </w:pPr>
      <w:r w:rsidRPr="00DB6CDE">
        <w:rPr>
          <w:lang w:eastAsia="ar-SA"/>
        </w:rPr>
        <w:t>5. Утвердить аукционную документацию открытого аукциона в электронно форме на право заключения договоров аренды земельных участков, согласно приложению 1 к настоящему постановлению.</w:t>
      </w:r>
    </w:p>
    <w:p w:rsidR="00DB6CDE" w:rsidRPr="00DB6CDE" w:rsidRDefault="00DB6CDE" w:rsidP="00BA5160">
      <w:pPr>
        <w:widowControl w:val="0"/>
        <w:suppressAutoHyphens/>
        <w:autoSpaceDE w:val="0"/>
        <w:ind w:left="142" w:firstLine="710"/>
        <w:jc w:val="both"/>
      </w:pPr>
      <w:r w:rsidRPr="00DB6CDE">
        <w:t xml:space="preserve">6. В качестве электронной торговой площадки для проведения аукциона в электронной форме определить универсальную торговую платформу ЗАО «Сбербанк-АСТ» (в сети Интернет </w:t>
      </w:r>
      <w:r w:rsidRPr="00DB6CDE">
        <w:rPr>
          <w:lang w:val="en-US"/>
        </w:rPr>
        <w:t>http</w:t>
      </w:r>
      <w:r w:rsidRPr="00DB6CDE">
        <w:t>:/</w:t>
      </w:r>
      <w:r w:rsidRPr="00DB6CDE">
        <w:rPr>
          <w:lang w:val="en-US"/>
        </w:rPr>
        <w:t>utp</w:t>
      </w:r>
      <w:r w:rsidRPr="00DB6CDE">
        <w:t>.</w:t>
      </w:r>
      <w:r w:rsidRPr="00DB6CDE">
        <w:rPr>
          <w:lang w:val="en-US"/>
        </w:rPr>
        <w:t>sberbank</w:t>
      </w:r>
      <w:r w:rsidRPr="00DB6CDE">
        <w:t>-</w:t>
      </w:r>
      <w:r w:rsidRPr="00DB6CDE">
        <w:rPr>
          <w:lang w:val="en-US"/>
        </w:rPr>
        <w:t>ast</w:t>
      </w:r>
      <w:r w:rsidRPr="00DB6CDE">
        <w:t>.</w:t>
      </w:r>
      <w:r w:rsidRPr="00DB6CDE">
        <w:rPr>
          <w:lang w:val="en-US"/>
        </w:rPr>
        <w:t>ru</w:t>
      </w:r>
      <w:r w:rsidRPr="00DB6CDE">
        <w:t>, торговая секция «приватизация, аренда и продажа прав»).</w:t>
      </w:r>
    </w:p>
    <w:p w:rsidR="00DB6CDE" w:rsidRPr="00DB6CDE" w:rsidRDefault="00DB6CDE" w:rsidP="00BA5160">
      <w:pPr>
        <w:tabs>
          <w:tab w:val="left" w:pos="560"/>
          <w:tab w:val="left" w:pos="1215"/>
        </w:tabs>
        <w:suppressAutoHyphens/>
        <w:ind w:left="142" w:firstLine="710"/>
        <w:jc w:val="both"/>
        <w:rPr>
          <w:lang w:eastAsia="ar-SA"/>
        </w:rPr>
      </w:pPr>
      <w:r w:rsidRPr="00DB6CDE">
        <w:rPr>
          <w:lang w:eastAsia="ar-SA"/>
        </w:rPr>
        <w:t xml:space="preserve">7. Разместить информационное сообщение о проведении открытого аукциона в электронной форме на право заключения договоров аренды земельных участков на официальном сайте Российской Федерации  </w:t>
      </w:r>
      <w:hyperlink r:id="rId13" w:history="1">
        <w:r w:rsidRPr="00DB6CDE">
          <w:rPr>
            <w:rStyle w:val="a3"/>
            <w:lang w:val="en-US" w:eastAsia="ar-SA"/>
          </w:rPr>
          <w:t>www</w:t>
        </w:r>
        <w:r w:rsidRPr="00DB6CDE">
          <w:rPr>
            <w:rStyle w:val="a3"/>
            <w:lang w:eastAsia="ar-SA"/>
          </w:rPr>
          <w:t>.</w:t>
        </w:r>
        <w:r w:rsidRPr="00DB6CDE">
          <w:rPr>
            <w:rStyle w:val="a3"/>
            <w:lang w:val="en-US" w:eastAsia="ar-SA"/>
          </w:rPr>
          <w:t>torgi</w:t>
        </w:r>
        <w:r w:rsidRPr="00DB6CDE">
          <w:rPr>
            <w:rStyle w:val="a3"/>
            <w:lang w:eastAsia="ar-SA"/>
          </w:rPr>
          <w:t>.</w:t>
        </w:r>
        <w:r w:rsidRPr="00DB6CDE">
          <w:rPr>
            <w:rStyle w:val="a3"/>
            <w:lang w:val="en-US" w:eastAsia="ar-SA"/>
          </w:rPr>
          <w:t>gov</w:t>
        </w:r>
        <w:r w:rsidRPr="00DB6CDE">
          <w:rPr>
            <w:rStyle w:val="a3"/>
            <w:lang w:eastAsia="ar-SA"/>
          </w:rPr>
          <w:t>.</w:t>
        </w:r>
        <w:r w:rsidRPr="00DB6CDE">
          <w:rPr>
            <w:rStyle w:val="a3"/>
            <w:lang w:val="en-US" w:eastAsia="ar-SA"/>
          </w:rPr>
          <w:t>ru</w:t>
        </w:r>
      </w:hyperlink>
      <w:r w:rsidRPr="00DB6CDE">
        <w:rPr>
          <w:lang w:eastAsia="ar-SA"/>
        </w:rPr>
        <w:t>, на информационном сайте органов местного самоуправления Чамзинского муниципального района https://chamzinka.gosuslugi.ru. Опубликовать в Информационном бюллетене Чамзинского муниципального района</w:t>
      </w:r>
    </w:p>
    <w:p w:rsidR="00DB6CDE" w:rsidRPr="00DB6CDE" w:rsidRDefault="00DB6CDE" w:rsidP="00BA5160">
      <w:pPr>
        <w:tabs>
          <w:tab w:val="left" w:pos="560"/>
          <w:tab w:val="left" w:pos="1215"/>
        </w:tabs>
        <w:suppressAutoHyphens/>
        <w:ind w:left="142" w:firstLine="710"/>
        <w:jc w:val="both"/>
        <w:rPr>
          <w:lang w:eastAsia="ar-SA"/>
        </w:rPr>
      </w:pPr>
      <w:r w:rsidRPr="00DB6CDE">
        <w:rPr>
          <w:lang w:eastAsia="ar-SA"/>
        </w:rPr>
        <w:t>8. Настоящее постановление вступает в силу со дня его подписания.</w:t>
      </w:r>
    </w:p>
    <w:p w:rsidR="00DB6CDE" w:rsidRPr="00DB6CDE" w:rsidRDefault="00DB6CDE" w:rsidP="00BA5160">
      <w:pPr>
        <w:tabs>
          <w:tab w:val="left" w:pos="560"/>
          <w:tab w:val="left" w:pos="1215"/>
        </w:tabs>
        <w:suppressAutoHyphens/>
        <w:ind w:left="142"/>
        <w:jc w:val="both"/>
        <w:rPr>
          <w:lang w:eastAsia="ar-SA"/>
        </w:rPr>
      </w:pPr>
      <w:r w:rsidRPr="00DB6CDE">
        <w:rPr>
          <w:lang w:eastAsia="ar-SA"/>
        </w:rPr>
        <w:t xml:space="preserve"> </w:t>
      </w:r>
    </w:p>
    <w:p w:rsidR="00DB6CDE" w:rsidRPr="00DB6CDE" w:rsidRDefault="00DB6CDE" w:rsidP="00BA5160">
      <w:pPr>
        <w:suppressAutoHyphens/>
        <w:ind w:left="142"/>
        <w:rPr>
          <w:lang w:eastAsia="ar-SA"/>
        </w:rPr>
      </w:pPr>
    </w:p>
    <w:p w:rsidR="00DB6CDE" w:rsidRPr="00DB6CDE" w:rsidRDefault="00DB6CDE" w:rsidP="00BA5160">
      <w:pPr>
        <w:suppressAutoHyphens/>
        <w:ind w:left="142"/>
        <w:rPr>
          <w:lang w:eastAsia="ar-SA"/>
        </w:rPr>
      </w:pPr>
    </w:p>
    <w:p w:rsidR="00DB6CDE" w:rsidRPr="00DB6CDE" w:rsidRDefault="00DB6CDE" w:rsidP="00BA5160">
      <w:pPr>
        <w:suppressAutoHyphens/>
        <w:ind w:left="142"/>
        <w:rPr>
          <w:lang w:eastAsia="ar-SA"/>
        </w:rPr>
      </w:pPr>
      <w:r w:rsidRPr="00DB6CDE">
        <w:rPr>
          <w:lang w:eastAsia="ar-SA"/>
        </w:rPr>
        <w:t>И.о. Главы Чамзинского</w:t>
      </w:r>
    </w:p>
    <w:p w:rsidR="00DB6CDE" w:rsidRPr="00DB6CDE" w:rsidRDefault="00DB6CDE" w:rsidP="00BA5160">
      <w:pPr>
        <w:suppressAutoHyphens/>
        <w:ind w:left="142"/>
        <w:rPr>
          <w:lang w:eastAsia="ar-SA"/>
        </w:rPr>
      </w:pPr>
      <w:r w:rsidRPr="00DB6CDE">
        <w:rPr>
          <w:lang w:eastAsia="ar-SA"/>
        </w:rPr>
        <w:t xml:space="preserve">муниципального района </w:t>
      </w:r>
      <w:r w:rsidRPr="00DB6CDE">
        <w:rPr>
          <w:lang w:eastAsia="ar-SA"/>
        </w:rPr>
        <w:tab/>
      </w:r>
      <w:r w:rsidRPr="00DB6CDE">
        <w:rPr>
          <w:lang w:eastAsia="ar-SA"/>
        </w:rPr>
        <w:tab/>
      </w:r>
      <w:r w:rsidRPr="00DB6CDE">
        <w:rPr>
          <w:lang w:eastAsia="ar-SA"/>
        </w:rPr>
        <w:tab/>
      </w:r>
      <w:r w:rsidRPr="00DB6CDE">
        <w:rPr>
          <w:lang w:eastAsia="ar-SA"/>
        </w:rPr>
        <w:tab/>
      </w:r>
      <w:r w:rsidRPr="00DB6CDE">
        <w:rPr>
          <w:lang w:eastAsia="ar-SA"/>
        </w:rPr>
        <w:tab/>
      </w:r>
      <w:r w:rsidRPr="00DB6CDE">
        <w:rPr>
          <w:lang w:eastAsia="ar-SA"/>
        </w:rPr>
        <w:tab/>
      </w:r>
      <w:r w:rsidRPr="00DB6CDE">
        <w:rPr>
          <w:lang w:eastAsia="ar-SA"/>
        </w:rPr>
        <w:tab/>
        <w:t xml:space="preserve">         А.Ю. Тюрякин</w:t>
      </w:r>
    </w:p>
    <w:p w:rsidR="00DB6CDE" w:rsidRPr="00DB6CDE" w:rsidRDefault="00DB6CDE" w:rsidP="00BA5160">
      <w:pPr>
        <w:suppressAutoHyphens/>
        <w:ind w:left="142"/>
        <w:rPr>
          <w:lang w:eastAsia="ar-SA"/>
        </w:rPr>
      </w:pPr>
    </w:p>
    <w:p w:rsidR="00BA5160" w:rsidRDefault="00BA5160" w:rsidP="00BA5160">
      <w:pPr>
        <w:pStyle w:val="a4"/>
        <w:ind w:left="142"/>
        <w:rPr>
          <w:sz w:val="24"/>
          <w:szCs w:val="24"/>
        </w:rPr>
      </w:pPr>
    </w:p>
    <w:p w:rsidR="00BA5160" w:rsidRDefault="00BA5160" w:rsidP="00BA5160">
      <w:pPr>
        <w:pStyle w:val="a4"/>
        <w:ind w:left="142"/>
        <w:rPr>
          <w:sz w:val="24"/>
          <w:szCs w:val="24"/>
        </w:rPr>
      </w:pPr>
    </w:p>
    <w:p w:rsidR="00DB6CDE" w:rsidRPr="00DB6CDE" w:rsidRDefault="00DB6CDE" w:rsidP="00BA5160">
      <w:pPr>
        <w:pStyle w:val="a4"/>
        <w:ind w:left="142"/>
        <w:jc w:val="right"/>
        <w:rPr>
          <w:sz w:val="24"/>
          <w:szCs w:val="24"/>
        </w:rPr>
      </w:pPr>
      <w:r w:rsidRPr="00DB6CDE">
        <w:rPr>
          <w:sz w:val="24"/>
          <w:szCs w:val="24"/>
        </w:rPr>
        <w:lastRenderedPageBreak/>
        <w:t xml:space="preserve">Приложение № 1   </w:t>
      </w:r>
    </w:p>
    <w:p w:rsidR="00DB6CDE" w:rsidRPr="00DB6CDE" w:rsidRDefault="00DB6CDE" w:rsidP="00BA5160">
      <w:pPr>
        <w:pStyle w:val="a4"/>
        <w:ind w:left="6521"/>
        <w:jc w:val="right"/>
        <w:rPr>
          <w:sz w:val="24"/>
          <w:szCs w:val="24"/>
        </w:rPr>
      </w:pPr>
      <w:r w:rsidRPr="00DB6CDE">
        <w:rPr>
          <w:sz w:val="24"/>
          <w:szCs w:val="24"/>
        </w:rPr>
        <w:t xml:space="preserve">к  Постановлению  </w:t>
      </w:r>
    </w:p>
    <w:p w:rsidR="00DB6CDE" w:rsidRPr="00DB6CDE" w:rsidRDefault="00DB6CDE" w:rsidP="00BA5160">
      <w:pPr>
        <w:pStyle w:val="a4"/>
        <w:ind w:left="6521"/>
        <w:jc w:val="right"/>
        <w:rPr>
          <w:sz w:val="24"/>
          <w:szCs w:val="24"/>
        </w:rPr>
      </w:pPr>
      <w:r w:rsidRPr="00DB6CDE">
        <w:rPr>
          <w:sz w:val="24"/>
          <w:szCs w:val="24"/>
        </w:rPr>
        <w:t>от 22.04.2025г. № 215</w:t>
      </w:r>
    </w:p>
    <w:p w:rsidR="00DB6CDE" w:rsidRPr="00DB6CDE" w:rsidRDefault="00DB6CDE" w:rsidP="00BA5160">
      <w:pPr>
        <w:pStyle w:val="a4"/>
        <w:jc w:val="right"/>
        <w:rPr>
          <w:sz w:val="24"/>
          <w:szCs w:val="24"/>
        </w:rPr>
      </w:pPr>
    </w:p>
    <w:p w:rsidR="00DB6CDE" w:rsidRPr="00DB6CDE" w:rsidRDefault="00DB6CDE" w:rsidP="00DB6CDE">
      <w:pPr>
        <w:pStyle w:val="a4"/>
        <w:jc w:val="center"/>
        <w:rPr>
          <w:b/>
          <w:sz w:val="24"/>
          <w:szCs w:val="24"/>
        </w:rPr>
      </w:pPr>
      <w:r w:rsidRPr="00DB6CDE">
        <w:rPr>
          <w:b/>
          <w:sz w:val="24"/>
          <w:szCs w:val="24"/>
        </w:rPr>
        <w:t>Аукционная документация открытого аукциона в электронной форме</w:t>
      </w:r>
    </w:p>
    <w:p w:rsidR="00DB6CDE" w:rsidRPr="00DB6CDE" w:rsidRDefault="00DB6CDE" w:rsidP="00DB6CDE">
      <w:pPr>
        <w:pStyle w:val="a4"/>
        <w:jc w:val="center"/>
        <w:rPr>
          <w:b/>
          <w:sz w:val="24"/>
          <w:szCs w:val="24"/>
        </w:rPr>
      </w:pPr>
      <w:r w:rsidRPr="00DB6CDE">
        <w:rPr>
          <w:b/>
          <w:sz w:val="24"/>
          <w:szCs w:val="24"/>
        </w:rPr>
        <w:t>на право заключения договоров аренды земельных участков</w:t>
      </w:r>
    </w:p>
    <w:p w:rsidR="00DB6CDE" w:rsidRPr="00DB6CDE" w:rsidRDefault="00DB6CDE" w:rsidP="00DB6CDE">
      <w:pPr>
        <w:pStyle w:val="a4"/>
        <w:jc w:val="center"/>
        <w:rPr>
          <w:b/>
          <w:sz w:val="24"/>
          <w:szCs w:val="24"/>
        </w:rPr>
      </w:pPr>
    </w:p>
    <w:p w:rsidR="00DB6CDE" w:rsidRPr="00DB6CDE" w:rsidRDefault="00DB6CDE" w:rsidP="00DB6CDE">
      <w:pPr>
        <w:numPr>
          <w:ilvl w:val="0"/>
          <w:numId w:val="47"/>
        </w:numPr>
        <w:tabs>
          <w:tab w:val="left" w:pos="426"/>
          <w:tab w:val="left" w:pos="1134"/>
        </w:tabs>
        <w:ind w:left="-567" w:firstLine="709"/>
        <w:jc w:val="both"/>
      </w:pPr>
      <w:r w:rsidRPr="00DB6CDE">
        <w:t xml:space="preserve">Правообладатель (инициатор торгов) – Администрация Чамзинского муниципального района Республики Мордовия, 431700, Республика Мордовия, Чамзинский район, рп. Чамзинка, ул. Победы, д. 1, тел.: (83437) 2-12-00, 2-13-00, </w:t>
      </w:r>
      <w:r w:rsidRPr="00DB6CDE">
        <w:rPr>
          <w:lang w:val="en-US"/>
        </w:rPr>
        <w:t>e</w:t>
      </w:r>
      <w:r w:rsidRPr="00DB6CDE">
        <w:t>-</w:t>
      </w:r>
      <w:r w:rsidRPr="00DB6CDE">
        <w:rPr>
          <w:lang w:val="en-US"/>
        </w:rPr>
        <w:t>mail</w:t>
      </w:r>
      <w:r w:rsidRPr="00DB6CDE">
        <w:t xml:space="preserve">: </w:t>
      </w:r>
      <w:hyperlink r:id="rId14" w:history="1">
        <w:r w:rsidRPr="00DB6CDE">
          <w:rPr>
            <w:rStyle w:val="a3"/>
            <w:lang w:val="en-US"/>
          </w:rPr>
          <w:t>admchamzinka</w:t>
        </w:r>
        <w:r w:rsidRPr="00DB6CDE">
          <w:rPr>
            <w:rStyle w:val="a3"/>
          </w:rPr>
          <w:t>@</w:t>
        </w:r>
        <w:r w:rsidRPr="00DB6CDE">
          <w:rPr>
            <w:rStyle w:val="a3"/>
            <w:lang w:val="en-US"/>
          </w:rPr>
          <w:t>e</w:t>
        </w:r>
        <w:r w:rsidRPr="00DB6CDE">
          <w:rPr>
            <w:rStyle w:val="a3"/>
          </w:rPr>
          <w:t>-</w:t>
        </w:r>
        <w:r w:rsidRPr="00DB6CDE">
          <w:rPr>
            <w:rStyle w:val="a3"/>
            <w:lang w:val="en-US"/>
          </w:rPr>
          <w:t>mordovia</w:t>
        </w:r>
        <w:r w:rsidRPr="00DB6CDE">
          <w:rPr>
            <w:rStyle w:val="a3"/>
          </w:rPr>
          <w:t>.ru</w:t>
        </w:r>
      </w:hyperlink>
      <w:r w:rsidRPr="00DB6CDE">
        <w:t xml:space="preserve">, </w:t>
      </w:r>
      <w:hyperlink r:id="rId15" w:history="1">
        <w:r w:rsidRPr="00DB6CDE">
          <w:rPr>
            <w:rStyle w:val="a3"/>
            <w:lang w:val="en-US"/>
          </w:rPr>
          <w:t>otdelKUMI</w:t>
        </w:r>
        <w:r w:rsidRPr="00DB6CDE">
          <w:rPr>
            <w:rStyle w:val="a3"/>
          </w:rPr>
          <w:t>@</w:t>
        </w:r>
        <w:r w:rsidRPr="00DB6CDE">
          <w:rPr>
            <w:rStyle w:val="a3"/>
            <w:lang w:val="en-US"/>
          </w:rPr>
          <w:t>yandex</w:t>
        </w:r>
        <w:r w:rsidRPr="00DB6CDE">
          <w:rPr>
            <w:rStyle w:val="a3"/>
          </w:rPr>
          <w:t>.</w:t>
        </w:r>
        <w:r w:rsidRPr="00DB6CDE">
          <w:rPr>
            <w:rStyle w:val="a3"/>
            <w:lang w:val="en-US"/>
          </w:rPr>
          <w:t>ru</w:t>
        </w:r>
      </w:hyperlink>
      <w:r w:rsidRPr="00DB6CDE">
        <w:t xml:space="preserve">. </w:t>
      </w:r>
    </w:p>
    <w:p w:rsidR="00DB6CDE" w:rsidRPr="00DB6CDE" w:rsidRDefault="00DB6CDE" w:rsidP="00DB6CDE">
      <w:pPr>
        <w:numPr>
          <w:ilvl w:val="0"/>
          <w:numId w:val="47"/>
        </w:numPr>
        <w:tabs>
          <w:tab w:val="left" w:pos="426"/>
          <w:tab w:val="left" w:pos="1134"/>
        </w:tabs>
        <w:suppressAutoHyphens/>
        <w:ind w:left="-567" w:firstLine="709"/>
        <w:jc w:val="both"/>
      </w:pPr>
      <w:r w:rsidRPr="00DB6CDE">
        <w:t xml:space="preserve">Уполномоченный орган (организатор торгов) – специализированная организация, действующая на основании муниципального контракта: Общество с ограниченной ответственностью «Орион», адрес (местонахождение): 430016, Россия, Республика Мордовия, г. Саранск, ул. Пролетарская, д. 83Б, офис 303, тел: +79272756489, </w:t>
      </w:r>
      <w:r w:rsidRPr="00DB6CDE">
        <w:rPr>
          <w:lang w:val="en-US"/>
        </w:rPr>
        <w:t>orion</w:t>
      </w:r>
      <w:r w:rsidRPr="00DB6CDE">
        <w:t>-</w:t>
      </w:r>
      <w:r w:rsidRPr="00DB6CDE">
        <w:rPr>
          <w:lang w:val="en-US"/>
        </w:rPr>
        <w:t>saransk</w:t>
      </w:r>
      <w:r w:rsidRPr="00DB6CDE">
        <w:t>@</w:t>
      </w:r>
      <w:r w:rsidRPr="00DB6CDE">
        <w:rPr>
          <w:lang w:val="en-US"/>
        </w:rPr>
        <w:t>yandex</w:t>
      </w:r>
      <w:r w:rsidRPr="00DB6CDE">
        <w:t>.</w:t>
      </w:r>
      <w:r w:rsidRPr="00DB6CDE">
        <w:rPr>
          <w:lang w:val="en-US"/>
        </w:rPr>
        <w:t>ru</w:t>
      </w:r>
      <w:r w:rsidRPr="00DB6CDE">
        <w:t>.</w:t>
      </w:r>
    </w:p>
    <w:p w:rsidR="00DB6CDE" w:rsidRPr="00DB6CDE" w:rsidRDefault="00DB6CDE" w:rsidP="00DB6CDE">
      <w:pPr>
        <w:numPr>
          <w:ilvl w:val="0"/>
          <w:numId w:val="47"/>
        </w:numPr>
        <w:tabs>
          <w:tab w:val="left" w:pos="426"/>
          <w:tab w:val="left" w:pos="1134"/>
        </w:tabs>
        <w:suppressAutoHyphens/>
        <w:ind w:left="-567" w:firstLine="709"/>
        <w:jc w:val="both"/>
      </w:pPr>
      <w:r w:rsidRPr="00DB6CDE">
        <w:rPr>
          <w:b/>
        </w:rPr>
        <w:t>Дата проведения аукциона</w:t>
      </w:r>
      <w:r w:rsidRPr="00DB6CDE">
        <w:t xml:space="preserve"> 15 мая 2025г. года в 10 ч. 00 мин.</w:t>
      </w:r>
    </w:p>
    <w:p w:rsidR="00DB6CDE" w:rsidRPr="00DB6CDE" w:rsidRDefault="00DB6CDE" w:rsidP="00DB6CDE">
      <w:pPr>
        <w:numPr>
          <w:ilvl w:val="0"/>
          <w:numId w:val="47"/>
        </w:numPr>
        <w:tabs>
          <w:tab w:val="left" w:pos="426"/>
          <w:tab w:val="left" w:pos="1134"/>
        </w:tabs>
        <w:suppressAutoHyphens/>
        <w:ind w:left="-567" w:firstLine="709"/>
        <w:jc w:val="both"/>
        <w:rPr>
          <w:rStyle w:val="a3"/>
        </w:rPr>
      </w:pPr>
      <w:r w:rsidRPr="00DB6CDE">
        <w:rPr>
          <w:b/>
        </w:rPr>
        <w:t xml:space="preserve">Место подачи заявок и место проведения аукциона: </w:t>
      </w:r>
      <w:r w:rsidRPr="00DB6CDE">
        <w:t xml:space="preserve">электронная торговая площадка </w:t>
      </w:r>
      <w:hyperlink r:id="rId16" w:history="1">
        <w:r w:rsidRPr="00DB6CDE">
          <w:rPr>
            <w:rStyle w:val="a3"/>
            <w:rFonts w:eastAsia="Calibri"/>
            <w:bCs/>
            <w:shd w:val="clear" w:color="auto" w:fill="FFFFFF"/>
          </w:rPr>
          <w:t>https://utp.sberbank-ast.ru/</w:t>
        </w:r>
      </w:hyperlink>
      <w:r w:rsidRPr="00DB6CDE">
        <w:rPr>
          <w:rStyle w:val="a3"/>
          <w:rFonts w:eastAsia="Calibri"/>
          <w:bCs/>
          <w:shd w:val="clear" w:color="auto" w:fill="FFFFFF"/>
        </w:rPr>
        <w:t>.</w:t>
      </w:r>
    </w:p>
    <w:p w:rsidR="00DB6CDE" w:rsidRPr="00DB6CDE" w:rsidRDefault="00DB6CDE" w:rsidP="00DB6CDE">
      <w:pPr>
        <w:pStyle w:val="a6"/>
        <w:ind w:left="-567" w:firstLine="709"/>
        <w:jc w:val="both"/>
      </w:pPr>
      <w:r w:rsidRPr="00DB6CDE">
        <w:t>Аукцион проводится в соответствии с Постановлением Администрации Чамзинского муниципального района Республики Мордовия № 215 от 22.04.2025г.</w:t>
      </w:r>
    </w:p>
    <w:p w:rsidR="00DB6CDE" w:rsidRPr="00DB6CDE" w:rsidRDefault="00DB6CDE" w:rsidP="00DB6CDE">
      <w:pPr>
        <w:pStyle w:val="a4"/>
        <w:ind w:left="-567" w:firstLine="709"/>
        <w:jc w:val="both"/>
        <w:rPr>
          <w:sz w:val="24"/>
          <w:szCs w:val="24"/>
        </w:rPr>
      </w:pPr>
      <w:r w:rsidRPr="00DB6CDE">
        <w:rPr>
          <w:sz w:val="24"/>
          <w:szCs w:val="24"/>
        </w:rPr>
        <w:t xml:space="preserve">5. </w:t>
      </w:r>
      <w:r w:rsidRPr="00DB6CDE">
        <w:rPr>
          <w:b/>
          <w:sz w:val="24"/>
          <w:szCs w:val="24"/>
        </w:rPr>
        <w:t>Предмет аукциона. Право заключения договоров аренды земельного участка:</w:t>
      </w:r>
    </w:p>
    <w:p w:rsidR="00DB6CDE" w:rsidRPr="00DB6CDE" w:rsidRDefault="00DB6CDE" w:rsidP="00DB6CDE">
      <w:pPr>
        <w:pStyle w:val="a4"/>
        <w:ind w:left="-567" w:firstLine="709"/>
        <w:jc w:val="both"/>
        <w:rPr>
          <w:rFonts w:eastAsia="TimesNewRomanPSMT"/>
          <w:sz w:val="24"/>
          <w:szCs w:val="24"/>
        </w:rPr>
      </w:pPr>
      <w:r w:rsidRPr="00DB6CDE">
        <w:rPr>
          <w:b/>
          <w:bCs/>
          <w:sz w:val="24"/>
          <w:szCs w:val="24"/>
        </w:rPr>
        <w:t>ЛОТ № 1</w:t>
      </w:r>
      <w:r w:rsidRPr="00DB6CDE">
        <w:rPr>
          <w:sz w:val="24"/>
          <w:szCs w:val="24"/>
        </w:rPr>
        <w:t xml:space="preserve">. Земельный участок общей площадью 600 кв. м., категория земель: земли населенных пунктов, вид разрешенного использования: для ведения личного подсобного хозяйства, адрес: Республика Мордовия, Чамзинский муниципальный район, Большемаресевское сельское поселение, с. Мокшалей. Кадастровый номер: </w:t>
      </w:r>
      <w:r w:rsidRPr="00DB6CDE">
        <w:rPr>
          <w:color w:val="1A1A1A"/>
          <w:sz w:val="24"/>
          <w:szCs w:val="24"/>
          <w:shd w:val="clear" w:color="auto" w:fill="FFFFFF"/>
        </w:rPr>
        <w:t>13:22:0210001:1721</w:t>
      </w:r>
      <w:r w:rsidRPr="00DB6CDE">
        <w:rPr>
          <w:rFonts w:eastAsia="TimesNewRomanPSMT"/>
          <w:sz w:val="24"/>
          <w:szCs w:val="24"/>
        </w:rPr>
        <w:t>.</w:t>
      </w:r>
      <w:r w:rsidRPr="00DB6CDE">
        <w:rPr>
          <w:sz w:val="24"/>
          <w:szCs w:val="24"/>
        </w:rPr>
        <w:t xml:space="preserve"> Ограничений (обременений) в праве – нет. Срок аренды – 20 лет.</w:t>
      </w:r>
    </w:p>
    <w:p w:rsidR="00DB6CDE" w:rsidRPr="00DB6CDE" w:rsidRDefault="00DB6CDE" w:rsidP="00DB6CDE">
      <w:pPr>
        <w:ind w:left="-567" w:firstLine="709"/>
        <w:jc w:val="both"/>
        <w:rPr>
          <w:rFonts w:eastAsia="TimesNewRomanPSMT"/>
        </w:rPr>
      </w:pPr>
      <w:r w:rsidRPr="00DB6CDE">
        <w:rPr>
          <w:b/>
          <w:bCs/>
        </w:rPr>
        <w:t xml:space="preserve">ЛОТ № </w:t>
      </w:r>
      <w:r w:rsidRPr="00DB6CDE">
        <w:rPr>
          <w:rFonts w:eastAsia="TimesNewRomanPSMT"/>
          <w:b/>
          <w:bCs/>
        </w:rPr>
        <w:t>2</w:t>
      </w:r>
      <w:r w:rsidRPr="00DB6CDE">
        <w:rPr>
          <w:rFonts w:eastAsia="TimesNewRomanPSMT"/>
        </w:rPr>
        <w:t xml:space="preserve">. </w:t>
      </w:r>
      <w:r w:rsidRPr="00DB6CDE">
        <w:t xml:space="preserve">Земельный участок общей площадью 4900 кв. м., категория земель: земли населенных пунктов, вид разрешенного использования: для ведения личного подсобного хозяйства, адрес: Республика Мордовия, Чамзинский муниципальный район, с. Апраксино. Кадастровый номер: </w:t>
      </w:r>
      <w:r w:rsidRPr="00DB6CDE">
        <w:rPr>
          <w:color w:val="1A1A1A"/>
          <w:shd w:val="clear" w:color="auto" w:fill="FFFFFF"/>
        </w:rPr>
        <w:t>13:22:0202001:2442</w:t>
      </w:r>
      <w:r w:rsidRPr="00DB6CDE">
        <w:rPr>
          <w:rFonts w:eastAsia="TimesNewRomanPSMT"/>
        </w:rPr>
        <w:t>.</w:t>
      </w:r>
      <w:r w:rsidRPr="00DB6CDE">
        <w:t xml:space="preserve"> Ограничений (обременений) в праве – нет. Срок аренды – 20 лет.</w:t>
      </w:r>
    </w:p>
    <w:p w:rsidR="00DB6CDE" w:rsidRPr="00DB6CDE" w:rsidRDefault="00DB6CDE" w:rsidP="00DB6CDE">
      <w:pPr>
        <w:pStyle w:val="a4"/>
        <w:ind w:left="-567" w:firstLine="709"/>
        <w:jc w:val="both"/>
        <w:rPr>
          <w:sz w:val="24"/>
          <w:szCs w:val="24"/>
        </w:rPr>
      </w:pPr>
      <w:r w:rsidRPr="00DB6CDE">
        <w:rPr>
          <w:b/>
          <w:bCs/>
          <w:sz w:val="24"/>
          <w:szCs w:val="24"/>
        </w:rPr>
        <w:t xml:space="preserve">ЛОТ № </w:t>
      </w:r>
      <w:r w:rsidRPr="00DB6CDE">
        <w:rPr>
          <w:rFonts w:eastAsia="TimesNewRomanPSMT"/>
          <w:b/>
          <w:bCs/>
          <w:sz w:val="24"/>
          <w:szCs w:val="24"/>
        </w:rPr>
        <w:t>3</w:t>
      </w:r>
      <w:r w:rsidRPr="00DB6CDE">
        <w:rPr>
          <w:rFonts w:eastAsia="TimesNewRomanPSMT"/>
          <w:sz w:val="24"/>
          <w:szCs w:val="24"/>
        </w:rPr>
        <w:t xml:space="preserve">. </w:t>
      </w:r>
      <w:r w:rsidRPr="00DB6CDE">
        <w:rPr>
          <w:sz w:val="24"/>
          <w:szCs w:val="24"/>
        </w:rPr>
        <w:t xml:space="preserve">Земельный участок общей площадью 4950 кв. м., категория земель: земли населенных пунктов, вид разрешенного использования: для ведения личного подсобного хозяйства, адрес: Республика Мордовия, Чамзинский муниципальный район, с. Апраксино. Кадастровый номер: </w:t>
      </w:r>
      <w:r w:rsidRPr="00DB6CDE">
        <w:rPr>
          <w:color w:val="1A1A1A"/>
          <w:sz w:val="24"/>
          <w:szCs w:val="24"/>
          <w:shd w:val="clear" w:color="auto" w:fill="FFFFFF"/>
        </w:rPr>
        <w:t>13:22:0202001:2443</w:t>
      </w:r>
      <w:r w:rsidRPr="00DB6CDE">
        <w:rPr>
          <w:rFonts w:eastAsia="TimesNewRomanPSMT"/>
          <w:sz w:val="24"/>
          <w:szCs w:val="24"/>
        </w:rPr>
        <w:t>.</w:t>
      </w:r>
      <w:r w:rsidRPr="00DB6CDE">
        <w:rPr>
          <w:sz w:val="24"/>
          <w:szCs w:val="24"/>
        </w:rPr>
        <w:t xml:space="preserve"> Ограничений (обременений) в праве – нет. Срок аренды – 20 лет.</w:t>
      </w:r>
    </w:p>
    <w:p w:rsidR="00DB6CDE" w:rsidRPr="00DB6CDE" w:rsidRDefault="00DB6CDE" w:rsidP="00DB6CDE">
      <w:pPr>
        <w:tabs>
          <w:tab w:val="left" w:pos="426"/>
          <w:tab w:val="left" w:pos="1134"/>
        </w:tabs>
        <w:suppressAutoHyphens/>
        <w:ind w:left="-567" w:firstLine="709"/>
        <w:jc w:val="both"/>
        <w:rPr>
          <w:bCs/>
        </w:rPr>
      </w:pPr>
      <w:r w:rsidRPr="00DB6CDE">
        <w:rPr>
          <w:b/>
          <w:bCs/>
        </w:rPr>
        <w:t>6. Начальная цена</w:t>
      </w:r>
      <w:r w:rsidRPr="00DB6CDE">
        <w:rPr>
          <w:bCs/>
        </w:rPr>
        <w:t xml:space="preserve"> устанавливается соответствии с отчетом об оценке рыночной арендной платы и составляет:</w:t>
      </w:r>
    </w:p>
    <w:p w:rsidR="00DB6CDE" w:rsidRPr="00DB6CDE" w:rsidRDefault="00DB6CDE" w:rsidP="00DB6CDE">
      <w:pPr>
        <w:tabs>
          <w:tab w:val="left" w:pos="426"/>
          <w:tab w:val="left" w:pos="1134"/>
        </w:tabs>
        <w:suppressAutoHyphens/>
        <w:ind w:left="-567" w:firstLine="709"/>
        <w:jc w:val="both"/>
        <w:rPr>
          <w:bCs/>
        </w:rPr>
      </w:pPr>
      <w:r w:rsidRPr="00DB6CDE">
        <w:rPr>
          <w:bCs/>
        </w:rPr>
        <w:t xml:space="preserve">ЛОТ № 1 – 6 300 (шесть тысяч триста) рублей в год, НДС не облагается. </w:t>
      </w:r>
    </w:p>
    <w:p w:rsidR="00DB6CDE" w:rsidRPr="00DB6CDE" w:rsidRDefault="00DB6CDE" w:rsidP="00DB6CDE">
      <w:pPr>
        <w:tabs>
          <w:tab w:val="left" w:pos="426"/>
          <w:tab w:val="left" w:pos="1134"/>
        </w:tabs>
        <w:suppressAutoHyphens/>
        <w:ind w:left="-567" w:firstLine="709"/>
        <w:jc w:val="both"/>
        <w:rPr>
          <w:bCs/>
        </w:rPr>
      </w:pPr>
      <w:r w:rsidRPr="00DB6CDE">
        <w:rPr>
          <w:bCs/>
        </w:rPr>
        <w:t>ЛОТ № 2 – 34 300 (тридцать четыре тысячи триста) рублей в год, НДС не облагается.</w:t>
      </w:r>
    </w:p>
    <w:p w:rsidR="00DB6CDE" w:rsidRPr="00DB6CDE" w:rsidRDefault="00DB6CDE" w:rsidP="00DB6CDE">
      <w:pPr>
        <w:tabs>
          <w:tab w:val="left" w:pos="426"/>
          <w:tab w:val="left" w:pos="1134"/>
        </w:tabs>
        <w:suppressAutoHyphens/>
        <w:ind w:left="-567" w:firstLine="709"/>
        <w:jc w:val="both"/>
        <w:rPr>
          <w:bCs/>
        </w:rPr>
      </w:pPr>
      <w:r w:rsidRPr="00DB6CDE">
        <w:rPr>
          <w:bCs/>
        </w:rPr>
        <w:t xml:space="preserve">ЛОТ № 3 – </w:t>
      </w:r>
      <w:bookmarkStart w:id="13" w:name="_Hlk150339234"/>
      <w:r w:rsidRPr="00DB6CDE">
        <w:rPr>
          <w:bCs/>
        </w:rPr>
        <w:t>34 700 (тридцать четыре тысячи семьсот) рублей</w:t>
      </w:r>
      <w:bookmarkEnd w:id="13"/>
      <w:r w:rsidRPr="00DB6CDE">
        <w:rPr>
          <w:bCs/>
        </w:rPr>
        <w:t xml:space="preserve"> в год, НДС не облагается</w:t>
      </w:r>
      <w:r w:rsidRPr="00DB6CDE">
        <w:rPr>
          <w:rFonts w:eastAsia="TimesNewRomanPSMT"/>
          <w:bCs/>
        </w:rPr>
        <w:t>.</w:t>
      </w:r>
    </w:p>
    <w:p w:rsidR="00DB6CDE" w:rsidRPr="00DB6CDE" w:rsidRDefault="00DB6CDE" w:rsidP="00DB6CDE">
      <w:pPr>
        <w:tabs>
          <w:tab w:val="left" w:pos="426"/>
          <w:tab w:val="left" w:pos="1134"/>
        </w:tabs>
        <w:suppressAutoHyphens/>
        <w:ind w:left="-567" w:firstLine="709"/>
        <w:jc w:val="both"/>
      </w:pPr>
    </w:p>
    <w:p w:rsidR="00DB6CDE" w:rsidRPr="00DB6CDE" w:rsidRDefault="00DB6CDE" w:rsidP="00DB6CDE">
      <w:pPr>
        <w:pStyle w:val="a4"/>
        <w:ind w:left="-567" w:firstLine="709"/>
        <w:jc w:val="both"/>
        <w:rPr>
          <w:sz w:val="24"/>
          <w:szCs w:val="24"/>
        </w:rPr>
      </w:pPr>
      <w:r w:rsidRPr="00DB6CDE">
        <w:rPr>
          <w:b/>
          <w:sz w:val="24"/>
          <w:szCs w:val="24"/>
        </w:rPr>
        <w:t xml:space="preserve">Шаг аукциона </w:t>
      </w:r>
      <w:r w:rsidRPr="00DB6CDE">
        <w:rPr>
          <w:sz w:val="24"/>
          <w:szCs w:val="24"/>
        </w:rPr>
        <w:t xml:space="preserve">(3 % от </w:t>
      </w:r>
      <w:r w:rsidRPr="00DB6CDE">
        <w:rPr>
          <w:bCs/>
          <w:sz w:val="24"/>
          <w:szCs w:val="24"/>
        </w:rPr>
        <w:t>начальной цены предмета аукциона)</w:t>
      </w:r>
      <w:r w:rsidRPr="00DB6CDE">
        <w:rPr>
          <w:sz w:val="24"/>
          <w:szCs w:val="24"/>
        </w:rPr>
        <w:t xml:space="preserve">: </w:t>
      </w:r>
    </w:p>
    <w:p w:rsidR="00DB6CDE" w:rsidRPr="00DB6CDE" w:rsidRDefault="00DB6CDE" w:rsidP="00DB6CDE">
      <w:pPr>
        <w:tabs>
          <w:tab w:val="left" w:pos="426"/>
          <w:tab w:val="left" w:pos="1134"/>
        </w:tabs>
        <w:suppressAutoHyphens/>
        <w:ind w:left="-567" w:firstLine="709"/>
        <w:jc w:val="both"/>
        <w:rPr>
          <w:bCs/>
        </w:rPr>
      </w:pPr>
      <w:r w:rsidRPr="00DB6CDE">
        <w:rPr>
          <w:bCs/>
        </w:rPr>
        <w:t xml:space="preserve">ЛОТ № 1 – 189 рублей. </w:t>
      </w:r>
    </w:p>
    <w:p w:rsidR="00DB6CDE" w:rsidRPr="00DB6CDE" w:rsidRDefault="00DB6CDE" w:rsidP="00DB6CDE">
      <w:pPr>
        <w:tabs>
          <w:tab w:val="left" w:pos="426"/>
          <w:tab w:val="left" w:pos="1134"/>
        </w:tabs>
        <w:suppressAutoHyphens/>
        <w:ind w:left="-567" w:firstLine="709"/>
        <w:jc w:val="both"/>
        <w:rPr>
          <w:bCs/>
        </w:rPr>
      </w:pPr>
      <w:r w:rsidRPr="00DB6CDE">
        <w:rPr>
          <w:bCs/>
        </w:rPr>
        <w:t>ЛОТ № 2 – 1 029 рублей.</w:t>
      </w:r>
    </w:p>
    <w:p w:rsidR="00DB6CDE" w:rsidRPr="00DB6CDE" w:rsidRDefault="00DB6CDE" w:rsidP="00DB6CDE">
      <w:pPr>
        <w:tabs>
          <w:tab w:val="left" w:pos="426"/>
          <w:tab w:val="left" w:pos="1134"/>
        </w:tabs>
        <w:suppressAutoHyphens/>
        <w:ind w:left="-567" w:firstLine="709"/>
        <w:jc w:val="both"/>
        <w:rPr>
          <w:bCs/>
        </w:rPr>
      </w:pPr>
      <w:r w:rsidRPr="00DB6CDE">
        <w:rPr>
          <w:bCs/>
        </w:rPr>
        <w:t>ЛОТ № 3 – 1 041 рубль</w:t>
      </w:r>
      <w:r w:rsidRPr="00DB6CDE">
        <w:rPr>
          <w:rFonts w:eastAsia="TimesNewRomanPSMT"/>
          <w:bCs/>
        </w:rPr>
        <w:t>.</w:t>
      </w:r>
    </w:p>
    <w:p w:rsidR="00DB6CDE" w:rsidRPr="00DB6CDE" w:rsidRDefault="00DB6CDE" w:rsidP="00DB6CDE">
      <w:pPr>
        <w:pStyle w:val="a4"/>
        <w:ind w:left="-567" w:firstLine="709"/>
        <w:jc w:val="both"/>
        <w:rPr>
          <w:sz w:val="24"/>
          <w:szCs w:val="24"/>
        </w:rPr>
      </w:pPr>
    </w:p>
    <w:p w:rsidR="00DB6CDE" w:rsidRPr="00DB6CDE" w:rsidRDefault="00DB6CDE" w:rsidP="00DB6CDE">
      <w:pPr>
        <w:pStyle w:val="a4"/>
        <w:ind w:left="-567" w:firstLine="709"/>
        <w:jc w:val="both"/>
        <w:rPr>
          <w:sz w:val="24"/>
          <w:szCs w:val="24"/>
        </w:rPr>
      </w:pPr>
      <w:r w:rsidRPr="00DB6CDE">
        <w:rPr>
          <w:b/>
          <w:sz w:val="24"/>
          <w:szCs w:val="24"/>
        </w:rPr>
        <w:t xml:space="preserve">Размер задатка </w:t>
      </w:r>
      <w:r w:rsidRPr="00DB6CDE">
        <w:rPr>
          <w:sz w:val="24"/>
          <w:szCs w:val="24"/>
        </w:rPr>
        <w:t xml:space="preserve">(50% от начальной цены предмета аукциона): </w:t>
      </w:r>
    </w:p>
    <w:p w:rsidR="00DB6CDE" w:rsidRPr="00DB6CDE" w:rsidRDefault="00DB6CDE" w:rsidP="00DB6CDE">
      <w:pPr>
        <w:tabs>
          <w:tab w:val="left" w:pos="426"/>
          <w:tab w:val="left" w:pos="1134"/>
        </w:tabs>
        <w:suppressAutoHyphens/>
        <w:ind w:left="-567" w:firstLine="709"/>
        <w:jc w:val="both"/>
        <w:rPr>
          <w:bCs/>
        </w:rPr>
      </w:pPr>
      <w:r w:rsidRPr="00DB6CDE">
        <w:rPr>
          <w:bCs/>
        </w:rPr>
        <w:t xml:space="preserve">ЛОТ № 1 – 3 150 рублей. </w:t>
      </w:r>
    </w:p>
    <w:p w:rsidR="00DB6CDE" w:rsidRPr="00DB6CDE" w:rsidRDefault="00DB6CDE" w:rsidP="00DB6CDE">
      <w:pPr>
        <w:tabs>
          <w:tab w:val="left" w:pos="426"/>
          <w:tab w:val="left" w:pos="1134"/>
        </w:tabs>
        <w:suppressAutoHyphens/>
        <w:ind w:left="-567" w:firstLine="709"/>
        <w:jc w:val="both"/>
        <w:rPr>
          <w:bCs/>
        </w:rPr>
      </w:pPr>
      <w:r w:rsidRPr="00DB6CDE">
        <w:rPr>
          <w:bCs/>
        </w:rPr>
        <w:t>ЛОТ № 2 – 17 150 рублей.</w:t>
      </w:r>
    </w:p>
    <w:p w:rsidR="00DB6CDE" w:rsidRPr="00DB6CDE" w:rsidRDefault="00DB6CDE" w:rsidP="00DB6CDE">
      <w:pPr>
        <w:tabs>
          <w:tab w:val="left" w:pos="426"/>
          <w:tab w:val="left" w:pos="1134"/>
        </w:tabs>
        <w:suppressAutoHyphens/>
        <w:ind w:left="-567" w:firstLine="709"/>
        <w:jc w:val="both"/>
        <w:rPr>
          <w:bCs/>
        </w:rPr>
      </w:pPr>
      <w:r w:rsidRPr="00DB6CDE">
        <w:rPr>
          <w:bCs/>
        </w:rPr>
        <w:t>ЛОТ № 3 – 17 350 рублей.</w:t>
      </w:r>
    </w:p>
    <w:p w:rsidR="00DB6CDE" w:rsidRPr="00DB6CDE" w:rsidRDefault="00DB6CDE" w:rsidP="00DB6CDE">
      <w:pPr>
        <w:pStyle w:val="a4"/>
        <w:ind w:left="-567" w:firstLine="709"/>
        <w:jc w:val="both"/>
        <w:rPr>
          <w:sz w:val="24"/>
          <w:szCs w:val="24"/>
        </w:rPr>
      </w:pPr>
    </w:p>
    <w:p w:rsidR="00DB6CDE" w:rsidRPr="00DB6CDE" w:rsidRDefault="00DB6CDE" w:rsidP="00DB6CDE">
      <w:pPr>
        <w:ind w:left="-567" w:firstLine="709"/>
        <w:jc w:val="both"/>
      </w:pPr>
      <w:r w:rsidRPr="00DB6CDE">
        <w:t>Внесение изменений в заключенный по результатам аукциона лицами или в случае признания аукциона несостоявшимся с единственным участником аукциона, договор аренды земельного участка, в части изменения видов разрешенного использования такого земельного участка не допускается.</w:t>
      </w:r>
    </w:p>
    <w:p w:rsidR="00DB6CDE" w:rsidRPr="00DB6CDE" w:rsidRDefault="00DB6CDE" w:rsidP="00DB6CDE">
      <w:pPr>
        <w:pStyle w:val="a4"/>
        <w:ind w:left="-567" w:firstLine="709"/>
        <w:jc w:val="both"/>
        <w:rPr>
          <w:sz w:val="24"/>
          <w:szCs w:val="24"/>
        </w:rPr>
      </w:pPr>
      <w:r w:rsidRPr="00DB6CDE">
        <w:rPr>
          <w:sz w:val="24"/>
          <w:szCs w:val="24"/>
        </w:rPr>
        <w:lastRenderedPageBreak/>
        <w:t>Допустимые параметры разрешенного строительства объектов капитального строительства:</w:t>
      </w:r>
    </w:p>
    <w:p w:rsidR="00DB6CDE" w:rsidRPr="00DB6CDE" w:rsidRDefault="00DB6CDE" w:rsidP="00DB6CDE">
      <w:pPr>
        <w:pStyle w:val="a4"/>
        <w:ind w:left="-567" w:firstLine="709"/>
        <w:jc w:val="both"/>
        <w:rPr>
          <w:sz w:val="24"/>
          <w:szCs w:val="24"/>
        </w:rPr>
      </w:pPr>
      <w:r w:rsidRPr="00DB6CDE">
        <w:rPr>
          <w:sz w:val="24"/>
          <w:szCs w:val="24"/>
        </w:rPr>
        <w:t>Минимальный отступ застройки от красной линии улиц - 5 м; минимальный отступ застройки от красной линии проездов - 3 м.</w:t>
      </w:r>
    </w:p>
    <w:p w:rsidR="00DB6CDE" w:rsidRPr="00DB6CDE" w:rsidRDefault="00DB6CDE" w:rsidP="00DB6CDE">
      <w:pPr>
        <w:pStyle w:val="a4"/>
        <w:ind w:left="-567" w:firstLine="709"/>
        <w:jc w:val="both"/>
        <w:rPr>
          <w:sz w:val="24"/>
          <w:szCs w:val="24"/>
        </w:rPr>
      </w:pPr>
      <w:r w:rsidRPr="00DB6CDE">
        <w:rPr>
          <w:sz w:val="24"/>
          <w:szCs w:val="24"/>
        </w:rPr>
        <w:t>Предельное количество этажей – 3 (надземных), предельная высота –  12 м.</w:t>
      </w:r>
    </w:p>
    <w:p w:rsidR="00DB6CDE" w:rsidRPr="00DB6CDE" w:rsidRDefault="00DB6CDE" w:rsidP="00DB6CDE">
      <w:pPr>
        <w:ind w:left="-567" w:firstLine="709"/>
        <w:jc w:val="both"/>
      </w:pPr>
      <w:r w:rsidRPr="00DB6CDE">
        <w:t>Максимальный процент застройки в границах участка – 60%.</w:t>
      </w:r>
    </w:p>
    <w:p w:rsidR="00DB6CDE" w:rsidRPr="00DB6CDE" w:rsidRDefault="00DB6CDE" w:rsidP="00DB6CDE">
      <w:pPr>
        <w:ind w:left="-567" w:firstLine="709"/>
        <w:jc w:val="both"/>
      </w:pPr>
    </w:p>
    <w:p w:rsidR="00DB6CDE" w:rsidRPr="00DB6CDE" w:rsidRDefault="00DB6CDE" w:rsidP="00DB6CDE">
      <w:pPr>
        <w:pStyle w:val="a4"/>
        <w:ind w:left="-567" w:firstLine="709"/>
        <w:jc w:val="both"/>
        <w:rPr>
          <w:sz w:val="24"/>
          <w:szCs w:val="24"/>
        </w:rPr>
      </w:pPr>
      <w:r w:rsidRPr="00DB6CDE">
        <w:rPr>
          <w:sz w:val="24"/>
          <w:szCs w:val="24"/>
        </w:rPr>
        <w:t>Правила землепользования и застройки находятся в общедоступном месте на сайте Чамзинского муниципального района и на сайте Минэкономразвития ФГИС ТП.</w:t>
      </w:r>
    </w:p>
    <w:p w:rsidR="00DB6CDE" w:rsidRPr="00DB6CDE" w:rsidRDefault="00DB6CDE" w:rsidP="00DB6CDE">
      <w:pPr>
        <w:pStyle w:val="a4"/>
        <w:ind w:left="-567" w:firstLine="709"/>
        <w:jc w:val="both"/>
        <w:rPr>
          <w:sz w:val="24"/>
          <w:szCs w:val="24"/>
        </w:rPr>
      </w:pPr>
    </w:p>
    <w:p w:rsidR="00DB6CDE" w:rsidRPr="00DB6CDE" w:rsidRDefault="00DB6CDE" w:rsidP="00DB6CDE">
      <w:pPr>
        <w:pStyle w:val="a4"/>
        <w:ind w:left="-567" w:firstLine="709"/>
        <w:jc w:val="both"/>
        <w:rPr>
          <w:sz w:val="24"/>
          <w:szCs w:val="24"/>
        </w:rPr>
      </w:pPr>
      <w:r w:rsidRPr="00DB6CDE">
        <w:rPr>
          <w:sz w:val="24"/>
          <w:szCs w:val="24"/>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DB6CDE" w:rsidRPr="00DB6CDE" w:rsidRDefault="00DB6CDE" w:rsidP="00DB6CDE">
      <w:pPr>
        <w:pStyle w:val="a4"/>
        <w:ind w:left="-567" w:firstLine="709"/>
        <w:rPr>
          <w:sz w:val="24"/>
          <w:szCs w:val="24"/>
        </w:rPr>
      </w:pPr>
      <w:r w:rsidRPr="00DB6CDE">
        <w:rPr>
          <w:sz w:val="24"/>
          <w:szCs w:val="24"/>
        </w:rPr>
        <w:t xml:space="preserve">Водоснабжение и водоотведение – техническая возможность подключения отсутствует. </w:t>
      </w:r>
    </w:p>
    <w:p w:rsidR="00DB6CDE" w:rsidRPr="00DB6CDE" w:rsidRDefault="00DB6CDE" w:rsidP="00DB6CDE">
      <w:pPr>
        <w:pStyle w:val="a4"/>
        <w:ind w:left="-567" w:firstLine="709"/>
        <w:rPr>
          <w:sz w:val="24"/>
          <w:szCs w:val="24"/>
        </w:rPr>
      </w:pPr>
      <w:r w:rsidRPr="00DB6CDE">
        <w:rPr>
          <w:sz w:val="24"/>
          <w:szCs w:val="24"/>
        </w:rPr>
        <w:t xml:space="preserve">Газоснабжение – имеется техническая возможность подключения. </w:t>
      </w:r>
    </w:p>
    <w:p w:rsidR="00DB6CDE" w:rsidRPr="00DB6CDE" w:rsidRDefault="00DB6CDE" w:rsidP="00DB6CDE">
      <w:pPr>
        <w:pStyle w:val="a4"/>
        <w:ind w:left="-567" w:firstLine="709"/>
        <w:rPr>
          <w:sz w:val="24"/>
          <w:szCs w:val="24"/>
        </w:rPr>
      </w:pPr>
      <w:r w:rsidRPr="00DB6CDE">
        <w:rPr>
          <w:sz w:val="24"/>
          <w:szCs w:val="24"/>
        </w:rPr>
        <w:t>Теплоснабжение – техническая возможность подключения отсутствует.</w:t>
      </w:r>
    </w:p>
    <w:p w:rsidR="00DB6CDE" w:rsidRPr="00DB6CDE" w:rsidRDefault="00DB6CDE" w:rsidP="00DB6CDE">
      <w:pPr>
        <w:pStyle w:val="a4"/>
        <w:ind w:left="-567" w:firstLine="709"/>
        <w:rPr>
          <w:sz w:val="24"/>
          <w:szCs w:val="24"/>
        </w:rPr>
      </w:pPr>
      <w:bookmarkStart w:id="14" w:name="_Hlk132193259"/>
    </w:p>
    <w:p w:rsidR="00DB6CDE" w:rsidRPr="00DB6CDE" w:rsidRDefault="00DB6CDE" w:rsidP="00DB6CDE">
      <w:pPr>
        <w:tabs>
          <w:tab w:val="left" w:pos="426"/>
          <w:tab w:val="left" w:pos="560"/>
        </w:tabs>
        <w:ind w:left="-567" w:firstLine="709"/>
        <w:jc w:val="both"/>
        <w:rPr>
          <w:b/>
        </w:rPr>
      </w:pPr>
      <w:r w:rsidRPr="00DB6CDE">
        <w:rPr>
          <w:bCs/>
          <w:color w:val="000000"/>
        </w:rPr>
        <w:t>7. Форма торгов:</w:t>
      </w:r>
      <w:r w:rsidRPr="00DB6CDE">
        <w:t xml:space="preserve"> открытый по составу участников аукцион в электронной форме.</w:t>
      </w:r>
    </w:p>
    <w:p w:rsidR="00DB6CDE" w:rsidRPr="00DB6CDE" w:rsidRDefault="00DB6CDE" w:rsidP="00DB6CDE">
      <w:pPr>
        <w:tabs>
          <w:tab w:val="left" w:pos="426"/>
          <w:tab w:val="left" w:pos="560"/>
        </w:tabs>
        <w:ind w:left="-567" w:firstLine="709"/>
        <w:jc w:val="both"/>
      </w:pPr>
      <w:r w:rsidRPr="00DB6CDE">
        <w:t xml:space="preserve">8. </w:t>
      </w:r>
      <w:r w:rsidRPr="00DB6CDE">
        <w:rPr>
          <w:b/>
        </w:rPr>
        <w:t>Срок подачи заявок</w:t>
      </w:r>
      <w:r w:rsidRPr="00DB6CDE">
        <w:t xml:space="preserve"> на участие в аукционе и прилагаемых к ним документов с 09.00ч. 24 апреля 2025г. по 16.00ч. 12 мая 2025г. </w:t>
      </w:r>
    </w:p>
    <w:p w:rsidR="00DB6CDE" w:rsidRPr="00DB6CDE" w:rsidRDefault="00DB6CDE" w:rsidP="00DB6CDE">
      <w:pPr>
        <w:pStyle w:val="a4"/>
        <w:ind w:left="-567" w:firstLine="709"/>
        <w:jc w:val="both"/>
        <w:rPr>
          <w:bCs/>
          <w:sz w:val="24"/>
          <w:szCs w:val="24"/>
        </w:rPr>
      </w:pPr>
      <w:r w:rsidRPr="00DB6CDE">
        <w:rPr>
          <w:sz w:val="24"/>
          <w:szCs w:val="24"/>
        </w:rPr>
        <w:t xml:space="preserve">Документы </w:t>
      </w:r>
      <w:r w:rsidRPr="00DB6CDE">
        <w:rPr>
          <w:bCs/>
          <w:sz w:val="24"/>
          <w:szCs w:val="24"/>
        </w:rPr>
        <w:t>подаются</w:t>
      </w:r>
      <w:r w:rsidRPr="00DB6CDE">
        <w:rPr>
          <w:sz w:val="24"/>
          <w:szCs w:val="24"/>
        </w:rPr>
        <w:t xml:space="preserve"> на электронную площадку начиная с даты начала приема заявок до времени и даты окончания приема заявок, указанных в извещении о проведении аукциона.</w:t>
      </w:r>
      <w:r w:rsidRPr="00DB6CDE">
        <w:rPr>
          <w:bCs/>
          <w:sz w:val="24"/>
          <w:szCs w:val="24"/>
        </w:rPr>
        <w:t xml:space="preserve"> </w:t>
      </w:r>
    </w:p>
    <w:p w:rsidR="00DB6CDE" w:rsidRPr="00DB6CDE" w:rsidRDefault="00DB6CDE" w:rsidP="00DB6CDE">
      <w:pPr>
        <w:pStyle w:val="a4"/>
        <w:ind w:left="-567" w:firstLine="709"/>
        <w:jc w:val="both"/>
        <w:rPr>
          <w:color w:val="000000"/>
          <w:sz w:val="24"/>
          <w:szCs w:val="24"/>
          <w:shd w:val="clear" w:color="auto" w:fill="FFFFFF"/>
        </w:rPr>
      </w:pPr>
      <w:r w:rsidRPr="00DB6CDE">
        <w:rPr>
          <w:color w:val="000000"/>
          <w:sz w:val="24"/>
          <w:szCs w:val="24"/>
          <w:shd w:val="clear" w:color="auto" w:fill="FFFFFF"/>
        </w:rPr>
        <w:t>Заявка, по форме оператора электронной площадки (приложение №2 к документации),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необходимых документов. 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DB6CDE" w:rsidRPr="00DB6CDE" w:rsidRDefault="00DB6CDE" w:rsidP="00DB6CDE">
      <w:pPr>
        <w:pStyle w:val="a4"/>
        <w:ind w:left="-567" w:firstLine="709"/>
        <w:jc w:val="both"/>
        <w:rPr>
          <w:bCs/>
          <w:sz w:val="24"/>
          <w:szCs w:val="24"/>
        </w:rPr>
      </w:pPr>
      <w:r w:rsidRPr="00DB6CDE">
        <w:rPr>
          <w:color w:val="000000"/>
          <w:sz w:val="24"/>
          <w:szCs w:val="24"/>
          <w:shd w:val="clear" w:color="auto" w:fill="FFFFFF"/>
        </w:rPr>
        <w:t>Подача заявки по форме организатора торгов не требуется.</w:t>
      </w:r>
    </w:p>
    <w:p w:rsidR="00DB6CDE" w:rsidRPr="00DB6CDE" w:rsidRDefault="00DB6CDE" w:rsidP="00DB6CDE">
      <w:pPr>
        <w:pStyle w:val="a4"/>
        <w:ind w:left="-567" w:firstLine="709"/>
        <w:jc w:val="both"/>
        <w:rPr>
          <w:b/>
          <w:sz w:val="24"/>
          <w:szCs w:val="24"/>
        </w:rPr>
      </w:pPr>
      <w:r w:rsidRPr="00DB6CDE">
        <w:rPr>
          <w:sz w:val="24"/>
          <w:szCs w:val="24"/>
        </w:rPr>
        <w:t>Заявки и иные документы, поданные с нарушением установленного срока, а также заявки с незаполненными полями, на электронной площадке не регистрируются программными средствами.</w:t>
      </w:r>
    </w:p>
    <w:p w:rsidR="00DB6CDE" w:rsidRPr="00DB6CDE" w:rsidRDefault="00DB6CDE" w:rsidP="00DB6CDE">
      <w:pPr>
        <w:pStyle w:val="a4"/>
        <w:ind w:left="-567" w:firstLine="709"/>
        <w:jc w:val="both"/>
        <w:rPr>
          <w:sz w:val="24"/>
          <w:szCs w:val="24"/>
        </w:rPr>
      </w:pPr>
      <w:r w:rsidRPr="00DB6CDE">
        <w:rPr>
          <w:sz w:val="24"/>
          <w:szCs w:val="24"/>
        </w:rPr>
        <w:t>9. Задаток уплачивается не позднее срока окончания приема заявок на участие в аукционе в соответствии с регламентом торговой площадки.</w:t>
      </w:r>
    </w:p>
    <w:p w:rsidR="00DB6CDE" w:rsidRPr="00DB6CDE" w:rsidRDefault="00DB6CDE" w:rsidP="00DB6CDE">
      <w:pPr>
        <w:pStyle w:val="a4"/>
        <w:ind w:left="-567" w:firstLine="709"/>
        <w:jc w:val="both"/>
        <w:rPr>
          <w:sz w:val="24"/>
          <w:szCs w:val="24"/>
        </w:rPr>
      </w:pPr>
      <w:r w:rsidRPr="00DB6CDE">
        <w:rPr>
          <w:sz w:val="24"/>
          <w:szCs w:val="24"/>
        </w:rPr>
        <w:t>10. Дата рассмотрения заявок и документов от претендентов, а также определения участников аукциона: 13 мая 2025г.</w:t>
      </w:r>
    </w:p>
    <w:p w:rsidR="00DB6CDE" w:rsidRPr="00DB6CDE" w:rsidRDefault="00DB6CDE" w:rsidP="00DB6CDE">
      <w:pPr>
        <w:pStyle w:val="a4"/>
        <w:ind w:left="-567" w:firstLine="709"/>
        <w:jc w:val="both"/>
        <w:rPr>
          <w:sz w:val="24"/>
          <w:szCs w:val="24"/>
        </w:rPr>
      </w:pPr>
      <w:r w:rsidRPr="00DB6CDE">
        <w:rPr>
          <w:sz w:val="24"/>
          <w:szCs w:val="24"/>
        </w:rPr>
        <w:t>11. Аукционная документация является приложением к извещению и предоставляется в течение срока приема заявок без взимания платы.</w:t>
      </w:r>
    </w:p>
    <w:p w:rsidR="00DB6CDE" w:rsidRPr="00DB6CDE" w:rsidRDefault="00DB6CDE" w:rsidP="00DB6CDE">
      <w:pPr>
        <w:pStyle w:val="a4"/>
        <w:ind w:left="-567" w:firstLine="709"/>
        <w:jc w:val="both"/>
        <w:rPr>
          <w:color w:val="000000"/>
          <w:sz w:val="24"/>
          <w:szCs w:val="24"/>
        </w:rPr>
      </w:pPr>
      <w:r w:rsidRPr="00DB6CDE">
        <w:rPr>
          <w:sz w:val="24"/>
          <w:szCs w:val="24"/>
        </w:rPr>
        <w:t>12. В случае поступления в течение тридцати дней со дня размещения извещения на официальном сайте заявлений иных граждан о намерении участвовать в аукционе уполномоченный орган в недельный срок со дня поступления этих заявлений принимает решение:</w:t>
      </w:r>
    </w:p>
    <w:p w:rsidR="00DB6CDE" w:rsidRPr="00DB6CDE" w:rsidRDefault="00DB6CDE" w:rsidP="00DB6CDE">
      <w:pPr>
        <w:pStyle w:val="a4"/>
        <w:ind w:left="-567" w:firstLine="709"/>
        <w:jc w:val="both"/>
        <w:rPr>
          <w:sz w:val="24"/>
          <w:szCs w:val="24"/>
        </w:rPr>
      </w:pPr>
      <w:r w:rsidRPr="00DB6CDE">
        <w:rPr>
          <w:sz w:val="24"/>
          <w:szCs w:val="24"/>
        </w:rPr>
        <w:t>1) об отказе в предоставлении земельного участка без проведения аукциона лицу, обратившемуся с заявлением о предоставлении земельного участка, и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предоставлении земельного участка;</w:t>
      </w:r>
    </w:p>
    <w:p w:rsidR="00DB6CDE" w:rsidRPr="00DB6CDE" w:rsidRDefault="00DB6CDE" w:rsidP="00DB6CDE">
      <w:pPr>
        <w:pStyle w:val="a4"/>
        <w:ind w:left="-567" w:firstLine="709"/>
        <w:jc w:val="both"/>
        <w:rPr>
          <w:sz w:val="24"/>
          <w:szCs w:val="24"/>
        </w:rPr>
      </w:pPr>
      <w:r w:rsidRPr="00DB6CDE">
        <w:rPr>
          <w:sz w:val="24"/>
          <w:szCs w:val="24"/>
        </w:rPr>
        <w:t>2) об отказе в предварительном согласовании предоставления земельного участка лицу, обратившемуся с заявлением о предварительном согласовании предоставления земельного участка. В этом случае уполномоченный орган в срок не позднее четырех месяцев со дня принятия такого решения обеспечивает образование испрашиваемого земельного участка или уточнение его границ, принимает решение о проведении аукциона по продаже земельного участка или аукциона на право заключения договора аренды земельного участка для целей, указанных в заявлении о предварительном согласовании предоставления земельного участка, и обеспечивает опубликование извещения о проведении аукциона.</w:t>
      </w:r>
    </w:p>
    <w:p w:rsidR="00DB6CDE" w:rsidRPr="00DB6CDE" w:rsidRDefault="00DB6CDE" w:rsidP="00DB6CDE">
      <w:pPr>
        <w:pStyle w:val="a4"/>
        <w:ind w:left="-567" w:firstLine="709"/>
        <w:jc w:val="both"/>
        <w:rPr>
          <w:sz w:val="24"/>
          <w:szCs w:val="24"/>
        </w:rPr>
      </w:pPr>
      <w:r w:rsidRPr="00DB6CDE">
        <w:rPr>
          <w:color w:val="000000"/>
          <w:sz w:val="24"/>
          <w:szCs w:val="24"/>
          <w:shd w:val="clear" w:color="auto" w:fill="FFFFFF"/>
        </w:rPr>
        <w:lastRenderedPageBreak/>
        <w:t>В случае принятия решения о проведении аукциона в отношении указанного земельного участка, Участниками такого аукциона могут являться только граждане.</w:t>
      </w:r>
    </w:p>
    <w:p w:rsidR="00DB6CDE" w:rsidRPr="00DB6CDE" w:rsidRDefault="00DB6CDE" w:rsidP="00DB6CDE">
      <w:pPr>
        <w:pStyle w:val="a4"/>
        <w:ind w:left="-567" w:firstLine="709"/>
        <w:jc w:val="both"/>
        <w:rPr>
          <w:sz w:val="24"/>
          <w:szCs w:val="24"/>
        </w:rPr>
      </w:pPr>
      <w:r w:rsidRPr="00DB6CDE">
        <w:rPr>
          <w:sz w:val="24"/>
          <w:szCs w:val="24"/>
        </w:rPr>
        <w:t>13. Победителем аукциона признается участник, предложивший наибольший размер годовой арендной платы за земельный участок.</w:t>
      </w:r>
    </w:p>
    <w:p w:rsidR="00DB6CDE" w:rsidRPr="00DB6CDE" w:rsidRDefault="00DB6CDE" w:rsidP="00DB6CDE">
      <w:pPr>
        <w:pStyle w:val="a4"/>
        <w:ind w:left="-567" w:firstLine="709"/>
        <w:jc w:val="both"/>
        <w:rPr>
          <w:sz w:val="24"/>
          <w:szCs w:val="24"/>
        </w:rPr>
      </w:pPr>
      <w:r w:rsidRPr="00DB6CDE">
        <w:rPr>
          <w:sz w:val="24"/>
          <w:szCs w:val="24"/>
        </w:rPr>
        <w:t xml:space="preserve">14. Торговая сессия проводится путем последовательного повышения Участниками начальной цены предмета аукциона на величину, равную величине «шага аукциона». </w:t>
      </w:r>
    </w:p>
    <w:p w:rsidR="00DB6CDE" w:rsidRPr="00DB6CDE" w:rsidRDefault="00DB6CDE" w:rsidP="00DB6CDE">
      <w:pPr>
        <w:pStyle w:val="a4"/>
        <w:ind w:left="-567" w:firstLine="709"/>
        <w:jc w:val="both"/>
        <w:rPr>
          <w:sz w:val="24"/>
          <w:szCs w:val="24"/>
        </w:rPr>
      </w:pPr>
      <w:r w:rsidRPr="00DB6CDE">
        <w:rPr>
          <w:sz w:val="24"/>
          <w:szCs w:val="24"/>
        </w:rPr>
        <w:t xml:space="preserve">Время для подачи предложений о цене определяется в следующем порядке: </w:t>
      </w:r>
    </w:p>
    <w:p w:rsidR="00DB6CDE" w:rsidRPr="00DB6CDE" w:rsidRDefault="00DB6CDE" w:rsidP="00DB6CDE">
      <w:pPr>
        <w:pStyle w:val="a4"/>
        <w:ind w:left="-567" w:firstLine="709"/>
        <w:jc w:val="both"/>
        <w:rPr>
          <w:sz w:val="24"/>
          <w:szCs w:val="24"/>
        </w:rPr>
      </w:pPr>
      <w:r w:rsidRPr="00DB6CDE">
        <w:rPr>
          <w:sz w:val="24"/>
          <w:szCs w:val="24"/>
        </w:rPr>
        <w:t xml:space="preserve">– время для подачи первого предложения о цене составляет 10 минут с момента начала аукциона; </w:t>
      </w:r>
    </w:p>
    <w:p w:rsidR="00DB6CDE" w:rsidRPr="00DB6CDE" w:rsidRDefault="00DB6CDE" w:rsidP="00DB6CDE">
      <w:pPr>
        <w:pStyle w:val="a4"/>
        <w:ind w:left="-567" w:firstLine="709"/>
        <w:jc w:val="both"/>
        <w:rPr>
          <w:sz w:val="24"/>
          <w:szCs w:val="24"/>
        </w:rPr>
      </w:pPr>
      <w:r w:rsidRPr="00DB6CDE">
        <w:rPr>
          <w:sz w:val="24"/>
          <w:szCs w:val="24"/>
        </w:rPr>
        <w:t xml:space="preserve">– в случае поступления предложения о цене, увеличивающего начальную цену договора или текущее лучшее предложение о цене, время для подачи предложений о цене продлевается на 10 минут с момента приема Оператором каждого из таких предложений. </w:t>
      </w:r>
    </w:p>
    <w:p w:rsidR="00DB6CDE" w:rsidRPr="00DB6CDE" w:rsidRDefault="00DB6CDE" w:rsidP="00DB6CDE">
      <w:pPr>
        <w:pStyle w:val="a4"/>
        <w:ind w:left="-567" w:firstLine="709"/>
        <w:jc w:val="both"/>
        <w:rPr>
          <w:sz w:val="24"/>
          <w:szCs w:val="24"/>
        </w:rPr>
      </w:pPr>
      <w:r w:rsidRPr="00DB6CDE">
        <w:rPr>
          <w:sz w:val="24"/>
          <w:szCs w:val="24"/>
        </w:rPr>
        <w:t>Если в течение времени для подачи первого предложения о цене или лучшего ценового предложения не поступает ни одного предложения о цене, подача предложений о цене (электронный аукцион) автоматически при помощи программных и технических средств завершается.</w:t>
      </w:r>
    </w:p>
    <w:p w:rsidR="00DB6CDE" w:rsidRPr="00DB6CDE" w:rsidRDefault="00DB6CDE" w:rsidP="00DB6CDE">
      <w:pPr>
        <w:pStyle w:val="a4"/>
        <w:ind w:left="-567" w:firstLine="709"/>
        <w:jc w:val="both"/>
        <w:rPr>
          <w:sz w:val="24"/>
          <w:szCs w:val="24"/>
        </w:rPr>
      </w:pPr>
      <w:r w:rsidRPr="00DB6CDE">
        <w:rPr>
          <w:sz w:val="24"/>
          <w:szCs w:val="24"/>
        </w:rPr>
        <w:t>15. Победитель аукциона обязан оплатить арендную плату с учетом внесенного задатка в соответствии с условиями договора аренды земельного участка.</w:t>
      </w:r>
    </w:p>
    <w:p w:rsidR="00DB6CDE" w:rsidRPr="00DB6CDE" w:rsidRDefault="00DB6CDE" w:rsidP="00DB6CDE">
      <w:pPr>
        <w:pStyle w:val="a4"/>
        <w:ind w:left="-567" w:firstLine="709"/>
        <w:jc w:val="both"/>
        <w:rPr>
          <w:sz w:val="24"/>
          <w:szCs w:val="24"/>
        </w:rPr>
      </w:pPr>
      <w:r w:rsidRPr="00DB6CDE">
        <w:rPr>
          <w:sz w:val="24"/>
          <w:szCs w:val="24"/>
        </w:rPr>
        <w:t xml:space="preserve">16. Договор аренды земельного участка заключается с победителем в срок не ранее </w:t>
      </w:r>
      <w:r w:rsidRPr="00DB6CDE">
        <w:rPr>
          <w:rStyle w:val="blk"/>
        </w:rPr>
        <w:t xml:space="preserve">чем через десять дней со дня размещения информации о результатах аукциона на официальном сайте и </w:t>
      </w:r>
      <w:r w:rsidRPr="00DB6CDE">
        <w:rPr>
          <w:sz w:val="24"/>
          <w:szCs w:val="24"/>
        </w:rPr>
        <w:t xml:space="preserve">не позднее десяти рабочих дней со </w:t>
      </w:r>
      <w:r w:rsidRPr="00DB6CDE">
        <w:rPr>
          <w:rStyle w:val="blk"/>
        </w:rPr>
        <w:t>дня направления победителю аукциона</w:t>
      </w:r>
      <w:r w:rsidRPr="00DB6CDE">
        <w:rPr>
          <w:sz w:val="24"/>
          <w:szCs w:val="24"/>
        </w:rPr>
        <w:t xml:space="preserve"> </w:t>
      </w:r>
      <w:r w:rsidRPr="00DB6CDE">
        <w:rPr>
          <w:rStyle w:val="blk"/>
        </w:rPr>
        <w:t>или единственному принявшему участие в аукционе участнику проектов указанных договоров</w:t>
      </w:r>
      <w:r w:rsidRPr="00DB6CDE">
        <w:rPr>
          <w:sz w:val="24"/>
          <w:szCs w:val="24"/>
        </w:rPr>
        <w:t>.</w:t>
      </w:r>
    </w:p>
    <w:p w:rsidR="00DB6CDE" w:rsidRPr="00DB6CDE" w:rsidRDefault="00DB6CDE" w:rsidP="00DB6CDE">
      <w:pPr>
        <w:pStyle w:val="a4"/>
        <w:ind w:left="-567" w:firstLine="709"/>
        <w:jc w:val="both"/>
        <w:rPr>
          <w:sz w:val="24"/>
          <w:szCs w:val="24"/>
        </w:rPr>
      </w:pPr>
      <w:r w:rsidRPr="00DB6CDE">
        <w:rPr>
          <w:sz w:val="24"/>
          <w:szCs w:val="24"/>
        </w:rPr>
        <w:t>17. Поверенный аукциона: Бубнов Денис Александрович, директор ООО «Орион», адрес (местонахождение): 430016, Россия, Республика Мордовия, г. Саранск, ул. Пролетарская, д. 83Б, офис 303, тел: +79272756489.</w:t>
      </w:r>
    </w:p>
    <w:p w:rsidR="00DB6CDE" w:rsidRPr="00DB6CDE" w:rsidRDefault="00DB6CDE" w:rsidP="00DB6CDE">
      <w:pPr>
        <w:pStyle w:val="a4"/>
        <w:ind w:left="-567" w:firstLine="709"/>
        <w:jc w:val="both"/>
        <w:rPr>
          <w:sz w:val="24"/>
          <w:szCs w:val="24"/>
        </w:rPr>
      </w:pPr>
      <w:r w:rsidRPr="00DB6CDE">
        <w:rPr>
          <w:sz w:val="24"/>
          <w:szCs w:val="24"/>
        </w:rPr>
        <w:t>18. Поверенный  аукциона  вправе  отказаться  от проведения аукциона в любое время, но не позднее, чем за пять дней до наступления даты его проведения.</w:t>
      </w:r>
    </w:p>
    <w:p w:rsidR="00DB6CDE" w:rsidRPr="00DB6CDE" w:rsidRDefault="00DB6CDE" w:rsidP="00DB6CDE">
      <w:pPr>
        <w:pStyle w:val="a4"/>
        <w:ind w:left="-567" w:firstLine="709"/>
        <w:jc w:val="both"/>
        <w:rPr>
          <w:sz w:val="24"/>
          <w:szCs w:val="24"/>
        </w:rPr>
      </w:pPr>
      <w:r w:rsidRPr="00DB6CDE">
        <w:rPr>
          <w:sz w:val="24"/>
          <w:szCs w:val="24"/>
        </w:rPr>
        <w:t xml:space="preserve">19. С проектом договора аренды земельного участка, с аукционной документацией, можно ознакомиться на </w:t>
      </w:r>
      <w:hyperlink r:id="rId17" w:history="1">
        <w:r w:rsidRPr="00DB6CDE">
          <w:rPr>
            <w:rStyle w:val="a3"/>
            <w:sz w:val="24"/>
            <w:szCs w:val="24"/>
          </w:rPr>
          <w:t>официальном сайте</w:t>
        </w:r>
      </w:hyperlink>
      <w:r w:rsidRPr="00DB6CDE">
        <w:rPr>
          <w:sz w:val="24"/>
          <w:szCs w:val="24"/>
        </w:rPr>
        <w:t xml:space="preserve"> </w:t>
      </w:r>
      <w:r w:rsidRPr="00DB6CDE">
        <w:rPr>
          <w:sz w:val="24"/>
          <w:szCs w:val="24"/>
          <w:lang w:val="en-US"/>
        </w:rPr>
        <w:t>www</w:t>
      </w:r>
      <w:r w:rsidRPr="00DB6CDE">
        <w:rPr>
          <w:sz w:val="24"/>
          <w:szCs w:val="24"/>
        </w:rPr>
        <w:t>.</w:t>
      </w:r>
      <w:r w:rsidRPr="00DB6CDE">
        <w:rPr>
          <w:sz w:val="24"/>
          <w:szCs w:val="24"/>
          <w:lang w:val="en-US"/>
        </w:rPr>
        <w:t>torgi</w:t>
      </w:r>
      <w:r w:rsidRPr="00DB6CDE">
        <w:rPr>
          <w:sz w:val="24"/>
          <w:szCs w:val="24"/>
        </w:rPr>
        <w:t>.</w:t>
      </w:r>
      <w:r w:rsidRPr="00DB6CDE">
        <w:rPr>
          <w:sz w:val="24"/>
          <w:szCs w:val="24"/>
          <w:lang w:val="en-US"/>
        </w:rPr>
        <w:t>gov</w:t>
      </w:r>
      <w:r w:rsidRPr="00DB6CDE">
        <w:rPr>
          <w:sz w:val="24"/>
          <w:szCs w:val="24"/>
        </w:rPr>
        <w:t>.</w:t>
      </w:r>
      <w:r w:rsidRPr="00DB6CDE">
        <w:rPr>
          <w:sz w:val="24"/>
          <w:szCs w:val="24"/>
          <w:lang w:val="en-US"/>
        </w:rPr>
        <w:t>ru</w:t>
      </w:r>
      <w:r w:rsidRPr="00DB6CDE">
        <w:rPr>
          <w:sz w:val="24"/>
          <w:szCs w:val="24"/>
        </w:rPr>
        <w:t xml:space="preserve"> или по адресу торговой площадки. А также обратившись в ООО «Орион».</w:t>
      </w:r>
    </w:p>
    <w:p w:rsidR="00DB6CDE" w:rsidRPr="00DB6CDE" w:rsidRDefault="00DB6CDE" w:rsidP="00DB6CDE">
      <w:pPr>
        <w:pStyle w:val="a4"/>
        <w:ind w:left="-567" w:firstLine="709"/>
        <w:jc w:val="both"/>
        <w:rPr>
          <w:sz w:val="24"/>
          <w:szCs w:val="24"/>
        </w:rPr>
      </w:pPr>
      <w:r w:rsidRPr="00DB6CDE">
        <w:rPr>
          <w:sz w:val="24"/>
          <w:szCs w:val="24"/>
        </w:rPr>
        <w:t>20. Для обеспечения доступа к участию в электронном аукционе заинтересованному лицу необходимо пройти процедуру регистрации на электронной площадке, в соответствии с её регламентом.</w:t>
      </w:r>
    </w:p>
    <w:p w:rsidR="00DB6CDE" w:rsidRPr="00DB6CDE" w:rsidRDefault="00DB6CDE" w:rsidP="00DB6CDE">
      <w:pPr>
        <w:pStyle w:val="a4"/>
        <w:ind w:left="-567" w:firstLine="709"/>
        <w:jc w:val="both"/>
        <w:rPr>
          <w:color w:val="333333"/>
          <w:sz w:val="24"/>
          <w:szCs w:val="24"/>
        </w:rPr>
      </w:pPr>
      <w:r w:rsidRPr="00DB6CDE">
        <w:rPr>
          <w:color w:val="333333"/>
          <w:sz w:val="24"/>
          <w:szCs w:val="24"/>
        </w:rPr>
        <w:t>Для регистрации в торговой секции «Приватизация, аренда и продажа прав» требуется регистрация на Универсальной торговой платформе АО «Сбербанк-АСТ».</w:t>
      </w:r>
    </w:p>
    <w:p w:rsidR="00DB6CDE" w:rsidRPr="00DB6CDE" w:rsidRDefault="00DB6CDE" w:rsidP="00DB6CDE">
      <w:pPr>
        <w:pStyle w:val="a4"/>
        <w:ind w:left="-567" w:firstLine="709"/>
        <w:jc w:val="both"/>
        <w:rPr>
          <w:color w:val="333333"/>
          <w:sz w:val="24"/>
          <w:szCs w:val="24"/>
        </w:rPr>
      </w:pPr>
      <w:r w:rsidRPr="00DB6CDE">
        <w:rPr>
          <w:color w:val="333333"/>
          <w:sz w:val="24"/>
          <w:szCs w:val="24"/>
        </w:rPr>
        <w:t>Подача заявления на регистрацию на УТП осуществляется на сайте </w:t>
      </w:r>
      <w:r w:rsidRPr="00DB6CDE">
        <w:rPr>
          <w:color w:val="333333"/>
          <w:sz w:val="24"/>
          <w:szCs w:val="24"/>
          <w:bdr w:val="none" w:sz="0" w:space="0" w:color="auto" w:frame="1"/>
        </w:rPr>
        <w:t>http://utp.sberbank-ast.ru</w:t>
      </w:r>
      <w:r w:rsidRPr="00DB6CDE">
        <w:rPr>
          <w:color w:val="333333"/>
          <w:sz w:val="24"/>
          <w:szCs w:val="24"/>
        </w:rPr>
        <w:t> в разделе «</w:t>
      </w:r>
      <w:r w:rsidRPr="00DB6CDE">
        <w:rPr>
          <w:color w:val="333333"/>
          <w:sz w:val="24"/>
          <w:szCs w:val="24"/>
          <w:bdr w:val="none" w:sz="0" w:space="0" w:color="auto" w:frame="1"/>
        </w:rPr>
        <w:t>Регистрация</w:t>
      </w:r>
      <w:r w:rsidRPr="00DB6CDE">
        <w:rPr>
          <w:color w:val="333333"/>
          <w:sz w:val="24"/>
          <w:szCs w:val="24"/>
        </w:rPr>
        <w:t>».</w:t>
      </w:r>
    </w:p>
    <w:p w:rsidR="00DB6CDE" w:rsidRPr="00DB6CDE" w:rsidRDefault="00DB6CDE" w:rsidP="00DB6CDE">
      <w:pPr>
        <w:pStyle w:val="a4"/>
        <w:ind w:left="-567" w:firstLine="709"/>
        <w:jc w:val="both"/>
        <w:rPr>
          <w:color w:val="333333"/>
          <w:sz w:val="24"/>
          <w:szCs w:val="24"/>
        </w:rPr>
      </w:pPr>
      <w:r w:rsidRPr="00DB6CDE">
        <w:rPr>
          <w:color w:val="333333"/>
          <w:sz w:val="24"/>
          <w:szCs w:val="24"/>
        </w:rPr>
        <w:t>Подача заявления на регистрацию в торговую секцию «Приватизация, аренда и продажа прав» в качестве в качестве Претендента (Участника), осуществляется из Личного кабинета (раздел «Личный кабинет» - подраздел «Регистрация в торговых секциях»).</w:t>
      </w:r>
    </w:p>
    <w:p w:rsidR="00DB6CDE" w:rsidRPr="00DB6CDE" w:rsidRDefault="00DB6CDE" w:rsidP="00DB6CDE">
      <w:pPr>
        <w:pStyle w:val="a4"/>
        <w:ind w:left="-567" w:firstLine="709"/>
        <w:jc w:val="both"/>
        <w:rPr>
          <w:color w:val="333333"/>
          <w:sz w:val="24"/>
          <w:szCs w:val="24"/>
        </w:rPr>
      </w:pPr>
      <w:r w:rsidRPr="00DB6CDE">
        <w:rPr>
          <w:color w:val="333333"/>
          <w:sz w:val="24"/>
          <w:szCs w:val="24"/>
        </w:rPr>
        <w:t>Порядок регистрации в качестве Претендента/Участника описан в </w:t>
      </w:r>
      <w:r w:rsidRPr="00DB6CDE">
        <w:rPr>
          <w:color w:val="333333"/>
          <w:sz w:val="24"/>
          <w:szCs w:val="24"/>
          <w:bdr w:val="none" w:sz="0" w:space="0" w:color="auto" w:frame="1"/>
        </w:rPr>
        <w:t>Инструкции по регистрации для Претендентов</w:t>
      </w:r>
      <w:r w:rsidRPr="00DB6CDE">
        <w:rPr>
          <w:color w:val="333333"/>
          <w:sz w:val="24"/>
          <w:szCs w:val="24"/>
        </w:rPr>
        <w:t>.</w:t>
      </w:r>
    </w:p>
    <w:p w:rsidR="00DB6CDE" w:rsidRPr="00DB6CDE" w:rsidRDefault="00DB6CDE" w:rsidP="00DB6CDE">
      <w:pPr>
        <w:pStyle w:val="a4"/>
        <w:ind w:left="-567" w:firstLine="709"/>
        <w:jc w:val="both"/>
        <w:rPr>
          <w:sz w:val="24"/>
          <w:szCs w:val="24"/>
        </w:rPr>
      </w:pPr>
      <w:r w:rsidRPr="00DB6CDE">
        <w:rPr>
          <w:sz w:val="24"/>
          <w:szCs w:val="24"/>
        </w:rPr>
        <w:t xml:space="preserve">21. Для участия в аукционе заявители представляют в установленный в извещении о проведении аукциона срок </w:t>
      </w:r>
      <w:r w:rsidRPr="00DB6CDE">
        <w:rPr>
          <w:b/>
          <w:bCs/>
          <w:sz w:val="24"/>
          <w:szCs w:val="24"/>
        </w:rPr>
        <w:t>следующие документы</w:t>
      </w:r>
      <w:r w:rsidRPr="00DB6CDE">
        <w:rPr>
          <w:sz w:val="24"/>
          <w:szCs w:val="24"/>
        </w:rPr>
        <w:t>:</w:t>
      </w:r>
    </w:p>
    <w:p w:rsidR="00DB6CDE" w:rsidRPr="00DB6CDE" w:rsidRDefault="00DB6CDE" w:rsidP="00DB6CDE">
      <w:pPr>
        <w:pStyle w:val="a4"/>
        <w:ind w:left="-567" w:firstLine="709"/>
        <w:jc w:val="both"/>
        <w:rPr>
          <w:sz w:val="24"/>
          <w:szCs w:val="24"/>
        </w:rPr>
      </w:pPr>
      <w:bookmarkStart w:id="15" w:name="sub_391211"/>
      <w:r w:rsidRPr="00DB6CDE">
        <w:rPr>
          <w:sz w:val="24"/>
          <w:szCs w:val="24"/>
        </w:rPr>
        <w:t>1) заявка на участие в аукционе в форме электронного документа с указанием банковских реквизитов счета для возврата задатка;</w:t>
      </w:r>
    </w:p>
    <w:p w:rsidR="00DB6CDE" w:rsidRPr="00DB6CDE" w:rsidRDefault="00DB6CDE" w:rsidP="00DB6CDE">
      <w:pPr>
        <w:pStyle w:val="a4"/>
        <w:ind w:left="-567" w:firstLine="709"/>
        <w:jc w:val="both"/>
        <w:rPr>
          <w:sz w:val="24"/>
          <w:szCs w:val="24"/>
        </w:rPr>
      </w:pPr>
      <w:bookmarkStart w:id="16" w:name="sub_391212"/>
      <w:bookmarkEnd w:id="15"/>
      <w:r w:rsidRPr="00DB6CDE">
        <w:rPr>
          <w:sz w:val="24"/>
          <w:szCs w:val="24"/>
        </w:rPr>
        <w:t>2) копии документов, удостоверяющих личность заявителя (для граждан);</w:t>
      </w:r>
    </w:p>
    <w:p w:rsidR="00DB6CDE" w:rsidRPr="00DB6CDE" w:rsidRDefault="00DB6CDE" w:rsidP="00DB6CDE">
      <w:pPr>
        <w:pStyle w:val="a4"/>
        <w:ind w:left="-567" w:firstLine="709"/>
        <w:jc w:val="both"/>
        <w:rPr>
          <w:sz w:val="24"/>
          <w:szCs w:val="24"/>
        </w:rPr>
      </w:pPr>
      <w:bookmarkStart w:id="17" w:name="sub_3912130"/>
      <w:bookmarkEnd w:id="16"/>
      <w:r w:rsidRPr="00DB6CDE">
        <w:rPr>
          <w:sz w:val="24"/>
          <w:szCs w:val="24"/>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DB6CDE" w:rsidRPr="00DB6CDE" w:rsidRDefault="00DB6CDE" w:rsidP="00DB6CDE">
      <w:pPr>
        <w:pStyle w:val="a4"/>
        <w:ind w:left="-567" w:firstLine="709"/>
        <w:jc w:val="both"/>
        <w:rPr>
          <w:sz w:val="24"/>
          <w:szCs w:val="24"/>
        </w:rPr>
      </w:pPr>
      <w:bookmarkStart w:id="18" w:name="sub_3912140"/>
      <w:bookmarkEnd w:id="17"/>
      <w:r w:rsidRPr="00DB6CDE">
        <w:rPr>
          <w:sz w:val="24"/>
          <w:szCs w:val="24"/>
        </w:rPr>
        <w:t>4) документы, подтверждающие внесение задатка</w:t>
      </w:r>
      <w:bookmarkStart w:id="19" w:name="sub_39122"/>
      <w:bookmarkEnd w:id="18"/>
      <w:r w:rsidRPr="00DB6CDE">
        <w:rPr>
          <w:sz w:val="24"/>
          <w:szCs w:val="24"/>
        </w:rPr>
        <w:t>.</w:t>
      </w:r>
    </w:p>
    <w:p w:rsidR="00DB6CDE" w:rsidRPr="00DB6CDE" w:rsidRDefault="00DB6CDE" w:rsidP="00DB6CDE">
      <w:pPr>
        <w:pStyle w:val="a4"/>
        <w:ind w:left="-567" w:firstLine="709"/>
        <w:jc w:val="both"/>
        <w:rPr>
          <w:sz w:val="24"/>
          <w:szCs w:val="24"/>
        </w:rPr>
      </w:pPr>
      <w:r w:rsidRPr="00DB6CDE">
        <w:rPr>
          <w:sz w:val="24"/>
          <w:szCs w:val="24"/>
        </w:rPr>
        <w:lastRenderedPageBreak/>
        <w:t>22. Предоставление документов, подтверждающих внесение задатка, признается заключением соглашения о задатке.</w:t>
      </w:r>
    </w:p>
    <w:bookmarkEnd w:id="19"/>
    <w:p w:rsidR="00DB6CDE" w:rsidRPr="00DB6CDE" w:rsidRDefault="00DB6CDE" w:rsidP="00DB6CDE">
      <w:pPr>
        <w:pStyle w:val="a4"/>
        <w:ind w:left="-567" w:firstLine="709"/>
        <w:jc w:val="both"/>
        <w:rPr>
          <w:sz w:val="24"/>
          <w:szCs w:val="24"/>
        </w:rPr>
      </w:pPr>
      <w:r w:rsidRPr="00DB6CDE">
        <w:rPr>
          <w:sz w:val="24"/>
          <w:szCs w:val="24"/>
        </w:rPr>
        <w:t>23. 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едином государственном реестре юридических лиц 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
    <w:p w:rsidR="00DB6CDE" w:rsidRPr="00DB6CDE" w:rsidRDefault="00DB6CDE" w:rsidP="00DB6CDE">
      <w:pPr>
        <w:pStyle w:val="a4"/>
        <w:ind w:left="-567" w:firstLine="709"/>
        <w:jc w:val="both"/>
        <w:rPr>
          <w:sz w:val="24"/>
          <w:szCs w:val="24"/>
        </w:rPr>
      </w:pPr>
      <w:bookmarkStart w:id="20" w:name="sub_39125"/>
      <w:r w:rsidRPr="00DB6CDE">
        <w:rPr>
          <w:sz w:val="24"/>
          <w:szCs w:val="24"/>
        </w:rPr>
        <w:t>24. Один заявитель вправе подать только одну заявку на участие в аукционе.</w:t>
      </w:r>
    </w:p>
    <w:p w:rsidR="00DB6CDE" w:rsidRPr="00DB6CDE" w:rsidRDefault="00DB6CDE" w:rsidP="00DB6CDE">
      <w:pPr>
        <w:pStyle w:val="a4"/>
        <w:ind w:left="-567" w:firstLine="709"/>
        <w:jc w:val="both"/>
        <w:rPr>
          <w:sz w:val="24"/>
          <w:szCs w:val="24"/>
        </w:rPr>
      </w:pPr>
      <w:bookmarkStart w:id="21" w:name="sub_39126"/>
      <w:bookmarkEnd w:id="20"/>
      <w:r w:rsidRPr="00DB6CDE">
        <w:rPr>
          <w:sz w:val="24"/>
          <w:szCs w:val="24"/>
        </w:rPr>
        <w:t>25. Заявитель имеет право отозвать принятую организатором аукциона заявку на участие в аукционе до дня окончания срока приема заявок.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DB6CDE" w:rsidRPr="00DB6CDE" w:rsidRDefault="00DB6CDE" w:rsidP="00DB6CDE">
      <w:pPr>
        <w:pStyle w:val="a4"/>
        <w:ind w:left="-567" w:firstLine="709"/>
        <w:jc w:val="both"/>
        <w:rPr>
          <w:sz w:val="24"/>
          <w:szCs w:val="24"/>
        </w:rPr>
      </w:pPr>
      <w:bookmarkStart w:id="22" w:name="sub_39127"/>
      <w:bookmarkEnd w:id="21"/>
      <w:r w:rsidRPr="00DB6CDE">
        <w:rPr>
          <w:sz w:val="24"/>
          <w:szCs w:val="24"/>
        </w:rPr>
        <w:t>26. Заявитель не допускается к участию в аукционе в следующих случаях:</w:t>
      </w:r>
    </w:p>
    <w:p w:rsidR="00DB6CDE" w:rsidRPr="00DB6CDE" w:rsidRDefault="00DB6CDE" w:rsidP="00DB6CDE">
      <w:pPr>
        <w:pStyle w:val="a4"/>
        <w:ind w:left="-567" w:firstLine="709"/>
        <w:jc w:val="both"/>
        <w:rPr>
          <w:sz w:val="24"/>
          <w:szCs w:val="24"/>
        </w:rPr>
      </w:pPr>
      <w:bookmarkStart w:id="23" w:name="sub_391281"/>
      <w:r w:rsidRPr="00DB6CDE">
        <w:rPr>
          <w:sz w:val="24"/>
          <w:szCs w:val="24"/>
        </w:rPr>
        <w:t>1) непредставление необходимых для участия в аукционе документов или представление недостоверных сведений;</w:t>
      </w:r>
    </w:p>
    <w:p w:rsidR="00DB6CDE" w:rsidRPr="00DB6CDE" w:rsidRDefault="00DB6CDE" w:rsidP="00DB6CDE">
      <w:pPr>
        <w:pStyle w:val="a4"/>
        <w:ind w:left="-567" w:firstLine="709"/>
        <w:jc w:val="both"/>
        <w:rPr>
          <w:sz w:val="24"/>
          <w:szCs w:val="24"/>
        </w:rPr>
      </w:pPr>
      <w:bookmarkStart w:id="24" w:name="sub_391282"/>
      <w:bookmarkEnd w:id="23"/>
      <w:r w:rsidRPr="00DB6CDE">
        <w:rPr>
          <w:sz w:val="24"/>
          <w:szCs w:val="24"/>
        </w:rPr>
        <w:t>2) непоступление задатка на дату рассмотрения заявок на участие в аукционе;</w:t>
      </w:r>
    </w:p>
    <w:p w:rsidR="00DB6CDE" w:rsidRPr="00DB6CDE" w:rsidRDefault="00DB6CDE" w:rsidP="00DB6CDE">
      <w:pPr>
        <w:pStyle w:val="a4"/>
        <w:ind w:left="-567" w:firstLine="709"/>
        <w:jc w:val="both"/>
        <w:rPr>
          <w:sz w:val="24"/>
          <w:szCs w:val="24"/>
        </w:rPr>
      </w:pPr>
      <w:bookmarkStart w:id="25" w:name="sub_391283"/>
      <w:bookmarkEnd w:id="24"/>
      <w:r w:rsidRPr="00DB6CDE">
        <w:rPr>
          <w:sz w:val="24"/>
          <w:szCs w:val="24"/>
        </w:rPr>
        <w:t xml:space="preserve">3) подача заявки на участие в аукционе лицом, которое в соответствии с Земельным Кодексом и другими федеральными законами не имеет права быть участником конкретного аукциона, </w:t>
      </w:r>
      <w:r w:rsidRPr="00DB6CDE">
        <w:rPr>
          <w:color w:val="000000"/>
          <w:sz w:val="24"/>
          <w:szCs w:val="24"/>
          <w:shd w:val="clear" w:color="auto" w:fill="FFFFFF"/>
        </w:rPr>
        <w:t>покупателем земельного участка или приобрести земельный участок в аренду</w:t>
      </w:r>
      <w:r w:rsidRPr="00DB6CDE">
        <w:rPr>
          <w:sz w:val="24"/>
          <w:szCs w:val="24"/>
        </w:rPr>
        <w:t>;</w:t>
      </w:r>
    </w:p>
    <w:bookmarkEnd w:id="25"/>
    <w:p w:rsidR="00DB6CDE" w:rsidRPr="00DB6CDE" w:rsidRDefault="00DB6CDE" w:rsidP="00DB6CDE">
      <w:pPr>
        <w:pStyle w:val="a4"/>
        <w:ind w:left="-567" w:firstLine="709"/>
        <w:jc w:val="both"/>
        <w:rPr>
          <w:sz w:val="24"/>
          <w:szCs w:val="24"/>
        </w:rPr>
      </w:pPr>
      <w:r w:rsidRPr="00DB6CDE">
        <w:rPr>
          <w:sz w:val="24"/>
          <w:szCs w:val="24"/>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DB6CDE" w:rsidRPr="00DB6CDE" w:rsidRDefault="00DB6CDE" w:rsidP="00DB6CDE">
      <w:pPr>
        <w:pStyle w:val="a4"/>
        <w:ind w:left="-567" w:firstLine="709"/>
        <w:jc w:val="both"/>
        <w:rPr>
          <w:sz w:val="24"/>
          <w:szCs w:val="24"/>
        </w:rPr>
      </w:pPr>
      <w:r w:rsidRPr="00DB6CDE">
        <w:rPr>
          <w:sz w:val="24"/>
          <w:szCs w:val="24"/>
        </w:rPr>
        <w:t>27. Уполномоченный орган не позднее чем за один рабочий день до даты окончания приема заявок на участие в аукционе вправе принять решение о внесении изменений в извещение о проведении аукциона в целях исправления технических ошибок, не связанных с предметом аукциона, начальной ценой предмета аукциона, "шагом аукциона", размером задатка, со сроком заключаемого по результатам аукциона договора аренды, а также с видом права, на котором земельный участок предоставляется по результатам аукциона. При этом срок подачи заявок на участие в аукционе должен быть продлен таким образом, чтобы со дня размещения, изменений в извещение о проведении аукциона до дня проведения аукциона такой срок составлял не менее десяти рабочих дней. Информация о внесении изменений в извещение о проведении аукциона размещается на официальном сайте уполномоченного органа, на официальном сайте. Указанное извещение должно быть доступно для ознакомления всем заинтересованным лицам без взимания платы.</w:t>
      </w:r>
    </w:p>
    <w:p w:rsidR="00DB6CDE" w:rsidRPr="00DB6CDE" w:rsidRDefault="00DB6CDE" w:rsidP="00DB6CDE">
      <w:pPr>
        <w:pStyle w:val="a4"/>
        <w:ind w:left="-567" w:firstLine="709"/>
        <w:jc w:val="both"/>
        <w:rPr>
          <w:sz w:val="24"/>
          <w:szCs w:val="24"/>
        </w:rPr>
      </w:pPr>
      <w:r w:rsidRPr="00DB6CDE">
        <w:rPr>
          <w:sz w:val="24"/>
          <w:szCs w:val="24"/>
        </w:rPr>
        <w:t>28. В случае, если за один рабочий день до даты окончания приема заявок на участие в аукционе не поступило ни одной заявки, уполномоченный орган до момента окончания срока подачи заявок на участие в аукционе может принять решение о продлении срока подачи заявок в соответствии с правилами, предусмотренными пунктом 27 настоящей документации. В случае, если организатором торгов является специализированная организация, за один рабочий день до даты окончания приема заявок на участие в аукционе организатор аукциона (оператор электронной площадки при проведении аукциона в электронной форме) уведомляет уполномоченный орган об отсутствии заявок на участие в аукционе.</w:t>
      </w:r>
    </w:p>
    <w:p w:rsidR="00DB6CDE" w:rsidRPr="00DB6CDE" w:rsidRDefault="00DB6CDE" w:rsidP="00DB6CDE">
      <w:pPr>
        <w:pStyle w:val="a4"/>
        <w:ind w:left="-567" w:firstLine="709"/>
        <w:jc w:val="both"/>
        <w:rPr>
          <w:sz w:val="24"/>
          <w:szCs w:val="24"/>
        </w:rPr>
      </w:pPr>
      <w:bookmarkStart w:id="26" w:name="sub_39128"/>
      <w:bookmarkEnd w:id="22"/>
      <w:r w:rsidRPr="00DB6CDE">
        <w:rPr>
          <w:sz w:val="24"/>
          <w:szCs w:val="24"/>
        </w:rPr>
        <w:t xml:space="preserve">29. </w:t>
      </w:r>
      <w:bookmarkStart w:id="27" w:name="sub_391284"/>
      <w:bookmarkEnd w:id="26"/>
      <w:r w:rsidRPr="00DB6CDE">
        <w:rPr>
          <w:sz w:val="24"/>
          <w:szCs w:val="24"/>
        </w:rPr>
        <w:t xml:space="preserve">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Сведения о количестве участников аукциона без указания иных сведений о таких участниках и сведения о заявителях, не допущенных к участию в аукционе, с указанием причин отказа в </w:t>
      </w:r>
      <w:r w:rsidRPr="00DB6CDE">
        <w:rPr>
          <w:sz w:val="24"/>
          <w:szCs w:val="24"/>
        </w:rPr>
        <w:lastRenderedPageBreak/>
        <w:t>допуске к участию в нем размещаются на официальном сайте не позднее чем на следующий день после дня подписания протокола рассмотрения заявок.</w:t>
      </w:r>
    </w:p>
    <w:p w:rsidR="00DB6CDE" w:rsidRPr="00DB6CDE" w:rsidRDefault="00DB6CDE" w:rsidP="00DB6CDE">
      <w:pPr>
        <w:pStyle w:val="a4"/>
        <w:ind w:left="-567" w:firstLine="709"/>
        <w:jc w:val="both"/>
        <w:rPr>
          <w:sz w:val="24"/>
          <w:szCs w:val="24"/>
        </w:rPr>
      </w:pPr>
      <w:bookmarkStart w:id="28" w:name="sub_391210"/>
      <w:bookmarkEnd w:id="27"/>
      <w:r w:rsidRPr="00DB6CDE">
        <w:rPr>
          <w:sz w:val="24"/>
          <w:szCs w:val="24"/>
        </w:rPr>
        <w:t xml:space="preserve">30. Заявителям, признанным участниками аукциона, и заявителям, не допущенным к участию в аукционе, </w:t>
      </w:r>
      <w:r w:rsidRPr="00DB6CDE">
        <w:rPr>
          <w:color w:val="000000"/>
          <w:sz w:val="24"/>
          <w:szCs w:val="24"/>
          <w:shd w:val="clear" w:color="auto" w:fill="FFFFFF"/>
        </w:rPr>
        <w:t>оператор электронной площадки направляет в электронной форме уведомления о принятых в отношении их решениях не позднее дня, следующего после дня подписания протокола</w:t>
      </w:r>
      <w:r w:rsidRPr="00DB6CDE">
        <w:rPr>
          <w:sz w:val="24"/>
          <w:szCs w:val="24"/>
        </w:rPr>
        <w:t>.</w:t>
      </w:r>
    </w:p>
    <w:p w:rsidR="00DB6CDE" w:rsidRPr="00DB6CDE" w:rsidRDefault="00DB6CDE" w:rsidP="00DB6CDE">
      <w:pPr>
        <w:pStyle w:val="a4"/>
        <w:ind w:left="-567" w:firstLine="709"/>
        <w:jc w:val="both"/>
        <w:rPr>
          <w:sz w:val="24"/>
          <w:szCs w:val="24"/>
        </w:rPr>
      </w:pPr>
      <w:bookmarkStart w:id="29" w:name="sub_3912110"/>
      <w:bookmarkEnd w:id="28"/>
      <w:r w:rsidRPr="00DB6CDE">
        <w:rPr>
          <w:sz w:val="24"/>
          <w:szCs w:val="24"/>
        </w:rPr>
        <w:t>31. 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DB6CDE" w:rsidRPr="00DB6CDE" w:rsidRDefault="00DB6CDE" w:rsidP="00DB6CDE">
      <w:pPr>
        <w:pStyle w:val="a4"/>
        <w:ind w:left="-567" w:firstLine="709"/>
        <w:jc w:val="both"/>
        <w:rPr>
          <w:sz w:val="24"/>
          <w:szCs w:val="24"/>
        </w:rPr>
      </w:pPr>
      <w:bookmarkStart w:id="30" w:name="sub_3912120"/>
      <w:bookmarkEnd w:id="29"/>
      <w:r w:rsidRPr="00DB6CDE">
        <w:rPr>
          <w:sz w:val="24"/>
          <w:szCs w:val="24"/>
        </w:rPr>
        <w:t>32. 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r w:rsidRPr="00DB6CDE">
        <w:rPr>
          <w:color w:val="000000"/>
          <w:sz w:val="24"/>
          <w:szCs w:val="24"/>
          <w:shd w:val="clear" w:color="auto" w:fill="FFFFFF"/>
        </w:rPr>
        <w:t xml:space="preserve">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договор аренды земельного участка заключается по начальной цене предмета аукциона.</w:t>
      </w:r>
    </w:p>
    <w:p w:rsidR="00DB6CDE" w:rsidRPr="00DB6CDE" w:rsidRDefault="00DB6CDE" w:rsidP="00DB6CDE">
      <w:pPr>
        <w:pStyle w:val="a4"/>
        <w:ind w:left="-567" w:firstLine="709"/>
        <w:jc w:val="both"/>
        <w:rPr>
          <w:sz w:val="24"/>
          <w:szCs w:val="24"/>
        </w:rPr>
      </w:pPr>
      <w:bookmarkStart w:id="31" w:name="sub_391213"/>
      <w:bookmarkEnd w:id="30"/>
      <w:r w:rsidRPr="00DB6CDE">
        <w:rPr>
          <w:sz w:val="24"/>
          <w:szCs w:val="24"/>
        </w:rPr>
        <w:t>33. Результаты аукциона оформляются протоколом.</w:t>
      </w:r>
    </w:p>
    <w:p w:rsidR="00DB6CDE" w:rsidRPr="00DB6CDE" w:rsidRDefault="00DB6CDE" w:rsidP="00DB6CDE">
      <w:pPr>
        <w:pStyle w:val="a4"/>
        <w:ind w:left="-567" w:firstLine="709"/>
        <w:jc w:val="both"/>
        <w:rPr>
          <w:sz w:val="24"/>
          <w:szCs w:val="24"/>
        </w:rPr>
      </w:pPr>
      <w:bookmarkStart w:id="32" w:name="sub_391215"/>
      <w:bookmarkEnd w:id="31"/>
      <w:r w:rsidRPr="00DB6CDE">
        <w:rPr>
          <w:sz w:val="24"/>
          <w:szCs w:val="24"/>
        </w:rPr>
        <w:t xml:space="preserve">34. </w:t>
      </w:r>
      <w:bookmarkStart w:id="33" w:name="sub_391216"/>
      <w:bookmarkEnd w:id="32"/>
      <w:r w:rsidRPr="00DB6CDE">
        <w:rPr>
          <w:sz w:val="24"/>
          <w:szCs w:val="24"/>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DB6CDE" w:rsidRPr="00DB6CDE" w:rsidRDefault="00DB6CDE" w:rsidP="00DB6CDE">
      <w:pPr>
        <w:pStyle w:val="a4"/>
        <w:ind w:left="-567" w:firstLine="709"/>
        <w:jc w:val="both"/>
        <w:rPr>
          <w:sz w:val="24"/>
          <w:szCs w:val="24"/>
        </w:rPr>
      </w:pPr>
      <w:bookmarkStart w:id="34" w:name="sub_391217"/>
      <w:bookmarkEnd w:id="33"/>
      <w:r w:rsidRPr="00DB6CDE">
        <w:rPr>
          <w:sz w:val="24"/>
          <w:szCs w:val="24"/>
        </w:rPr>
        <w:t>35. По результатам проведения электронного аукциона не допускается заключение договора аренды земельного участка, находящегося в государственной или муниципальной собственности,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DB6CDE" w:rsidRPr="00DB6CDE" w:rsidRDefault="00DB6CDE" w:rsidP="00DB6CDE">
      <w:pPr>
        <w:pStyle w:val="a4"/>
        <w:ind w:left="-567" w:firstLine="709"/>
        <w:jc w:val="both"/>
        <w:rPr>
          <w:sz w:val="24"/>
          <w:szCs w:val="24"/>
        </w:rPr>
      </w:pPr>
      <w:bookmarkStart w:id="35" w:name="sub_391218"/>
      <w:bookmarkEnd w:id="34"/>
      <w:r w:rsidRPr="00DB6CDE">
        <w:rPr>
          <w:sz w:val="24"/>
          <w:szCs w:val="24"/>
        </w:rPr>
        <w:t>36. Уполномоченный орган обязан в течение пяти дней со дня истечения срока, предусмотренного пунктом 35,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 земельного участка.</w:t>
      </w:r>
    </w:p>
    <w:p w:rsidR="00DB6CDE" w:rsidRPr="00DB6CDE" w:rsidRDefault="00DB6CDE" w:rsidP="00DB6CDE">
      <w:pPr>
        <w:pStyle w:val="a4"/>
        <w:ind w:left="-567" w:firstLine="709"/>
        <w:jc w:val="both"/>
        <w:rPr>
          <w:color w:val="000000"/>
          <w:sz w:val="24"/>
          <w:szCs w:val="24"/>
          <w:shd w:val="clear" w:color="auto" w:fill="FFFFFF"/>
        </w:rPr>
      </w:pPr>
      <w:bookmarkStart w:id="36" w:name="sub_391219"/>
      <w:bookmarkEnd w:id="35"/>
      <w:r w:rsidRPr="00DB6CDE">
        <w:rPr>
          <w:sz w:val="24"/>
          <w:szCs w:val="24"/>
        </w:rPr>
        <w:t xml:space="preserve">37. </w:t>
      </w:r>
      <w:r w:rsidRPr="00DB6CDE">
        <w:rPr>
          <w:color w:val="000000"/>
          <w:sz w:val="24"/>
          <w:szCs w:val="24"/>
          <w:shd w:val="clear" w:color="auto" w:fill="FFFFFF"/>
        </w:rPr>
        <w:t>Не допускается заключение договора аренды участка, не соответствующего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DB6CDE" w:rsidRPr="00DB6CDE" w:rsidRDefault="00DB6CDE" w:rsidP="00DB6CDE">
      <w:pPr>
        <w:pStyle w:val="a4"/>
        <w:ind w:left="-567" w:firstLine="709"/>
        <w:jc w:val="both"/>
        <w:rPr>
          <w:sz w:val="24"/>
          <w:szCs w:val="24"/>
        </w:rPr>
      </w:pPr>
      <w:r w:rsidRPr="00DB6CDE">
        <w:rPr>
          <w:sz w:val="24"/>
          <w:szCs w:val="24"/>
        </w:rPr>
        <w:t>38. По результатам проведения электронного аукциона договор купли-продажи земельного участка, находящегося в государственной или муниципальной собственности, либо договор аренды такого участка заключается в электронной форме и подписывается усиленной квалифицированной электронной подписью сторон такого договора.</w:t>
      </w:r>
    </w:p>
    <w:p w:rsidR="00DB6CDE" w:rsidRPr="00DB6CDE" w:rsidRDefault="00DB6CDE" w:rsidP="00DB6CDE">
      <w:pPr>
        <w:pStyle w:val="a4"/>
        <w:ind w:left="-567" w:firstLine="709"/>
        <w:jc w:val="both"/>
        <w:rPr>
          <w:sz w:val="24"/>
          <w:szCs w:val="24"/>
        </w:rPr>
      </w:pPr>
      <w:bookmarkStart w:id="37" w:name="sub_391220"/>
      <w:bookmarkEnd w:id="36"/>
      <w:r w:rsidRPr="00DB6CDE">
        <w:rPr>
          <w:sz w:val="24"/>
          <w:szCs w:val="24"/>
        </w:rPr>
        <w:t xml:space="preserve">39. </w:t>
      </w:r>
      <w:bookmarkStart w:id="38" w:name="sub_391221"/>
      <w:bookmarkEnd w:id="37"/>
      <w:r w:rsidRPr="00DB6CDE">
        <w:rPr>
          <w:sz w:val="24"/>
          <w:szCs w:val="24"/>
        </w:rPr>
        <w:t>Задаток, внесенный лицом, признанным победителем аукциона, задаток, внесенный иным лицом, с которым договор купли-продажи или договор аренды земельного участка заключается, засчитываются в оплату приобретаемого земельного участка или в счет арендной платы за него. Задатки, внесенные этими лицами, не заключившими в установленном порядке договора купли-продажи или договора аренды земельного участка вследствие уклонения от заключения указанных договоров, не возвращаются.</w:t>
      </w:r>
    </w:p>
    <w:p w:rsidR="00DB6CDE" w:rsidRPr="00DB6CDE" w:rsidRDefault="00DB6CDE" w:rsidP="00DB6CDE">
      <w:pPr>
        <w:pStyle w:val="a4"/>
        <w:ind w:left="-567" w:firstLine="709"/>
        <w:jc w:val="both"/>
        <w:rPr>
          <w:sz w:val="24"/>
          <w:szCs w:val="24"/>
        </w:rPr>
      </w:pPr>
      <w:r w:rsidRPr="00DB6CDE">
        <w:rPr>
          <w:sz w:val="24"/>
          <w:szCs w:val="24"/>
        </w:rPr>
        <w:t xml:space="preserve">40. </w:t>
      </w:r>
      <w:r w:rsidRPr="00DB6CDE">
        <w:rPr>
          <w:color w:val="000000"/>
          <w:sz w:val="24"/>
          <w:szCs w:val="24"/>
          <w:shd w:val="clear" w:color="auto" w:fill="FFFFFF"/>
        </w:rPr>
        <w:t>Не допускается требовать от победителя аукциона, иного лица, с которым заключается договор аренды земельного участка, возмещение расходов, связанных с выполнением кадастровых работ в отношении земельного участка, являющегося предметом указанных договоров, а также расходов, связанных с организацией и проведением аукциона, за исключением случая, предусмотренного </w:t>
      </w:r>
      <w:r w:rsidRPr="00DB6CDE">
        <w:rPr>
          <w:sz w:val="24"/>
          <w:szCs w:val="24"/>
          <w:shd w:val="clear" w:color="auto" w:fill="FFFFFF"/>
        </w:rPr>
        <w:t>пунктом 45</w:t>
      </w:r>
      <w:r w:rsidRPr="00DB6CDE">
        <w:rPr>
          <w:color w:val="000000"/>
          <w:sz w:val="24"/>
          <w:szCs w:val="24"/>
          <w:shd w:val="clear" w:color="auto" w:fill="FFFFFF"/>
        </w:rPr>
        <w:t> настоящей документации.</w:t>
      </w:r>
    </w:p>
    <w:p w:rsidR="00DB6CDE" w:rsidRPr="00DB6CDE" w:rsidRDefault="00DB6CDE" w:rsidP="00DB6CDE">
      <w:pPr>
        <w:pStyle w:val="a4"/>
        <w:ind w:left="-567" w:firstLine="709"/>
        <w:jc w:val="both"/>
        <w:rPr>
          <w:sz w:val="24"/>
          <w:szCs w:val="24"/>
        </w:rPr>
      </w:pPr>
      <w:bookmarkStart w:id="39" w:name="sub_391222"/>
      <w:bookmarkEnd w:id="38"/>
      <w:r w:rsidRPr="00DB6CDE">
        <w:rPr>
          <w:sz w:val="24"/>
          <w:szCs w:val="24"/>
        </w:rPr>
        <w:t xml:space="preserve">41. </w:t>
      </w:r>
      <w:bookmarkStart w:id="40" w:name="sub_391223"/>
      <w:bookmarkEnd w:id="39"/>
      <w:r w:rsidRPr="00DB6CDE">
        <w:rPr>
          <w:sz w:val="24"/>
          <w:szCs w:val="24"/>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десяти рабочих дней со дня направления им проекта договора купли-</w:t>
      </w:r>
      <w:r w:rsidRPr="00DB6CDE">
        <w:rPr>
          <w:sz w:val="24"/>
          <w:szCs w:val="24"/>
        </w:rPr>
        <w:lastRenderedPageBreak/>
        <w:t>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DB6CDE" w:rsidRPr="00DB6CDE" w:rsidRDefault="00DB6CDE" w:rsidP="00DB6CDE">
      <w:pPr>
        <w:pStyle w:val="a4"/>
        <w:ind w:left="-567" w:firstLine="709"/>
        <w:jc w:val="both"/>
        <w:rPr>
          <w:sz w:val="24"/>
          <w:szCs w:val="24"/>
        </w:rPr>
      </w:pPr>
      <w:bookmarkStart w:id="41" w:name="sub_391225"/>
      <w:bookmarkEnd w:id="40"/>
      <w:r w:rsidRPr="00DB6CDE">
        <w:rPr>
          <w:sz w:val="24"/>
          <w:szCs w:val="24"/>
        </w:rPr>
        <w:t>42. Если договор купли-продажи или договор аренды земельного участка в течение десяти рабочих дней со дня направления победителю аукциона проектов указанных договоров не были им подписаны и представлены в уполномоченный орган, уполномоченный орган направляет указанные договоры участнику аукциона, который сделал предпоследнее предложение о цене предмета аукциона, для их заключения по цене, предложенной таким участником аукциона.</w:t>
      </w:r>
    </w:p>
    <w:p w:rsidR="00DB6CDE" w:rsidRPr="00DB6CDE" w:rsidRDefault="00DB6CDE" w:rsidP="00DB6CDE">
      <w:pPr>
        <w:pStyle w:val="a4"/>
        <w:ind w:left="-567" w:firstLine="709"/>
        <w:jc w:val="both"/>
        <w:rPr>
          <w:sz w:val="24"/>
          <w:szCs w:val="24"/>
        </w:rPr>
      </w:pPr>
      <w:bookmarkStart w:id="42" w:name="sub_391226"/>
      <w:bookmarkEnd w:id="41"/>
      <w:r w:rsidRPr="00DB6CDE">
        <w:rPr>
          <w:sz w:val="24"/>
          <w:szCs w:val="24"/>
        </w:rPr>
        <w:t>43. В случае, если в течение десяти рабочих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уполномоченный орган подписанные им договоры, уполномоченный орган вправе объявить о проведении повторного аукциона или распорядиться земельным участком иным образом в соответствии с Земельным Кодексом РФ.</w:t>
      </w:r>
    </w:p>
    <w:p w:rsidR="00DB6CDE" w:rsidRPr="00DB6CDE" w:rsidRDefault="00DB6CDE" w:rsidP="00DB6CDE">
      <w:pPr>
        <w:pStyle w:val="a4"/>
        <w:ind w:left="-567" w:firstLine="709"/>
        <w:jc w:val="both"/>
        <w:rPr>
          <w:sz w:val="24"/>
          <w:szCs w:val="24"/>
        </w:rPr>
      </w:pPr>
      <w:bookmarkStart w:id="43" w:name="sub_391227"/>
      <w:bookmarkEnd w:id="42"/>
      <w:r w:rsidRPr="00DB6CDE">
        <w:rPr>
          <w:sz w:val="24"/>
          <w:szCs w:val="24"/>
        </w:rPr>
        <w:t>44. Сведения о победителях аукциона, уклонившихся от заключения договора купли-продажи или договора аренды земельного участка, являющегося предметом аукциона, и об иных лицах, с которыми указанные договоры заключаются, и которые уклонились от их заключения, включаются в реестр недобросовестных участников аукциона.</w:t>
      </w:r>
    </w:p>
    <w:p w:rsidR="00DB6CDE" w:rsidRPr="00DB6CDE" w:rsidRDefault="00DB6CDE" w:rsidP="00DB6CDE">
      <w:pPr>
        <w:pStyle w:val="a4"/>
        <w:ind w:left="-567" w:firstLine="709"/>
        <w:jc w:val="both"/>
        <w:rPr>
          <w:sz w:val="24"/>
          <w:szCs w:val="24"/>
        </w:rPr>
      </w:pPr>
      <w:r w:rsidRPr="00DB6CDE">
        <w:rPr>
          <w:sz w:val="24"/>
          <w:szCs w:val="24"/>
        </w:rPr>
        <w:t>В случае, если победитель аукциона или иное лицо, с которым договор купли-продажи или договор аренды земельного участка заключается, в течение десяти рабочих дней со дня направления им уполномоченным органом проекта указанного договора не подписали и не представили в уполномоченный орган указанные договоры, уполномоченный орган в течение пяти рабочих дней со дня истечения этого срока направляет сведения об указанных лицах, предусмотренные действующим законодательством, в уполномоченный Правительством Российской Федерации федеральный орган исполнительной власти для включения их в реестр недобросовестных участников аукциона.</w:t>
      </w:r>
    </w:p>
    <w:p w:rsidR="00DB6CDE" w:rsidRPr="00DB6CDE" w:rsidRDefault="00DB6CDE" w:rsidP="00DB6CDE">
      <w:pPr>
        <w:pStyle w:val="a4"/>
        <w:ind w:left="-567" w:firstLine="709"/>
        <w:jc w:val="both"/>
        <w:rPr>
          <w:sz w:val="24"/>
          <w:szCs w:val="24"/>
        </w:rPr>
      </w:pPr>
      <w:bookmarkStart w:id="44" w:name="sub_3912294"/>
      <w:bookmarkEnd w:id="43"/>
      <w:r w:rsidRPr="00DB6CDE">
        <w:rPr>
          <w:sz w:val="24"/>
          <w:szCs w:val="24"/>
        </w:rPr>
        <w:t xml:space="preserve">45. Возможно взимание платы с победителя аукциона (единственного участника) оператором электронной площадки за участие в электронном аукционе в размере </w:t>
      </w:r>
      <w:r w:rsidRPr="00DB6CDE">
        <w:rPr>
          <w:color w:val="000000"/>
          <w:sz w:val="24"/>
          <w:szCs w:val="24"/>
          <w:shd w:val="clear" w:color="auto" w:fill="FFFFFF"/>
        </w:rPr>
        <w:t>и на условиях, которые установлены Правительством Российской Федерации</w:t>
      </w:r>
      <w:r w:rsidRPr="00DB6CDE">
        <w:rPr>
          <w:sz w:val="24"/>
          <w:szCs w:val="24"/>
        </w:rPr>
        <w:t>. На дату размещения информации участие в торгах, проводимых в торговой секции «Приватизация, аренда и продажа прав», бесплатное для претендентов (участников). Плата взимается в соответствии с регламентом торговой площадки.</w:t>
      </w:r>
    </w:p>
    <w:p w:rsidR="00DB6CDE" w:rsidRPr="00DB6CDE" w:rsidRDefault="00DB6CDE" w:rsidP="00DB6CDE">
      <w:pPr>
        <w:widowControl w:val="0"/>
        <w:suppressAutoHyphens/>
        <w:autoSpaceDE w:val="0"/>
        <w:ind w:left="-567" w:firstLine="709"/>
        <w:jc w:val="both"/>
      </w:pPr>
      <w:r w:rsidRPr="00DB6CDE">
        <w:t xml:space="preserve">46. </w:t>
      </w:r>
      <w:r w:rsidRPr="00DB6CDE">
        <w:rPr>
          <w:color w:val="000000"/>
          <w:shd w:val="clear" w:color="auto" w:fill="FFFFFF"/>
        </w:rPr>
        <w:t>По вопросам, не отраженным в настоящей документации, следует руководствоваться законодательством Российской Федерации.</w:t>
      </w:r>
    </w:p>
    <w:p w:rsidR="00DB6CDE" w:rsidRPr="00DB6CDE" w:rsidRDefault="00DB6CDE" w:rsidP="00DB6CDE">
      <w:pPr>
        <w:pStyle w:val="a4"/>
        <w:ind w:left="-567" w:firstLine="709"/>
        <w:jc w:val="both"/>
        <w:rPr>
          <w:sz w:val="24"/>
          <w:szCs w:val="24"/>
        </w:rPr>
      </w:pPr>
    </w:p>
    <w:bookmarkEnd w:id="14"/>
    <w:bookmarkEnd w:id="44"/>
    <w:p w:rsidR="00DB6CDE" w:rsidRPr="00DB6CDE" w:rsidRDefault="00DB6CDE" w:rsidP="00DB6CDE">
      <w:pPr>
        <w:jc w:val="both"/>
      </w:pPr>
    </w:p>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DB6CDE" w:rsidRPr="00DB6CDE" w:rsidRDefault="00DB6CDE" w:rsidP="00DB6CDE"/>
    <w:p w:rsidR="00BA5160" w:rsidRDefault="00BA5160" w:rsidP="00DB6CDE">
      <w:pPr>
        <w:pStyle w:val="a4"/>
        <w:ind w:left="6379"/>
        <w:jc w:val="both"/>
        <w:rPr>
          <w:sz w:val="24"/>
          <w:szCs w:val="24"/>
        </w:rPr>
      </w:pPr>
    </w:p>
    <w:p w:rsidR="00BA5160" w:rsidRDefault="00BA5160" w:rsidP="00DB6CDE">
      <w:pPr>
        <w:pStyle w:val="a4"/>
        <w:ind w:left="6379"/>
        <w:jc w:val="both"/>
        <w:rPr>
          <w:sz w:val="24"/>
          <w:szCs w:val="24"/>
        </w:rPr>
      </w:pPr>
    </w:p>
    <w:p w:rsidR="00BA5160" w:rsidRDefault="00BA5160" w:rsidP="00DB6CDE">
      <w:pPr>
        <w:pStyle w:val="a4"/>
        <w:ind w:left="6379"/>
        <w:jc w:val="both"/>
        <w:rPr>
          <w:sz w:val="24"/>
          <w:szCs w:val="24"/>
        </w:rPr>
      </w:pPr>
    </w:p>
    <w:p w:rsidR="00DB6CDE" w:rsidRPr="00DB6CDE" w:rsidRDefault="00DB6CDE" w:rsidP="00DB6CDE">
      <w:pPr>
        <w:pStyle w:val="a4"/>
        <w:ind w:left="6379"/>
        <w:jc w:val="both"/>
        <w:rPr>
          <w:sz w:val="24"/>
          <w:szCs w:val="24"/>
        </w:rPr>
      </w:pPr>
      <w:r w:rsidRPr="00DB6CDE">
        <w:rPr>
          <w:sz w:val="24"/>
          <w:szCs w:val="24"/>
        </w:rPr>
        <w:lastRenderedPageBreak/>
        <w:t>Приложение 1</w:t>
      </w:r>
    </w:p>
    <w:p w:rsidR="00DB6CDE" w:rsidRPr="00DB6CDE" w:rsidRDefault="00DB6CDE" w:rsidP="00DB6CDE">
      <w:pPr>
        <w:pStyle w:val="a4"/>
        <w:ind w:left="6379"/>
        <w:jc w:val="both"/>
        <w:rPr>
          <w:sz w:val="24"/>
          <w:szCs w:val="24"/>
        </w:rPr>
      </w:pPr>
      <w:r w:rsidRPr="00DB6CDE">
        <w:rPr>
          <w:sz w:val="24"/>
          <w:szCs w:val="24"/>
        </w:rPr>
        <w:t>к аукционной документации</w:t>
      </w:r>
    </w:p>
    <w:p w:rsidR="00DB6CDE" w:rsidRPr="00DB6CDE" w:rsidRDefault="00DB6CDE" w:rsidP="00DB6CDE">
      <w:pPr>
        <w:pStyle w:val="a4"/>
        <w:ind w:firstLine="709"/>
        <w:jc w:val="both"/>
        <w:rPr>
          <w:sz w:val="24"/>
          <w:szCs w:val="24"/>
        </w:rPr>
      </w:pPr>
    </w:p>
    <w:p w:rsidR="00DB6CDE" w:rsidRPr="00DB6CDE" w:rsidRDefault="00DB6CDE" w:rsidP="00DB6CDE">
      <w:pPr>
        <w:pStyle w:val="a4"/>
        <w:ind w:firstLine="709"/>
        <w:jc w:val="center"/>
        <w:rPr>
          <w:b/>
          <w:sz w:val="24"/>
          <w:szCs w:val="24"/>
        </w:rPr>
      </w:pPr>
      <w:r w:rsidRPr="00DB6CDE">
        <w:rPr>
          <w:b/>
          <w:sz w:val="24"/>
          <w:szCs w:val="24"/>
        </w:rPr>
        <w:t>ПРОЕКТ</w:t>
      </w:r>
    </w:p>
    <w:p w:rsidR="00DB6CDE" w:rsidRPr="00DB6CDE" w:rsidRDefault="00DB6CDE" w:rsidP="00DB6CDE">
      <w:pPr>
        <w:pStyle w:val="a4"/>
        <w:ind w:firstLine="709"/>
        <w:jc w:val="center"/>
        <w:rPr>
          <w:b/>
          <w:sz w:val="24"/>
          <w:szCs w:val="24"/>
        </w:rPr>
      </w:pPr>
      <w:r w:rsidRPr="00DB6CDE">
        <w:rPr>
          <w:b/>
          <w:sz w:val="24"/>
          <w:szCs w:val="24"/>
        </w:rPr>
        <w:t>договора аренды земельного участка</w:t>
      </w:r>
    </w:p>
    <w:p w:rsidR="00DB6CDE" w:rsidRPr="00DB6CDE" w:rsidRDefault="00DB6CDE" w:rsidP="00DB6CDE">
      <w:pPr>
        <w:pStyle w:val="a4"/>
        <w:ind w:firstLine="709"/>
        <w:jc w:val="center"/>
        <w:rPr>
          <w:sz w:val="24"/>
          <w:szCs w:val="24"/>
        </w:rPr>
      </w:pPr>
    </w:p>
    <w:p w:rsidR="00DB6CDE" w:rsidRPr="00DB6CDE" w:rsidRDefault="00DB6CDE" w:rsidP="00DB6CDE">
      <w:pPr>
        <w:pStyle w:val="a4"/>
        <w:ind w:firstLine="709"/>
        <w:jc w:val="center"/>
        <w:rPr>
          <w:sz w:val="24"/>
          <w:szCs w:val="24"/>
        </w:rPr>
      </w:pPr>
      <w:r w:rsidRPr="00DB6CDE">
        <w:rPr>
          <w:sz w:val="24"/>
          <w:szCs w:val="24"/>
        </w:rPr>
        <w:t>Договор № ______</w:t>
      </w:r>
    </w:p>
    <w:p w:rsidR="00DB6CDE" w:rsidRPr="00DB6CDE" w:rsidRDefault="00DB6CDE" w:rsidP="00DB6CDE">
      <w:pPr>
        <w:pStyle w:val="a4"/>
        <w:ind w:firstLine="709"/>
        <w:jc w:val="center"/>
        <w:rPr>
          <w:sz w:val="24"/>
          <w:szCs w:val="24"/>
        </w:rPr>
      </w:pPr>
      <w:r w:rsidRPr="00DB6CDE">
        <w:rPr>
          <w:sz w:val="24"/>
          <w:szCs w:val="24"/>
        </w:rPr>
        <w:t>аренды земельного участка</w:t>
      </w:r>
    </w:p>
    <w:p w:rsidR="00DB6CDE" w:rsidRPr="00DB6CDE" w:rsidRDefault="00DB6CDE" w:rsidP="00DB6CDE">
      <w:r w:rsidRPr="00DB6CDE">
        <w:t xml:space="preserve">р.п. Чамзинка                                                                                      «____» __________ 2025 г.  </w:t>
      </w:r>
    </w:p>
    <w:p w:rsidR="00DB6CDE" w:rsidRPr="00DB6CDE" w:rsidRDefault="00DB6CDE" w:rsidP="00DB6CDE">
      <w:pPr>
        <w:pStyle w:val="a4"/>
        <w:ind w:firstLine="426"/>
        <w:jc w:val="both"/>
        <w:rPr>
          <w:sz w:val="24"/>
          <w:szCs w:val="24"/>
        </w:rPr>
      </w:pPr>
      <w:r w:rsidRPr="00DB6CDE">
        <w:rPr>
          <w:sz w:val="24"/>
          <w:szCs w:val="24"/>
        </w:rPr>
        <w:t xml:space="preserve">Администрация Чамзинского муниципального района Республики Мордовия, в лице _____________________________, действующего на основании __________________  (далее – </w:t>
      </w:r>
      <w:r w:rsidRPr="00DB6CDE">
        <w:rPr>
          <w:b/>
          <w:sz w:val="24"/>
          <w:szCs w:val="24"/>
        </w:rPr>
        <w:t>Арендодатель</w:t>
      </w:r>
      <w:r w:rsidRPr="00DB6CDE">
        <w:rPr>
          <w:sz w:val="24"/>
          <w:szCs w:val="24"/>
        </w:rPr>
        <w:t xml:space="preserve">) с одной стороны, и  ___________________________________________________________________,  победитель открытого аукциона на право заключения договора аренды земельного  участка, проведенного 15.05.2025г., действующий (ая)  на основании протокола открытого аукциона  от 15.05.2025 г. (далее – </w:t>
      </w:r>
      <w:r w:rsidRPr="00DB6CDE">
        <w:rPr>
          <w:b/>
          <w:sz w:val="24"/>
          <w:szCs w:val="24"/>
        </w:rPr>
        <w:t>Арендатор</w:t>
      </w:r>
      <w:r w:rsidRPr="00DB6CDE">
        <w:rPr>
          <w:sz w:val="24"/>
          <w:szCs w:val="24"/>
        </w:rPr>
        <w:t xml:space="preserve">) с другой стороны, (далее – </w:t>
      </w:r>
      <w:r w:rsidRPr="00DB6CDE">
        <w:rPr>
          <w:b/>
          <w:sz w:val="24"/>
          <w:szCs w:val="24"/>
        </w:rPr>
        <w:t>Стороны</w:t>
      </w:r>
      <w:r w:rsidRPr="00DB6CDE">
        <w:rPr>
          <w:sz w:val="24"/>
          <w:szCs w:val="24"/>
        </w:rPr>
        <w:t xml:space="preserve">), заключили настоящий договор (далее – </w:t>
      </w:r>
      <w:r w:rsidRPr="00DB6CDE">
        <w:rPr>
          <w:b/>
          <w:sz w:val="24"/>
          <w:szCs w:val="24"/>
        </w:rPr>
        <w:t>Договор</w:t>
      </w:r>
      <w:r w:rsidRPr="00DB6CDE">
        <w:rPr>
          <w:sz w:val="24"/>
          <w:szCs w:val="24"/>
        </w:rPr>
        <w:t>) о нижеследующем:</w:t>
      </w:r>
    </w:p>
    <w:p w:rsidR="00DB6CDE" w:rsidRPr="00DB6CDE" w:rsidRDefault="00DB6CDE" w:rsidP="00DB6CDE">
      <w:pPr>
        <w:pStyle w:val="a4"/>
        <w:ind w:firstLine="426"/>
        <w:jc w:val="both"/>
        <w:rPr>
          <w:b/>
          <w:sz w:val="24"/>
          <w:szCs w:val="24"/>
        </w:rPr>
      </w:pPr>
      <w:r w:rsidRPr="00DB6CDE">
        <w:rPr>
          <w:b/>
          <w:sz w:val="24"/>
          <w:szCs w:val="24"/>
        </w:rPr>
        <w:t>1. Предмет договора</w:t>
      </w:r>
    </w:p>
    <w:p w:rsidR="00DB6CDE" w:rsidRPr="00DB6CDE" w:rsidRDefault="00DB6CDE" w:rsidP="00DB6CDE">
      <w:pPr>
        <w:pStyle w:val="a4"/>
        <w:ind w:firstLine="426"/>
        <w:jc w:val="both"/>
        <w:rPr>
          <w:sz w:val="24"/>
          <w:szCs w:val="24"/>
        </w:rPr>
      </w:pPr>
      <w:r w:rsidRPr="00DB6CDE">
        <w:rPr>
          <w:sz w:val="24"/>
          <w:szCs w:val="24"/>
        </w:rPr>
        <w:t xml:space="preserve">1.1. Согласно настоящему договору </w:t>
      </w:r>
      <w:r w:rsidRPr="00DB6CDE">
        <w:rPr>
          <w:b/>
          <w:sz w:val="24"/>
          <w:szCs w:val="24"/>
        </w:rPr>
        <w:t>«Арендодатель»</w:t>
      </w:r>
      <w:r w:rsidRPr="00DB6CDE">
        <w:rPr>
          <w:sz w:val="24"/>
          <w:szCs w:val="24"/>
        </w:rPr>
        <w:t xml:space="preserve"> предоставляет </w:t>
      </w:r>
      <w:r w:rsidRPr="00DB6CDE">
        <w:rPr>
          <w:b/>
          <w:sz w:val="24"/>
          <w:szCs w:val="24"/>
        </w:rPr>
        <w:t>«Арендатору»</w:t>
      </w:r>
      <w:r w:rsidRPr="00DB6CDE">
        <w:rPr>
          <w:sz w:val="24"/>
          <w:szCs w:val="24"/>
        </w:rPr>
        <w:t xml:space="preserve">  в аренду земельный участок общей площадью ______ кв. м., категория земель: земли населенных пунктов, вид разрешенного использования: для ведения личного подсобного хозяйства, местоположение _____________________________________________________. Кадастровый номер: </w:t>
      </w:r>
      <w:r w:rsidRPr="00DB6CDE">
        <w:rPr>
          <w:color w:val="1A1A1A"/>
          <w:sz w:val="24"/>
          <w:szCs w:val="24"/>
          <w:shd w:val="clear" w:color="auto" w:fill="FFFFFF"/>
        </w:rPr>
        <w:t>_______________________.</w:t>
      </w:r>
    </w:p>
    <w:p w:rsidR="00DB6CDE" w:rsidRPr="00DB6CDE" w:rsidRDefault="00DB6CDE" w:rsidP="00DB6CDE">
      <w:pPr>
        <w:pStyle w:val="a4"/>
        <w:ind w:firstLine="426"/>
        <w:jc w:val="both"/>
        <w:rPr>
          <w:sz w:val="24"/>
          <w:szCs w:val="24"/>
        </w:rPr>
      </w:pPr>
      <w:r w:rsidRPr="00DB6CDE">
        <w:rPr>
          <w:sz w:val="24"/>
          <w:szCs w:val="24"/>
        </w:rPr>
        <w:t>1.2. Срок аренды земельного участка</w:t>
      </w:r>
      <w:r w:rsidRPr="00DB6CDE">
        <w:rPr>
          <w:b/>
          <w:sz w:val="24"/>
          <w:szCs w:val="24"/>
        </w:rPr>
        <w:t xml:space="preserve"> </w:t>
      </w:r>
      <w:r w:rsidRPr="00DB6CDE">
        <w:rPr>
          <w:bCs/>
          <w:sz w:val="24"/>
          <w:szCs w:val="24"/>
        </w:rPr>
        <w:t>20</w:t>
      </w:r>
      <w:r w:rsidRPr="00DB6CDE">
        <w:rPr>
          <w:sz w:val="24"/>
          <w:szCs w:val="24"/>
        </w:rPr>
        <w:t xml:space="preserve"> (двадцать) лет.        </w:t>
      </w:r>
    </w:p>
    <w:p w:rsidR="00DB6CDE" w:rsidRPr="00DB6CDE" w:rsidRDefault="00DB6CDE" w:rsidP="00DB6CDE">
      <w:pPr>
        <w:pStyle w:val="a4"/>
        <w:ind w:firstLine="426"/>
        <w:jc w:val="both"/>
        <w:rPr>
          <w:sz w:val="24"/>
          <w:szCs w:val="24"/>
        </w:rPr>
      </w:pPr>
      <w:r w:rsidRPr="00DB6CDE">
        <w:rPr>
          <w:sz w:val="24"/>
          <w:szCs w:val="24"/>
        </w:rPr>
        <w:t>1.3. Обременение земельного участка – отсутствует.</w:t>
      </w:r>
    </w:p>
    <w:p w:rsidR="00DB6CDE" w:rsidRPr="00DB6CDE" w:rsidRDefault="00DB6CDE" w:rsidP="00DB6CDE">
      <w:pPr>
        <w:pStyle w:val="a4"/>
        <w:ind w:firstLine="426"/>
        <w:jc w:val="both"/>
        <w:rPr>
          <w:sz w:val="24"/>
          <w:szCs w:val="24"/>
        </w:rPr>
      </w:pPr>
    </w:p>
    <w:p w:rsidR="00DB6CDE" w:rsidRPr="00DB6CDE" w:rsidRDefault="00DB6CDE" w:rsidP="00DB6CDE">
      <w:pPr>
        <w:pStyle w:val="a4"/>
        <w:jc w:val="center"/>
        <w:rPr>
          <w:b/>
          <w:bCs/>
          <w:sz w:val="24"/>
          <w:szCs w:val="24"/>
        </w:rPr>
      </w:pPr>
      <w:r w:rsidRPr="00DB6CDE">
        <w:rPr>
          <w:b/>
          <w:bCs/>
          <w:sz w:val="24"/>
          <w:szCs w:val="24"/>
        </w:rPr>
        <w:t>2. Права и обязанности Сторон</w:t>
      </w:r>
    </w:p>
    <w:p w:rsidR="00DB6CDE" w:rsidRPr="00DB6CDE" w:rsidRDefault="00DB6CDE" w:rsidP="00DB6CDE">
      <w:pPr>
        <w:pStyle w:val="a4"/>
        <w:ind w:firstLine="426"/>
        <w:jc w:val="both"/>
        <w:rPr>
          <w:b/>
          <w:bCs/>
          <w:sz w:val="24"/>
          <w:szCs w:val="24"/>
        </w:rPr>
      </w:pPr>
      <w:r w:rsidRPr="00DB6CDE">
        <w:rPr>
          <w:b/>
          <w:bCs/>
          <w:sz w:val="24"/>
          <w:szCs w:val="24"/>
        </w:rPr>
        <w:t>2.1. Арендатор имеет право:</w:t>
      </w:r>
    </w:p>
    <w:p w:rsidR="00DB6CDE" w:rsidRPr="00DB6CDE" w:rsidRDefault="00DB6CDE" w:rsidP="00DB6CDE">
      <w:pPr>
        <w:pStyle w:val="a4"/>
        <w:ind w:firstLine="426"/>
        <w:jc w:val="both"/>
        <w:rPr>
          <w:sz w:val="24"/>
          <w:szCs w:val="24"/>
        </w:rPr>
      </w:pPr>
      <w:r w:rsidRPr="00DB6CDE">
        <w:rPr>
          <w:sz w:val="24"/>
          <w:szCs w:val="24"/>
        </w:rPr>
        <w:t>2.1.1. По согласованию с Арендодателем заключать дополнительные соглашения об изменении и (или) дополнении к Договору, необходимость которых возникает в процессе выполнения обязательств Арендатора, и которые не нарушают существенных условий Договора;</w:t>
      </w:r>
    </w:p>
    <w:p w:rsidR="00DB6CDE" w:rsidRPr="00DB6CDE" w:rsidRDefault="00DB6CDE" w:rsidP="00DB6CDE">
      <w:pPr>
        <w:pStyle w:val="a4"/>
        <w:ind w:firstLine="426"/>
        <w:jc w:val="both"/>
        <w:rPr>
          <w:sz w:val="24"/>
          <w:szCs w:val="24"/>
        </w:rPr>
      </w:pPr>
      <w:r w:rsidRPr="00DB6CDE">
        <w:rPr>
          <w:sz w:val="24"/>
          <w:szCs w:val="24"/>
        </w:rPr>
        <w:t>2.1.2. До истечения срока действия Договора, не менее чем за шестьдесят календарных дней, направить уведомление Арендодателю о намерении досрочно расторгнуть Договор с мотивированным обоснованием своего намерения.</w:t>
      </w:r>
    </w:p>
    <w:p w:rsidR="00DB6CDE" w:rsidRPr="00DB6CDE" w:rsidRDefault="00DB6CDE" w:rsidP="00DB6CDE">
      <w:pPr>
        <w:pStyle w:val="a4"/>
        <w:ind w:firstLine="426"/>
        <w:jc w:val="both"/>
        <w:rPr>
          <w:b/>
          <w:bCs/>
          <w:sz w:val="24"/>
          <w:szCs w:val="24"/>
        </w:rPr>
      </w:pPr>
      <w:r w:rsidRPr="00DB6CDE">
        <w:rPr>
          <w:b/>
          <w:bCs/>
          <w:sz w:val="24"/>
          <w:szCs w:val="24"/>
        </w:rPr>
        <w:t>2.2. Арендатор обязан:</w:t>
      </w:r>
    </w:p>
    <w:p w:rsidR="00DB6CDE" w:rsidRPr="00DB6CDE" w:rsidRDefault="00DB6CDE" w:rsidP="00DB6CDE">
      <w:pPr>
        <w:pStyle w:val="a4"/>
        <w:ind w:firstLine="426"/>
        <w:jc w:val="both"/>
        <w:rPr>
          <w:sz w:val="24"/>
          <w:szCs w:val="24"/>
        </w:rPr>
      </w:pPr>
      <w:r w:rsidRPr="00DB6CDE">
        <w:rPr>
          <w:sz w:val="24"/>
          <w:szCs w:val="24"/>
        </w:rPr>
        <w:t>2.2.1.  Использовать  Участок  в   соответствии  с  разрешенным  использованием по целевому назначению;</w:t>
      </w:r>
    </w:p>
    <w:p w:rsidR="00DB6CDE" w:rsidRPr="00DB6CDE" w:rsidRDefault="00DB6CDE" w:rsidP="00DB6CDE">
      <w:pPr>
        <w:pStyle w:val="a4"/>
        <w:ind w:firstLine="426"/>
        <w:jc w:val="both"/>
        <w:rPr>
          <w:sz w:val="24"/>
          <w:szCs w:val="24"/>
        </w:rPr>
      </w:pPr>
      <w:r w:rsidRPr="00DB6CDE">
        <w:rPr>
          <w:sz w:val="24"/>
          <w:szCs w:val="24"/>
        </w:rPr>
        <w:t>2.2.2. Своевременно и в соответствии с Договором  вносить  арендную плату;</w:t>
      </w:r>
    </w:p>
    <w:p w:rsidR="00DB6CDE" w:rsidRPr="00DB6CDE" w:rsidRDefault="00DB6CDE" w:rsidP="00DB6CDE">
      <w:pPr>
        <w:pStyle w:val="a4"/>
        <w:ind w:firstLine="426"/>
        <w:jc w:val="both"/>
        <w:rPr>
          <w:sz w:val="24"/>
          <w:szCs w:val="24"/>
        </w:rPr>
      </w:pPr>
      <w:r w:rsidRPr="00DB6CDE">
        <w:rPr>
          <w:sz w:val="24"/>
          <w:szCs w:val="24"/>
        </w:rPr>
        <w:t>2.2.3. Не передавать права на Участок третьим лицам;</w:t>
      </w:r>
    </w:p>
    <w:p w:rsidR="00DB6CDE" w:rsidRPr="00DB6CDE" w:rsidRDefault="00DB6CDE" w:rsidP="00DB6CDE">
      <w:pPr>
        <w:pStyle w:val="a4"/>
        <w:ind w:firstLine="426"/>
        <w:jc w:val="both"/>
        <w:rPr>
          <w:sz w:val="24"/>
          <w:szCs w:val="24"/>
        </w:rPr>
      </w:pPr>
      <w:r w:rsidRPr="00DB6CDE">
        <w:rPr>
          <w:sz w:val="24"/>
          <w:szCs w:val="24"/>
        </w:rPr>
        <w:t>2.2.4. Не допускать действий, приводящих к ухудшению качественных характеристик Участка, а также к загрязнению территории во время производства строительных работ;</w:t>
      </w:r>
    </w:p>
    <w:p w:rsidR="00DB6CDE" w:rsidRPr="00DB6CDE" w:rsidRDefault="00DB6CDE" w:rsidP="00DB6CDE">
      <w:pPr>
        <w:pStyle w:val="a4"/>
        <w:ind w:firstLine="426"/>
        <w:jc w:val="both"/>
        <w:rPr>
          <w:sz w:val="24"/>
          <w:szCs w:val="24"/>
        </w:rPr>
      </w:pPr>
      <w:r w:rsidRPr="00DB6CDE">
        <w:rPr>
          <w:sz w:val="24"/>
          <w:szCs w:val="24"/>
        </w:rPr>
        <w:t>2.2.5. Обеспечивать Арендодателю, органами контроля и надзора свободный доступ на участок;</w:t>
      </w:r>
    </w:p>
    <w:p w:rsidR="00DB6CDE" w:rsidRPr="00DB6CDE" w:rsidRDefault="00DB6CDE" w:rsidP="00DB6CDE">
      <w:pPr>
        <w:pStyle w:val="a4"/>
        <w:ind w:firstLine="426"/>
        <w:jc w:val="both"/>
        <w:rPr>
          <w:sz w:val="24"/>
          <w:szCs w:val="24"/>
        </w:rPr>
      </w:pPr>
      <w:r w:rsidRPr="00DB6CDE">
        <w:rPr>
          <w:sz w:val="24"/>
          <w:szCs w:val="24"/>
        </w:rPr>
        <w:t>2.2.6. Выполнять требования эксплуатационных служб по использованию поселковых  коммуникаций, сооружений, дорог, проездов, не препятствовать их ремонту и обслуживанию;</w:t>
      </w:r>
    </w:p>
    <w:p w:rsidR="00DB6CDE" w:rsidRPr="00DB6CDE" w:rsidRDefault="00DB6CDE" w:rsidP="00DB6CDE">
      <w:pPr>
        <w:pStyle w:val="a4"/>
        <w:ind w:firstLine="426"/>
        <w:jc w:val="both"/>
        <w:rPr>
          <w:sz w:val="24"/>
          <w:szCs w:val="24"/>
        </w:rPr>
      </w:pPr>
      <w:r w:rsidRPr="00DB6CDE">
        <w:rPr>
          <w:sz w:val="24"/>
          <w:szCs w:val="24"/>
        </w:rPr>
        <w:t>2.2.7. Не нарушать права собственников окружающей недвижимости;</w:t>
      </w:r>
    </w:p>
    <w:p w:rsidR="00DB6CDE" w:rsidRPr="00DB6CDE" w:rsidRDefault="00DB6CDE" w:rsidP="00DB6CDE">
      <w:pPr>
        <w:pStyle w:val="a4"/>
        <w:ind w:firstLine="426"/>
        <w:jc w:val="both"/>
        <w:rPr>
          <w:sz w:val="24"/>
          <w:szCs w:val="24"/>
        </w:rPr>
      </w:pPr>
      <w:r w:rsidRPr="00DB6CDE">
        <w:rPr>
          <w:sz w:val="24"/>
          <w:szCs w:val="24"/>
        </w:rPr>
        <w:t>2.2.8. Обеспечить государственную регистрацию права аренды земельного участка  в течение  20 календарных дней со дня заключения Договора;</w:t>
      </w:r>
    </w:p>
    <w:p w:rsidR="00DB6CDE" w:rsidRPr="00DB6CDE" w:rsidRDefault="00DB6CDE" w:rsidP="00DB6CDE">
      <w:pPr>
        <w:pStyle w:val="a4"/>
        <w:ind w:firstLine="426"/>
        <w:jc w:val="both"/>
        <w:rPr>
          <w:sz w:val="24"/>
          <w:szCs w:val="24"/>
        </w:rPr>
      </w:pPr>
      <w:r w:rsidRPr="00DB6CDE">
        <w:rPr>
          <w:sz w:val="24"/>
          <w:szCs w:val="24"/>
        </w:rPr>
        <w:t>2.2.9. Сообщать Арендодателю информацию об изменении почтового адреса.</w:t>
      </w:r>
    </w:p>
    <w:p w:rsidR="00DB6CDE" w:rsidRPr="00DB6CDE" w:rsidRDefault="00DB6CDE" w:rsidP="00DB6CDE">
      <w:pPr>
        <w:pStyle w:val="a4"/>
        <w:ind w:firstLine="426"/>
        <w:jc w:val="both"/>
        <w:rPr>
          <w:b/>
          <w:bCs/>
          <w:sz w:val="24"/>
          <w:szCs w:val="24"/>
        </w:rPr>
      </w:pPr>
      <w:r w:rsidRPr="00DB6CDE">
        <w:rPr>
          <w:b/>
          <w:bCs/>
          <w:sz w:val="24"/>
          <w:szCs w:val="24"/>
        </w:rPr>
        <w:t>2.3. Арендодатель имеет право:</w:t>
      </w:r>
    </w:p>
    <w:p w:rsidR="00DB6CDE" w:rsidRPr="00DB6CDE" w:rsidRDefault="00DB6CDE" w:rsidP="00DB6CDE">
      <w:pPr>
        <w:pStyle w:val="a4"/>
        <w:ind w:firstLine="426"/>
        <w:jc w:val="both"/>
        <w:rPr>
          <w:sz w:val="24"/>
          <w:szCs w:val="24"/>
        </w:rPr>
      </w:pPr>
      <w:r w:rsidRPr="00DB6CDE">
        <w:rPr>
          <w:sz w:val="24"/>
          <w:szCs w:val="24"/>
        </w:rPr>
        <w:lastRenderedPageBreak/>
        <w:t>2.3.1. Осуществлять контроль, за использованием Участка;</w:t>
      </w:r>
    </w:p>
    <w:p w:rsidR="00DB6CDE" w:rsidRPr="00DB6CDE" w:rsidRDefault="00DB6CDE" w:rsidP="00DB6CDE">
      <w:pPr>
        <w:pStyle w:val="a4"/>
        <w:ind w:firstLine="426"/>
        <w:jc w:val="both"/>
        <w:rPr>
          <w:sz w:val="24"/>
          <w:szCs w:val="24"/>
        </w:rPr>
      </w:pPr>
      <w:r w:rsidRPr="00DB6CDE">
        <w:rPr>
          <w:sz w:val="24"/>
          <w:szCs w:val="24"/>
        </w:rPr>
        <w:t>2.3.2. Требовать досрочного расторжения Договора в одностороннем порядке  при использовании Участка не по целевому назначению, а также при использовании способами, приводящими к его порче, при не внесении арендной платы более двух  месяцев по истечении срока уплаты, установленного Договором, при не использовании участка в течении трех лет.</w:t>
      </w:r>
    </w:p>
    <w:p w:rsidR="00DB6CDE" w:rsidRPr="00DB6CDE" w:rsidRDefault="00DB6CDE" w:rsidP="00DB6CDE">
      <w:pPr>
        <w:pStyle w:val="a4"/>
        <w:ind w:firstLine="426"/>
        <w:jc w:val="both"/>
        <w:rPr>
          <w:sz w:val="24"/>
          <w:szCs w:val="24"/>
        </w:rPr>
      </w:pPr>
      <w:r w:rsidRPr="00DB6CDE">
        <w:rPr>
          <w:sz w:val="24"/>
          <w:szCs w:val="24"/>
        </w:rPr>
        <w:t>2.3.3. На возмещение убытков, причиненных ухудшением качества Участка в результате деятельности Арендатора, а также по основаниям, предусмотренным действующим законодательством Российской Федерации.</w:t>
      </w:r>
    </w:p>
    <w:p w:rsidR="00DB6CDE" w:rsidRPr="00DB6CDE" w:rsidRDefault="00DB6CDE" w:rsidP="00DB6CDE">
      <w:pPr>
        <w:pStyle w:val="a4"/>
        <w:ind w:firstLine="426"/>
        <w:jc w:val="both"/>
        <w:rPr>
          <w:sz w:val="24"/>
          <w:szCs w:val="24"/>
        </w:rPr>
      </w:pPr>
      <w:r w:rsidRPr="00DB6CDE">
        <w:rPr>
          <w:sz w:val="24"/>
          <w:szCs w:val="24"/>
        </w:rPr>
        <w:t>2.4. Арендодатель обязан передать Арендатору земельный участок указанный в пункте 1.1 настоящего договора, путем подписания Сторонами акта приема-передачи земельного участка, являющегося неотъемлемой частью Договора (Приложение 1).</w:t>
      </w:r>
    </w:p>
    <w:p w:rsidR="00DB6CDE" w:rsidRPr="00DB6CDE" w:rsidRDefault="00DB6CDE" w:rsidP="00DB6CDE">
      <w:pPr>
        <w:pStyle w:val="a4"/>
        <w:jc w:val="center"/>
        <w:rPr>
          <w:b/>
          <w:bCs/>
          <w:sz w:val="24"/>
          <w:szCs w:val="24"/>
        </w:rPr>
      </w:pPr>
      <w:r w:rsidRPr="00DB6CDE">
        <w:rPr>
          <w:b/>
          <w:bCs/>
          <w:sz w:val="24"/>
          <w:szCs w:val="24"/>
        </w:rPr>
        <w:t>3. Срок действия Договора</w:t>
      </w:r>
    </w:p>
    <w:p w:rsidR="00DB6CDE" w:rsidRPr="00DB6CDE" w:rsidRDefault="00DB6CDE" w:rsidP="00DB6CDE">
      <w:pPr>
        <w:pStyle w:val="a4"/>
        <w:ind w:firstLine="426"/>
        <w:jc w:val="both"/>
        <w:rPr>
          <w:b/>
          <w:sz w:val="24"/>
          <w:szCs w:val="24"/>
        </w:rPr>
      </w:pPr>
      <w:r w:rsidRPr="00DB6CDE">
        <w:rPr>
          <w:sz w:val="24"/>
          <w:szCs w:val="24"/>
        </w:rPr>
        <w:t xml:space="preserve">Срок  аренды Участка устанавливается </w:t>
      </w:r>
      <w:r w:rsidRPr="00DB6CDE">
        <w:rPr>
          <w:b/>
          <w:sz w:val="24"/>
          <w:szCs w:val="24"/>
        </w:rPr>
        <w:t>с  «___» ______ 2025 года  по  «____» _________   2030 года.</w:t>
      </w:r>
    </w:p>
    <w:p w:rsidR="00DB6CDE" w:rsidRPr="00DB6CDE" w:rsidRDefault="00DB6CDE" w:rsidP="00DB6CDE">
      <w:pPr>
        <w:pStyle w:val="a4"/>
        <w:jc w:val="center"/>
        <w:rPr>
          <w:b/>
          <w:bCs/>
          <w:sz w:val="24"/>
          <w:szCs w:val="24"/>
        </w:rPr>
      </w:pPr>
      <w:r w:rsidRPr="00DB6CDE">
        <w:rPr>
          <w:b/>
          <w:bCs/>
          <w:sz w:val="24"/>
          <w:szCs w:val="24"/>
        </w:rPr>
        <w:t>4. Размер и условия внесения арендной платы</w:t>
      </w:r>
    </w:p>
    <w:p w:rsidR="00DB6CDE" w:rsidRPr="00DB6CDE" w:rsidRDefault="00DB6CDE" w:rsidP="00DB6CDE">
      <w:pPr>
        <w:pStyle w:val="a4"/>
        <w:ind w:firstLine="426"/>
        <w:jc w:val="both"/>
        <w:rPr>
          <w:i/>
          <w:iCs/>
          <w:color w:val="000000"/>
          <w:spacing w:val="-1"/>
          <w:sz w:val="24"/>
          <w:szCs w:val="24"/>
        </w:rPr>
      </w:pPr>
      <w:r w:rsidRPr="00DB6CDE">
        <w:rPr>
          <w:bCs/>
          <w:sz w:val="24"/>
          <w:szCs w:val="24"/>
        </w:rPr>
        <w:t xml:space="preserve">4.1. Величина годовой </w:t>
      </w:r>
      <w:r w:rsidRPr="00DB6CDE">
        <w:rPr>
          <w:sz w:val="24"/>
          <w:szCs w:val="24"/>
        </w:rPr>
        <w:t xml:space="preserve"> арендной  платы  за  земельный участок земельного участка с кадастровым номером ___________________, категории земель «земли __________________________________________», общей площадью  __________,</w:t>
      </w:r>
      <w:r w:rsidRPr="00DB6CDE">
        <w:rPr>
          <w:b/>
          <w:sz w:val="24"/>
          <w:szCs w:val="24"/>
        </w:rPr>
        <w:t xml:space="preserve"> </w:t>
      </w:r>
      <w:r w:rsidRPr="00DB6CDE">
        <w:rPr>
          <w:sz w:val="24"/>
          <w:szCs w:val="24"/>
        </w:rPr>
        <w:t xml:space="preserve">разрешенное использование - _____________________________. Местоположение: Республика Мордовия, _______________________, по результатам торгов </w:t>
      </w:r>
      <w:r w:rsidRPr="00DB6CDE">
        <w:rPr>
          <w:i/>
          <w:sz w:val="24"/>
          <w:szCs w:val="24"/>
        </w:rPr>
        <w:t xml:space="preserve">составляет </w:t>
      </w:r>
      <w:r w:rsidRPr="00DB6CDE">
        <w:rPr>
          <w:i/>
          <w:iCs/>
          <w:color w:val="000000"/>
          <w:spacing w:val="-1"/>
          <w:sz w:val="24"/>
          <w:szCs w:val="24"/>
        </w:rPr>
        <w:t xml:space="preserve">  ______ (_____________________________________________) рублей  ____ копеек. </w:t>
      </w:r>
    </w:p>
    <w:p w:rsidR="00DB6CDE" w:rsidRPr="00DB6CDE" w:rsidRDefault="00DB6CDE" w:rsidP="00DB6CDE">
      <w:pPr>
        <w:pStyle w:val="a4"/>
        <w:ind w:firstLine="426"/>
        <w:jc w:val="both"/>
        <w:rPr>
          <w:i/>
          <w:iCs/>
          <w:color w:val="000000"/>
          <w:spacing w:val="-1"/>
          <w:sz w:val="24"/>
          <w:szCs w:val="24"/>
        </w:rPr>
      </w:pPr>
      <w:r w:rsidRPr="00DB6CDE">
        <w:rPr>
          <w:i/>
          <w:iCs/>
          <w:color w:val="000000"/>
          <w:spacing w:val="-1"/>
          <w:sz w:val="24"/>
          <w:szCs w:val="24"/>
        </w:rPr>
        <w:t>Размер ежемесячной арендной платы за земельный участок составляет_________________рублей.</w:t>
      </w:r>
    </w:p>
    <w:p w:rsidR="00DB6CDE" w:rsidRPr="00DB6CDE" w:rsidRDefault="00DB6CDE" w:rsidP="00DB6CDE">
      <w:pPr>
        <w:pStyle w:val="a4"/>
        <w:ind w:firstLine="426"/>
        <w:jc w:val="both"/>
        <w:rPr>
          <w:color w:val="000000"/>
          <w:spacing w:val="1"/>
          <w:sz w:val="24"/>
          <w:szCs w:val="24"/>
        </w:rPr>
      </w:pPr>
      <w:r w:rsidRPr="00DB6CDE">
        <w:rPr>
          <w:sz w:val="24"/>
          <w:szCs w:val="24"/>
        </w:rPr>
        <w:t>4.2. З</w:t>
      </w:r>
      <w:r w:rsidRPr="00DB6CDE">
        <w:rPr>
          <w:color w:val="000000"/>
          <w:spacing w:val="1"/>
          <w:sz w:val="24"/>
          <w:szCs w:val="24"/>
        </w:rPr>
        <w:t>адаток за участие в аукционе в  сумме  ____________ (______) рублей 00 копеек,   засчитывается  в  счет арендной платы  за  земельный  участок за первый год аренды.</w:t>
      </w:r>
    </w:p>
    <w:p w:rsidR="00DB6CDE" w:rsidRPr="00DB6CDE" w:rsidRDefault="00DB6CDE" w:rsidP="00DB6CDE">
      <w:pPr>
        <w:pStyle w:val="a4"/>
        <w:ind w:firstLine="426"/>
        <w:jc w:val="both"/>
        <w:rPr>
          <w:color w:val="000000"/>
          <w:spacing w:val="1"/>
          <w:sz w:val="24"/>
          <w:szCs w:val="24"/>
        </w:rPr>
      </w:pPr>
    </w:p>
    <w:p w:rsidR="00DB6CDE" w:rsidRPr="00DB6CDE" w:rsidRDefault="00DB6CDE" w:rsidP="00DB6CDE">
      <w:pPr>
        <w:pStyle w:val="a4"/>
        <w:ind w:firstLine="709"/>
        <w:jc w:val="both"/>
        <w:rPr>
          <w:color w:val="000000"/>
          <w:spacing w:val="1"/>
          <w:sz w:val="24"/>
          <w:szCs w:val="24"/>
        </w:rPr>
      </w:pPr>
      <w:r w:rsidRPr="00DB6CDE">
        <w:rPr>
          <w:color w:val="000000"/>
          <w:spacing w:val="1"/>
          <w:sz w:val="24"/>
          <w:szCs w:val="24"/>
        </w:rPr>
        <w:t>4.3</w:t>
      </w:r>
      <w:r w:rsidRPr="00DB6CDE">
        <w:rPr>
          <w:b/>
          <w:color w:val="000000"/>
          <w:spacing w:val="1"/>
          <w:sz w:val="24"/>
          <w:szCs w:val="24"/>
        </w:rPr>
        <w:t xml:space="preserve">. </w:t>
      </w:r>
      <w:r w:rsidRPr="00DB6CDE">
        <w:rPr>
          <w:color w:val="000000"/>
          <w:spacing w:val="1"/>
          <w:sz w:val="24"/>
          <w:szCs w:val="24"/>
        </w:rPr>
        <w:t xml:space="preserve">За  вычетом  суммы  </w:t>
      </w:r>
      <w:r w:rsidRPr="00DB6CDE">
        <w:rPr>
          <w:b/>
          <w:color w:val="000000"/>
          <w:spacing w:val="1"/>
          <w:sz w:val="24"/>
          <w:szCs w:val="24"/>
        </w:rPr>
        <w:t>Арендатор обязан уплатить  арендную  плату за первый год аренды земельного участка авансовым платежом не позднее «__» _____________ 2025г.  в сумме_________ (____________) рублей _____ копеек</w:t>
      </w:r>
      <w:r w:rsidRPr="00DB6CDE">
        <w:rPr>
          <w:color w:val="000000"/>
          <w:spacing w:val="1"/>
          <w:sz w:val="24"/>
          <w:szCs w:val="24"/>
        </w:rPr>
        <w:t xml:space="preserve">, которые должны  быть </w:t>
      </w:r>
      <w:r w:rsidRPr="00DB6CDE">
        <w:rPr>
          <w:spacing w:val="1"/>
          <w:sz w:val="24"/>
          <w:szCs w:val="24"/>
        </w:rPr>
        <w:t xml:space="preserve"> внесены   в</w:t>
      </w:r>
      <w:r w:rsidRPr="00DB6CDE">
        <w:rPr>
          <w:color w:val="000000"/>
          <w:spacing w:val="1"/>
          <w:sz w:val="24"/>
          <w:szCs w:val="24"/>
        </w:rPr>
        <w:t xml:space="preserve">  безналичном порядке  на  расчетный  счет Арендодотеля: </w:t>
      </w:r>
    </w:p>
    <w:p w:rsidR="00DB6CDE" w:rsidRPr="00DB6CDE" w:rsidRDefault="00DB6CDE" w:rsidP="00DB6CDE">
      <w:pPr>
        <w:autoSpaceDE w:val="0"/>
        <w:ind w:firstLine="426"/>
        <w:jc w:val="both"/>
        <w:rPr>
          <w:rFonts w:eastAsia="Calibri"/>
          <w:b/>
        </w:rPr>
      </w:pPr>
      <w:r w:rsidRPr="00DB6CDE">
        <w:rPr>
          <w:b/>
        </w:rPr>
        <w:t xml:space="preserve">Получатель: Получатель: Администрация Чамзинского муниципального района Республики Мордовия, </w:t>
      </w:r>
      <w:r w:rsidRPr="00DB6CDE">
        <w:rPr>
          <w:rFonts w:eastAsia="Calibri"/>
          <w:b/>
        </w:rPr>
        <w:t>ИНН 1322116851, КПП 132201001</w:t>
      </w:r>
      <w:r w:rsidRPr="00DB6CDE">
        <w:rPr>
          <w:b/>
        </w:rPr>
        <w:t>, ОКТМО  _________</w:t>
      </w:r>
    </w:p>
    <w:p w:rsidR="00DB6CDE" w:rsidRPr="00DB6CDE" w:rsidRDefault="00DB6CDE" w:rsidP="00DB6CDE">
      <w:pPr>
        <w:numPr>
          <w:ilvl w:val="0"/>
          <w:numId w:val="48"/>
        </w:numPr>
        <w:spacing w:after="200" w:line="276" w:lineRule="auto"/>
        <w:ind w:firstLine="426"/>
        <w:contextualSpacing/>
        <w:jc w:val="both"/>
        <w:rPr>
          <w:rFonts w:eastAsia="Calibri"/>
          <w:b/>
        </w:rPr>
      </w:pPr>
      <w:r w:rsidRPr="00DB6CDE">
        <w:rPr>
          <w:rFonts w:eastAsia="Calibri"/>
          <w:b/>
        </w:rPr>
        <w:t>наименование получателя – Управление Федерального казначейства по Республике Мордовия (Администрация Чамзинского муниципального района Республики Мордовия), л/с 04093019280, КС 03100643000000010900, ЕКС 40102810345370000076, ОТДЕЛЕНИЕ-НБ РЕСПУБЛИКА МОРДОВИЯ БАНКА РОССИИ//УФК по Республике Мордовия г. Саранск,</w:t>
      </w:r>
      <w:r w:rsidRPr="00DB6CDE">
        <w:rPr>
          <w:rFonts w:eastAsia="Calibri"/>
          <w:b/>
          <w:color w:val="FF0000"/>
        </w:rPr>
        <w:t xml:space="preserve"> </w:t>
      </w:r>
      <w:r w:rsidRPr="00DB6CDE">
        <w:rPr>
          <w:rFonts w:eastAsia="Calibri"/>
          <w:b/>
        </w:rPr>
        <w:t>БИК 018952501.</w:t>
      </w:r>
    </w:p>
    <w:p w:rsidR="00DB6CDE" w:rsidRPr="00DB6CDE" w:rsidRDefault="00DB6CDE" w:rsidP="00DB6CDE">
      <w:pPr>
        <w:numPr>
          <w:ilvl w:val="0"/>
          <w:numId w:val="48"/>
        </w:numPr>
        <w:suppressAutoHyphens/>
        <w:autoSpaceDE w:val="0"/>
        <w:ind w:firstLine="426"/>
        <w:jc w:val="both"/>
        <w:rPr>
          <w:b/>
        </w:rPr>
      </w:pPr>
      <w:r w:rsidRPr="00DB6CDE">
        <w:rPr>
          <w:b/>
        </w:rPr>
        <w:t>КБК 90011105013050000120, - 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p w:rsidR="00DB6CDE" w:rsidRPr="00DB6CDE" w:rsidRDefault="00DB6CDE" w:rsidP="00DB6CDE">
      <w:pPr>
        <w:pStyle w:val="a4"/>
        <w:ind w:firstLine="426"/>
        <w:jc w:val="both"/>
        <w:rPr>
          <w:b/>
          <w:color w:val="FF0000"/>
          <w:sz w:val="24"/>
          <w:szCs w:val="24"/>
        </w:rPr>
      </w:pPr>
    </w:p>
    <w:p w:rsidR="00DB6CDE" w:rsidRPr="00DB6CDE" w:rsidRDefault="00DB6CDE" w:rsidP="00DB6CDE">
      <w:pPr>
        <w:pStyle w:val="a4"/>
        <w:ind w:firstLine="426"/>
        <w:jc w:val="both"/>
        <w:rPr>
          <w:sz w:val="24"/>
          <w:szCs w:val="24"/>
        </w:rPr>
      </w:pPr>
      <w:r w:rsidRPr="00DB6CDE">
        <w:rPr>
          <w:sz w:val="24"/>
          <w:szCs w:val="24"/>
        </w:rPr>
        <w:t>4.4.</w:t>
      </w:r>
      <w:r w:rsidRPr="00DB6CDE">
        <w:rPr>
          <w:b/>
          <w:i/>
          <w:sz w:val="24"/>
          <w:szCs w:val="24"/>
        </w:rPr>
        <w:t xml:space="preserve"> </w:t>
      </w:r>
      <w:r w:rsidRPr="00DB6CDE">
        <w:rPr>
          <w:b/>
          <w:bCs/>
          <w:sz w:val="24"/>
          <w:szCs w:val="24"/>
        </w:rPr>
        <w:t xml:space="preserve"> </w:t>
      </w:r>
      <w:r w:rsidRPr="00DB6CDE">
        <w:rPr>
          <w:sz w:val="24"/>
          <w:szCs w:val="24"/>
        </w:rPr>
        <w:t>Арендная плата за использование земельным участком  вносится Арендатором не реже одного раза в квартал в срок до 10 числа последнего месяца квартала. В четвертом квартале арендная плата вносится арендатором не позднее 15 ноября текущего года.</w:t>
      </w:r>
    </w:p>
    <w:p w:rsidR="00DB6CDE" w:rsidRPr="00DB6CDE" w:rsidRDefault="00DB6CDE" w:rsidP="00DB6CDE">
      <w:pPr>
        <w:pStyle w:val="a4"/>
        <w:ind w:firstLine="426"/>
        <w:jc w:val="both"/>
        <w:rPr>
          <w:sz w:val="24"/>
          <w:szCs w:val="24"/>
        </w:rPr>
      </w:pPr>
      <w:r w:rsidRPr="00DB6CDE">
        <w:rPr>
          <w:sz w:val="24"/>
          <w:szCs w:val="24"/>
        </w:rPr>
        <w:t xml:space="preserve">4.5. В случае неуплаты арендной платы в установленный срок Арендодателем начисляется пеня за каждый календарный день просрочки платежа. Пеня определяется умножением суммы неуплаченного платежа на процентную ставку пени и на количество календарных дней просрочки </w:t>
      </w:r>
      <w:r w:rsidRPr="00DB6CDE">
        <w:rPr>
          <w:sz w:val="24"/>
          <w:szCs w:val="24"/>
        </w:rPr>
        <w:lastRenderedPageBreak/>
        <w:t>платежа. Процентная ставка пени принимается равной одной трехсотой действующей в это время ключевой ставки  Центрального банка Российской Федерации.</w:t>
      </w:r>
    </w:p>
    <w:p w:rsidR="00DB6CDE" w:rsidRPr="00DB6CDE" w:rsidRDefault="00DB6CDE" w:rsidP="00DB6CDE">
      <w:pPr>
        <w:pStyle w:val="a4"/>
        <w:ind w:firstLine="426"/>
        <w:jc w:val="both"/>
        <w:rPr>
          <w:sz w:val="24"/>
          <w:szCs w:val="24"/>
        </w:rPr>
      </w:pPr>
      <w:r w:rsidRPr="00DB6CDE">
        <w:rPr>
          <w:sz w:val="24"/>
          <w:szCs w:val="24"/>
        </w:rPr>
        <w:t>4.6. Арендная плата и начисленная пеня уплачиваются Арендатором  земельного  участка  отдельными платежными документами  по типу платежа. Оплата арендной платы и пени  одним платежным документом не допускается.</w:t>
      </w:r>
    </w:p>
    <w:p w:rsidR="00DB6CDE" w:rsidRPr="00DB6CDE" w:rsidRDefault="00DB6CDE" w:rsidP="00DB6CDE">
      <w:pPr>
        <w:pStyle w:val="a4"/>
        <w:jc w:val="center"/>
        <w:rPr>
          <w:b/>
          <w:sz w:val="24"/>
          <w:szCs w:val="24"/>
        </w:rPr>
      </w:pPr>
    </w:p>
    <w:p w:rsidR="00DB6CDE" w:rsidRPr="00DB6CDE" w:rsidRDefault="00DB6CDE" w:rsidP="00DB6CDE">
      <w:pPr>
        <w:pStyle w:val="a4"/>
        <w:jc w:val="center"/>
        <w:rPr>
          <w:b/>
          <w:sz w:val="24"/>
          <w:szCs w:val="24"/>
        </w:rPr>
      </w:pPr>
      <w:r w:rsidRPr="00DB6CDE">
        <w:rPr>
          <w:b/>
          <w:sz w:val="24"/>
          <w:szCs w:val="24"/>
        </w:rPr>
        <w:t>5. Рассмотрение  споров</w:t>
      </w:r>
    </w:p>
    <w:p w:rsidR="00DB6CDE" w:rsidRPr="00DB6CDE" w:rsidRDefault="00DB6CDE" w:rsidP="00DB6CDE">
      <w:pPr>
        <w:pStyle w:val="a4"/>
        <w:ind w:firstLine="426"/>
        <w:jc w:val="both"/>
        <w:rPr>
          <w:sz w:val="24"/>
          <w:szCs w:val="24"/>
        </w:rPr>
      </w:pPr>
      <w:r w:rsidRPr="00DB6CDE">
        <w:rPr>
          <w:sz w:val="24"/>
          <w:szCs w:val="24"/>
        </w:rPr>
        <w:t>5.1</w:t>
      </w:r>
      <w:r w:rsidRPr="00DB6CDE">
        <w:rPr>
          <w:b/>
          <w:sz w:val="24"/>
          <w:szCs w:val="24"/>
        </w:rPr>
        <w:t xml:space="preserve">. </w:t>
      </w:r>
      <w:r w:rsidRPr="00DB6CDE">
        <w:rPr>
          <w:sz w:val="24"/>
          <w:szCs w:val="24"/>
        </w:rPr>
        <w:t>Споры, возникающие в ходе действия Договора, разрешаются в соответствии с действующим законодательством Российской Федерации.</w:t>
      </w:r>
    </w:p>
    <w:p w:rsidR="00DB6CDE" w:rsidRPr="00DB6CDE" w:rsidRDefault="00DB6CDE" w:rsidP="00DB6CDE">
      <w:pPr>
        <w:pStyle w:val="a4"/>
        <w:ind w:firstLine="426"/>
        <w:jc w:val="center"/>
        <w:rPr>
          <w:b/>
          <w:sz w:val="24"/>
          <w:szCs w:val="24"/>
        </w:rPr>
      </w:pPr>
      <w:r w:rsidRPr="00DB6CDE">
        <w:rPr>
          <w:b/>
          <w:sz w:val="24"/>
          <w:szCs w:val="24"/>
        </w:rPr>
        <w:t>6. Изменение  и  расторжение  Договора</w:t>
      </w:r>
    </w:p>
    <w:p w:rsidR="00DB6CDE" w:rsidRPr="00DB6CDE" w:rsidRDefault="00DB6CDE" w:rsidP="00DB6CDE">
      <w:pPr>
        <w:pStyle w:val="a4"/>
        <w:ind w:firstLine="426"/>
        <w:jc w:val="both"/>
        <w:rPr>
          <w:sz w:val="24"/>
          <w:szCs w:val="24"/>
        </w:rPr>
      </w:pPr>
      <w:r w:rsidRPr="00DB6CDE">
        <w:rPr>
          <w:sz w:val="24"/>
          <w:szCs w:val="24"/>
        </w:rPr>
        <w:t>6.1. Договор, может быть, досрочно расторгнут в одностороннем порядке по требованию Арендодателя при условии несоблюдения Арендатором условий настоящего Договора.</w:t>
      </w:r>
    </w:p>
    <w:p w:rsidR="00DB6CDE" w:rsidRPr="00DB6CDE" w:rsidRDefault="00DB6CDE" w:rsidP="00DB6CDE">
      <w:pPr>
        <w:pStyle w:val="a4"/>
        <w:ind w:firstLine="426"/>
        <w:jc w:val="both"/>
        <w:rPr>
          <w:sz w:val="24"/>
          <w:szCs w:val="24"/>
        </w:rPr>
      </w:pPr>
      <w:r w:rsidRPr="00DB6CDE">
        <w:rPr>
          <w:sz w:val="24"/>
          <w:szCs w:val="24"/>
        </w:rPr>
        <w:t>6.2. Договор,  может быть, досрочно  расторгнут  по требованию Арендатора,  по соглашению Сторон, по решению суда, на основании и в порядке, установленном действующим законодательством Российской Федерации.</w:t>
      </w:r>
    </w:p>
    <w:p w:rsidR="00DB6CDE" w:rsidRPr="00DB6CDE" w:rsidRDefault="00DB6CDE" w:rsidP="00DB6CDE">
      <w:pPr>
        <w:pStyle w:val="a4"/>
        <w:ind w:firstLine="426"/>
        <w:jc w:val="both"/>
        <w:rPr>
          <w:sz w:val="24"/>
          <w:szCs w:val="24"/>
        </w:rPr>
      </w:pPr>
      <w:r w:rsidRPr="00DB6CDE">
        <w:rPr>
          <w:sz w:val="24"/>
          <w:szCs w:val="24"/>
        </w:rPr>
        <w:t>6.3. Все изменения в Договор, его расторжение по инициативе Сторон выполняются путем составления и подписания Сторонами соглашения об изменении условий Договора, либо соглашения о досрочном  расторжении Договора.</w:t>
      </w:r>
    </w:p>
    <w:p w:rsidR="00DB6CDE" w:rsidRPr="00DB6CDE" w:rsidRDefault="00DB6CDE" w:rsidP="00DB6CDE">
      <w:pPr>
        <w:pStyle w:val="a4"/>
        <w:ind w:firstLine="426"/>
        <w:jc w:val="both"/>
        <w:rPr>
          <w:sz w:val="24"/>
          <w:szCs w:val="24"/>
        </w:rPr>
      </w:pPr>
      <w:r w:rsidRPr="00DB6CDE">
        <w:rPr>
          <w:sz w:val="24"/>
          <w:szCs w:val="24"/>
        </w:rPr>
        <w:t xml:space="preserve">6.4. После расторжения Договора Арендатор обязан возвратить Участок  Арендодателю в состоянии не хуже, чем когда он был передан в аренду. </w:t>
      </w:r>
    </w:p>
    <w:p w:rsidR="00DB6CDE" w:rsidRPr="00DB6CDE" w:rsidRDefault="00DB6CDE" w:rsidP="00DB6CDE">
      <w:pPr>
        <w:pStyle w:val="a4"/>
        <w:ind w:firstLine="426"/>
        <w:jc w:val="center"/>
        <w:rPr>
          <w:b/>
          <w:bCs/>
          <w:sz w:val="24"/>
          <w:szCs w:val="24"/>
        </w:rPr>
      </w:pPr>
      <w:r w:rsidRPr="00DB6CDE">
        <w:rPr>
          <w:b/>
          <w:bCs/>
          <w:sz w:val="24"/>
          <w:szCs w:val="24"/>
        </w:rPr>
        <w:t>7. Ответственность  Сторон</w:t>
      </w:r>
    </w:p>
    <w:p w:rsidR="00DB6CDE" w:rsidRPr="00DB6CDE" w:rsidRDefault="00DB6CDE" w:rsidP="00DB6CDE">
      <w:pPr>
        <w:pStyle w:val="a4"/>
        <w:ind w:firstLine="426"/>
        <w:jc w:val="both"/>
        <w:rPr>
          <w:bCs/>
          <w:sz w:val="24"/>
          <w:szCs w:val="24"/>
        </w:rPr>
      </w:pPr>
      <w:r w:rsidRPr="00DB6CDE">
        <w:rPr>
          <w:bCs/>
          <w:sz w:val="24"/>
          <w:szCs w:val="24"/>
        </w:rPr>
        <w:t>7.1. В случае неисполнения или ненадлежащего исполнения условий Договора Стороны несут ответственность в соответствии с действующим законодательством Российской Федерации.</w:t>
      </w:r>
    </w:p>
    <w:p w:rsidR="00DB6CDE" w:rsidRPr="00DB6CDE" w:rsidRDefault="00DB6CDE" w:rsidP="00DB6CDE">
      <w:pPr>
        <w:pStyle w:val="a4"/>
        <w:ind w:firstLine="426"/>
        <w:jc w:val="both"/>
        <w:rPr>
          <w:bCs/>
          <w:sz w:val="24"/>
          <w:szCs w:val="24"/>
        </w:rPr>
      </w:pPr>
      <w:r w:rsidRPr="00DB6CDE">
        <w:rPr>
          <w:bCs/>
          <w:sz w:val="24"/>
          <w:szCs w:val="24"/>
        </w:rPr>
        <w:t>7.2. Пеня, установленная Договором, перечисляется в порядке, предусмотренном для перечисления арендной платы.</w:t>
      </w:r>
    </w:p>
    <w:p w:rsidR="00DB6CDE" w:rsidRPr="00DB6CDE" w:rsidRDefault="00DB6CDE" w:rsidP="00DB6CDE">
      <w:pPr>
        <w:pStyle w:val="a4"/>
        <w:ind w:firstLine="426"/>
        <w:jc w:val="center"/>
        <w:rPr>
          <w:b/>
          <w:bCs/>
          <w:sz w:val="24"/>
          <w:szCs w:val="24"/>
        </w:rPr>
      </w:pPr>
      <w:r w:rsidRPr="00DB6CDE">
        <w:rPr>
          <w:b/>
          <w:bCs/>
          <w:sz w:val="24"/>
          <w:szCs w:val="24"/>
        </w:rPr>
        <w:t>8. Вступление  Договора в силу</w:t>
      </w:r>
    </w:p>
    <w:p w:rsidR="00DB6CDE" w:rsidRPr="00DB6CDE" w:rsidRDefault="00DB6CDE" w:rsidP="00DB6CDE">
      <w:pPr>
        <w:pStyle w:val="a4"/>
        <w:ind w:firstLine="426"/>
        <w:jc w:val="both"/>
        <w:rPr>
          <w:sz w:val="24"/>
          <w:szCs w:val="24"/>
        </w:rPr>
      </w:pPr>
      <w:r w:rsidRPr="00DB6CDE">
        <w:rPr>
          <w:sz w:val="24"/>
          <w:szCs w:val="24"/>
        </w:rPr>
        <w:t xml:space="preserve">8.1. Договор  вступает в силу со дня его подписания Сторонами, подлежит государственной регистрации в Управлении Федеральной службы государственной регистрации, кадастра и картографии по Республике Мордовия, и действует до окончания срока аренды Участка, либо его досрочного расторжения по воле Сторон на основании действующего законодательства или условий Договора. </w:t>
      </w:r>
    </w:p>
    <w:p w:rsidR="00DB6CDE" w:rsidRPr="00DB6CDE" w:rsidRDefault="00DB6CDE" w:rsidP="00DB6CDE">
      <w:pPr>
        <w:pStyle w:val="a4"/>
        <w:ind w:firstLine="426"/>
        <w:jc w:val="both"/>
        <w:rPr>
          <w:sz w:val="24"/>
          <w:szCs w:val="24"/>
        </w:rPr>
      </w:pPr>
      <w:r w:rsidRPr="00DB6CDE">
        <w:rPr>
          <w:sz w:val="24"/>
          <w:szCs w:val="24"/>
        </w:rPr>
        <w:t xml:space="preserve">8.2. Договор  составлен и подписан в двух  экземплярах, имеющих силу оригинала. Подписанные тексты Договора и приложений к нему хранятся по одному экземпляру у Арендодателя и Арендатора.    </w:t>
      </w:r>
    </w:p>
    <w:p w:rsidR="00DB6CDE" w:rsidRPr="00DB6CDE" w:rsidRDefault="00DB6CDE" w:rsidP="00DB6CDE">
      <w:pPr>
        <w:pStyle w:val="a4"/>
        <w:ind w:firstLine="426"/>
        <w:jc w:val="both"/>
        <w:rPr>
          <w:sz w:val="24"/>
          <w:szCs w:val="24"/>
        </w:rPr>
      </w:pPr>
    </w:p>
    <w:p w:rsidR="00DB6CDE" w:rsidRPr="00DB6CDE" w:rsidRDefault="00DB6CDE" w:rsidP="00DB6CDE">
      <w:pPr>
        <w:pStyle w:val="a4"/>
        <w:ind w:firstLine="426"/>
        <w:jc w:val="both"/>
        <w:rPr>
          <w:b/>
          <w:bCs/>
          <w:sz w:val="24"/>
          <w:szCs w:val="24"/>
        </w:rPr>
      </w:pPr>
      <w:r w:rsidRPr="00DB6CDE">
        <w:rPr>
          <w:sz w:val="24"/>
          <w:szCs w:val="24"/>
        </w:rPr>
        <w:t xml:space="preserve">                                     </w:t>
      </w:r>
      <w:r w:rsidRPr="00DB6CDE">
        <w:rPr>
          <w:b/>
          <w:bCs/>
          <w:sz w:val="24"/>
          <w:szCs w:val="24"/>
        </w:rPr>
        <w:t>9. АДРЕСА  И  РЕКВИЗИТЫ  СТОРОН</w:t>
      </w:r>
    </w:p>
    <w:p w:rsidR="00DB6CDE" w:rsidRPr="00DB6CDE" w:rsidRDefault="00DB6CDE" w:rsidP="00DB6CDE">
      <w:pPr>
        <w:pStyle w:val="afffffd"/>
        <w:rPr>
          <w:i/>
        </w:rPr>
      </w:pPr>
    </w:p>
    <w:tbl>
      <w:tblPr>
        <w:tblW w:w="9585" w:type="dxa"/>
        <w:tblLayout w:type="fixed"/>
        <w:tblLook w:val="04A0"/>
      </w:tblPr>
      <w:tblGrid>
        <w:gridCol w:w="4621"/>
        <w:gridCol w:w="4964"/>
      </w:tblGrid>
      <w:tr w:rsidR="00DB6CDE" w:rsidRPr="00DB6CDE" w:rsidTr="00DB6CDE">
        <w:tc>
          <w:tcPr>
            <w:tcW w:w="4619" w:type="dxa"/>
            <w:hideMark/>
          </w:tcPr>
          <w:p w:rsidR="00DB6CDE" w:rsidRPr="00DB6CDE" w:rsidRDefault="00DB6CDE" w:rsidP="00DB6CDE">
            <w:pPr>
              <w:snapToGrid w:val="0"/>
              <w:rPr>
                <w:b/>
              </w:rPr>
            </w:pPr>
            <w:r w:rsidRPr="00DB6CDE">
              <w:rPr>
                <w:b/>
              </w:rPr>
              <w:t xml:space="preserve"> АРЕНДОДАТЕЛЬ</w:t>
            </w:r>
          </w:p>
        </w:tc>
        <w:tc>
          <w:tcPr>
            <w:tcW w:w="4961" w:type="dxa"/>
            <w:hideMark/>
          </w:tcPr>
          <w:p w:rsidR="00DB6CDE" w:rsidRPr="00DB6CDE" w:rsidRDefault="00DB6CDE" w:rsidP="00DB6CDE">
            <w:pPr>
              <w:snapToGrid w:val="0"/>
              <w:rPr>
                <w:b/>
              </w:rPr>
            </w:pPr>
            <w:r w:rsidRPr="00DB6CDE">
              <w:rPr>
                <w:b/>
              </w:rPr>
              <w:t xml:space="preserve">      АРЕНДАТОР</w:t>
            </w:r>
          </w:p>
        </w:tc>
      </w:tr>
    </w:tbl>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DB6CDE" w:rsidRPr="00DB6CDE" w:rsidRDefault="00DB6CDE" w:rsidP="00DB6CDE">
      <w:pPr>
        <w:autoSpaceDE w:val="0"/>
        <w:jc w:val="center"/>
        <w:rPr>
          <w:b/>
        </w:rPr>
      </w:pPr>
    </w:p>
    <w:p w:rsidR="00BA5160" w:rsidRDefault="00BA5160" w:rsidP="00DB6CDE">
      <w:pPr>
        <w:autoSpaceDE w:val="0"/>
        <w:jc w:val="center"/>
        <w:rPr>
          <w:b/>
        </w:rPr>
      </w:pPr>
    </w:p>
    <w:p w:rsidR="00DB6CDE" w:rsidRPr="00DB6CDE" w:rsidRDefault="00DB6CDE" w:rsidP="00DB6CDE">
      <w:pPr>
        <w:autoSpaceDE w:val="0"/>
        <w:jc w:val="center"/>
        <w:rPr>
          <w:b/>
          <w:bCs/>
        </w:rPr>
      </w:pPr>
      <w:r w:rsidRPr="00DB6CDE">
        <w:rPr>
          <w:b/>
        </w:rPr>
        <w:lastRenderedPageBreak/>
        <w:t>АКТ</w:t>
      </w:r>
    </w:p>
    <w:p w:rsidR="00DB6CDE" w:rsidRPr="00DB6CDE" w:rsidRDefault="00DB6CDE" w:rsidP="00DB6CDE">
      <w:pPr>
        <w:pStyle w:val="a4"/>
        <w:jc w:val="center"/>
        <w:rPr>
          <w:sz w:val="24"/>
          <w:szCs w:val="24"/>
        </w:rPr>
      </w:pPr>
      <w:r w:rsidRPr="00DB6CDE">
        <w:rPr>
          <w:sz w:val="24"/>
          <w:szCs w:val="24"/>
        </w:rPr>
        <w:t xml:space="preserve">             приёма-передачи по договору №______</w:t>
      </w:r>
    </w:p>
    <w:p w:rsidR="00DB6CDE" w:rsidRPr="00DB6CDE" w:rsidRDefault="00DB6CDE" w:rsidP="00DB6CDE">
      <w:pPr>
        <w:pStyle w:val="a4"/>
        <w:jc w:val="center"/>
        <w:rPr>
          <w:sz w:val="24"/>
          <w:szCs w:val="24"/>
        </w:rPr>
      </w:pPr>
      <w:r w:rsidRPr="00DB6CDE">
        <w:rPr>
          <w:sz w:val="24"/>
          <w:szCs w:val="24"/>
        </w:rPr>
        <w:t>аренды земельного участка</w:t>
      </w:r>
    </w:p>
    <w:p w:rsidR="00DB6CDE" w:rsidRPr="00DB6CDE" w:rsidRDefault="00DB6CDE" w:rsidP="00DB6CDE">
      <w:pPr>
        <w:pStyle w:val="a4"/>
        <w:jc w:val="center"/>
        <w:rPr>
          <w:sz w:val="24"/>
          <w:szCs w:val="24"/>
        </w:rPr>
      </w:pPr>
      <w:r w:rsidRPr="00DB6CDE">
        <w:rPr>
          <w:sz w:val="24"/>
          <w:szCs w:val="24"/>
        </w:rPr>
        <w:t xml:space="preserve">  от « ___ » __________ 2024 года</w:t>
      </w:r>
    </w:p>
    <w:p w:rsidR="00DB6CDE" w:rsidRPr="00DB6CDE" w:rsidRDefault="00DB6CDE" w:rsidP="00DB6CDE">
      <w:pPr>
        <w:pStyle w:val="affffff2"/>
        <w:jc w:val="center"/>
      </w:pPr>
    </w:p>
    <w:p w:rsidR="00DB6CDE" w:rsidRPr="00DB6CDE" w:rsidRDefault="00DB6CDE" w:rsidP="00DB6CDE">
      <w:pPr>
        <w:pStyle w:val="affffff2"/>
        <w:jc w:val="center"/>
        <w:rPr>
          <w:i/>
        </w:rPr>
      </w:pPr>
      <w:r w:rsidRPr="00DB6CDE">
        <w:t xml:space="preserve">р.п. Чамзинка </w:t>
      </w:r>
      <w:r w:rsidRPr="00DB6CDE">
        <w:tab/>
      </w:r>
      <w:r w:rsidRPr="00DB6CDE">
        <w:tab/>
        <w:t xml:space="preserve">                                                  «____»_______ 2025 года</w:t>
      </w:r>
    </w:p>
    <w:p w:rsidR="00DB6CDE" w:rsidRPr="00DB6CDE" w:rsidRDefault="00DB6CDE" w:rsidP="00DB6CDE">
      <w:pPr>
        <w:jc w:val="both"/>
      </w:pPr>
    </w:p>
    <w:p w:rsidR="00DB6CDE" w:rsidRPr="00DB6CDE" w:rsidRDefault="00DB6CDE" w:rsidP="00DB6CDE">
      <w:pPr>
        <w:ind w:firstLine="709"/>
        <w:jc w:val="both"/>
      </w:pPr>
      <w:r w:rsidRPr="00DB6CDE">
        <w:t xml:space="preserve"> Администрация Чамзинского муниципального района Республики Мордовия, в лице _____________________________, действующего на основании __________________  (далее – </w:t>
      </w:r>
      <w:r w:rsidRPr="00DB6CDE">
        <w:rPr>
          <w:b/>
        </w:rPr>
        <w:t>Арендодатель</w:t>
      </w:r>
      <w:r w:rsidRPr="00DB6CDE">
        <w:t xml:space="preserve">) с одной стороны, и  ___________________________________________________________________,  победитель открытого аукциона на право заключения договора аренды земельного  участка, проведенного __.04.2025г., действующий (ая)  на основании протокола открытого аукциона  от __.04.2025 г. (далее – </w:t>
      </w:r>
      <w:r w:rsidRPr="00DB6CDE">
        <w:rPr>
          <w:b/>
        </w:rPr>
        <w:t>Арендатор</w:t>
      </w:r>
      <w:r w:rsidRPr="00DB6CDE">
        <w:t xml:space="preserve">) с другой стороны, (далее – </w:t>
      </w:r>
      <w:r w:rsidRPr="00DB6CDE">
        <w:rPr>
          <w:b/>
        </w:rPr>
        <w:t>Стороны</w:t>
      </w:r>
      <w:r w:rsidRPr="00DB6CDE">
        <w:t>), заключили настоящий  акт  о  нижеследующем:</w:t>
      </w:r>
    </w:p>
    <w:p w:rsidR="00DB6CDE" w:rsidRPr="00DB6CDE" w:rsidRDefault="00DB6CDE" w:rsidP="00DB6CDE">
      <w:pPr>
        <w:numPr>
          <w:ilvl w:val="1"/>
          <w:numId w:val="49"/>
        </w:numPr>
        <w:tabs>
          <w:tab w:val="clear" w:pos="720"/>
          <w:tab w:val="num" w:pos="0"/>
          <w:tab w:val="left" w:pos="560"/>
          <w:tab w:val="left" w:pos="1215"/>
        </w:tabs>
        <w:suppressAutoHyphens/>
        <w:ind w:left="0" w:firstLine="709"/>
        <w:jc w:val="both"/>
      </w:pPr>
      <w:r w:rsidRPr="00DB6CDE">
        <w:rPr>
          <w:bCs/>
        </w:rPr>
        <w:t>В соответствии с Договором № _______</w:t>
      </w:r>
      <w:r w:rsidRPr="00DB6CDE">
        <w:t xml:space="preserve"> аренды  земельного участка   от «_____» _______ 2025 г., Арендодатель  передает, а Арендатор принимает в аренду сроком на 20 (двадцать) лета земельный участок общей площадью __________ кв. м., категория земель: земли населенных пунктов, вид разрешенного использования: ____________________________________, местоположение установлено относительно ориентира, _______________________________, почтовый адрес ориентира: Республика Мордовия, Чамзинский район__________________________________________. Кадастровый номер: </w:t>
      </w:r>
      <w:r w:rsidRPr="00DB6CDE">
        <w:rPr>
          <w:color w:val="1A1A1A"/>
          <w:shd w:val="clear" w:color="auto" w:fill="FFFFFF"/>
        </w:rPr>
        <w:t>______________________________</w:t>
      </w:r>
      <w:r w:rsidRPr="00DB6CDE">
        <w:t xml:space="preserve"> (далее - Участок).</w:t>
      </w:r>
    </w:p>
    <w:p w:rsidR="00DB6CDE" w:rsidRPr="00DB6CDE" w:rsidRDefault="00DB6CDE" w:rsidP="00DB6CDE">
      <w:pPr>
        <w:widowControl w:val="0"/>
        <w:tabs>
          <w:tab w:val="num" w:pos="0"/>
        </w:tabs>
        <w:autoSpaceDE w:val="0"/>
        <w:ind w:firstLine="709"/>
        <w:jc w:val="both"/>
      </w:pPr>
      <w:r w:rsidRPr="00DB6CDE">
        <w:t>Обременения    Участка –  отсутствуют.</w:t>
      </w:r>
    </w:p>
    <w:p w:rsidR="00DB6CDE" w:rsidRPr="00DB6CDE" w:rsidRDefault="00DB6CDE" w:rsidP="00DB6CDE">
      <w:pPr>
        <w:widowControl w:val="0"/>
        <w:tabs>
          <w:tab w:val="num" w:pos="0"/>
        </w:tabs>
        <w:autoSpaceDE w:val="0"/>
        <w:ind w:firstLine="709"/>
        <w:jc w:val="both"/>
      </w:pPr>
      <w:r w:rsidRPr="00DB6CDE">
        <w:t>2. Осмотр  Участка  Арендатором  произведен, претензий не имеется.</w:t>
      </w:r>
    </w:p>
    <w:p w:rsidR="00DB6CDE" w:rsidRPr="00DB6CDE" w:rsidRDefault="00DB6CDE" w:rsidP="00DB6CDE">
      <w:pPr>
        <w:widowControl w:val="0"/>
        <w:autoSpaceDE w:val="0"/>
        <w:ind w:firstLine="709"/>
        <w:jc w:val="both"/>
      </w:pPr>
      <w:r w:rsidRPr="00DB6CDE">
        <w:t>3. Настоящий акт является подтверждением исполнения договорных обязательств   Сторонами.</w:t>
      </w:r>
    </w:p>
    <w:p w:rsidR="00DB6CDE" w:rsidRPr="00DB6CDE" w:rsidRDefault="00DB6CDE" w:rsidP="00DB6CDE">
      <w:pPr>
        <w:pStyle w:val="affffff2"/>
        <w:tabs>
          <w:tab w:val="num" w:pos="0"/>
        </w:tabs>
        <w:ind w:firstLine="709"/>
        <w:rPr>
          <w:i/>
        </w:rPr>
      </w:pPr>
      <w:r w:rsidRPr="00DB6CDE">
        <w:t xml:space="preserve">Настоящий акт составлен в двух экземплярах, из которых по одному экземпляру хранится у Сторон. </w:t>
      </w:r>
    </w:p>
    <w:tbl>
      <w:tblPr>
        <w:tblW w:w="10425" w:type="dxa"/>
        <w:jc w:val="center"/>
        <w:tblLayout w:type="fixed"/>
        <w:tblLook w:val="04A0"/>
      </w:tblPr>
      <w:tblGrid>
        <w:gridCol w:w="4622"/>
        <w:gridCol w:w="591"/>
        <w:gridCol w:w="4372"/>
        <w:gridCol w:w="840"/>
      </w:tblGrid>
      <w:tr w:rsidR="00DB6CDE" w:rsidRPr="00DB6CDE" w:rsidTr="00DB6CDE">
        <w:trPr>
          <w:jc w:val="center"/>
        </w:trPr>
        <w:tc>
          <w:tcPr>
            <w:tcW w:w="5210" w:type="dxa"/>
            <w:gridSpan w:val="2"/>
          </w:tcPr>
          <w:p w:rsidR="00DB6CDE" w:rsidRPr="00DB6CDE" w:rsidRDefault="00DB6CDE" w:rsidP="00DB6CDE">
            <w:pPr>
              <w:snapToGrid w:val="0"/>
              <w:rPr>
                <w:b/>
              </w:rPr>
            </w:pPr>
          </w:p>
        </w:tc>
        <w:tc>
          <w:tcPr>
            <w:tcW w:w="5210" w:type="dxa"/>
            <w:gridSpan w:val="2"/>
          </w:tcPr>
          <w:p w:rsidR="00DB6CDE" w:rsidRPr="00DB6CDE" w:rsidRDefault="00DB6CDE" w:rsidP="00DB6CDE">
            <w:pPr>
              <w:snapToGrid w:val="0"/>
              <w:rPr>
                <w:b/>
              </w:rPr>
            </w:pPr>
          </w:p>
        </w:tc>
      </w:tr>
      <w:tr w:rsidR="00DB6CDE" w:rsidRPr="00DB6CDE" w:rsidTr="00DB6CDE">
        <w:trPr>
          <w:gridAfter w:val="1"/>
          <w:wAfter w:w="840" w:type="dxa"/>
          <w:jc w:val="center"/>
        </w:trPr>
        <w:tc>
          <w:tcPr>
            <w:tcW w:w="4619" w:type="dxa"/>
            <w:hideMark/>
          </w:tcPr>
          <w:p w:rsidR="00DB6CDE" w:rsidRPr="00DB6CDE" w:rsidRDefault="00DB6CDE" w:rsidP="00DB6CDE">
            <w:pPr>
              <w:snapToGrid w:val="0"/>
              <w:rPr>
                <w:b/>
              </w:rPr>
            </w:pPr>
            <w:r w:rsidRPr="00DB6CDE">
              <w:rPr>
                <w:b/>
              </w:rPr>
              <w:t xml:space="preserve"> АРЕНДОДАТЕЛЬ</w:t>
            </w:r>
          </w:p>
        </w:tc>
        <w:tc>
          <w:tcPr>
            <w:tcW w:w="4961" w:type="dxa"/>
            <w:gridSpan w:val="2"/>
            <w:hideMark/>
          </w:tcPr>
          <w:p w:rsidR="00DB6CDE" w:rsidRPr="00DB6CDE" w:rsidRDefault="00DB6CDE" w:rsidP="00DB6CDE">
            <w:pPr>
              <w:snapToGrid w:val="0"/>
              <w:rPr>
                <w:b/>
              </w:rPr>
            </w:pPr>
            <w:r w:rsidRPr="00DB6CDE">
              <w:rPr>
                <w:b/>
              </w:rPr>
              <w:t xml:space="preserve">      АРЕНДАТОР</w:t>
            </w:r>
          </w:p>
        </w:tc>
      </w:tr>
    </w:tbl>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shd w:val="clear" w:color="auto" w:fill="FFFFFF"/>
        <w:jc w:val="right"/>
        <w:rPr>
          <w:bCs/>
          <w:color w:val="000000"/>
        </w:rPr>
      </w:pPr>
    </w:p>
    <w:p w:rsidR="00DB6CDE" w:rsidRPr="00DB6CDE" w:rsidRDefault="00DB6CDE" w:rsidP="00DB6CDE">
      <w:pPr>
        <w:shd w:val="clear" w:color="auto" w:fill="FFFFFF"/>
        <w:jc w:val="right"/>
        <w:rPr>
          <w:bCs/>
          <w:color w:val="000000"/>
        </w:rPr>
      </w:pPr>
    </w:p>
    <w:p w:rsidR="00DB6CDE" w:rsidRPr="00DB6CDE" w:rsidRDefault="00DB6CDE" w:rsidP="00DB6CDE">
      <w:pPr>
        <w:shd w:val="clear" w:color="auto" w:fill="FFFFFF"/>
        <w:jc w:val="right"/>
        <w:rPr>
          <w:bCs/>
          <w:color w:val="000000"/>
        </w:rPr>
      </w:pPr>
    </w:p>
    <w:p w:rsidR="00DB6CDE" w:rsidRPr="00DB6CDE" w:rsidRDefault="00DB6CDE" w:rsidP="00DB6CDE">
      <w:pPr>
        <w:shd w:val="clear" w:color="auto" w:fill="FFFFFF"/>
        <w:tabs>
          <w:tab w:val="left" w:pos="6195"/>
        </w:tabs>
        <w:rPr>
          <w:bCs/>
          <w:color w:val="000000"/>
        </w:rPr>
      </w:pPr>
      <w:r w:rsidRPr="00DB6CDE">
        <w:rPr>
          <w:bCs/>
          <w:color w:val="000000"/>
        </w:rPr>
        <w:tab/>
      </w:r>
    </w:p>
    <w:p w:rsidR="00DB6CDE" w:rsidRPr="00DB6CDE" w:rsidRDefault="00DB6CDE" w:rsidP="00DB6CDE">
      <w:pPr>
        <w:shd w:val="clear" w:color="auto" w:fill="FFFFFF"/>
        <w:tabs>
          <w:tab w:val="left" w:pos="6195"/>
        </w:tabs>
        <w:rPr>
          <w:bCs/>
          <w:color w:val="000000"/>
        </w:rPr>
      </w:pPr>
    </w:p>
    <w:p w:rsidR="00DB6CDE" w:rsidRPr="00DB6CDE" w:rsidRDefault="00DB6CDE" w:rsidP="00DB6CDE">
      <w:pPr>
        <w:shd w:val="clear" w:color="auto" w:fill="FFFFFF"/>
        <w:tabs>
          <w:tab w:val="left" w:pos="6195"/>
        </w:tabs>
        <w:rPr>
          <w:bCs/>
          <w:color w:val="000000"/>
        </w:rPr>
      </w:pPr>
    </w:p>
    <w:p w:rsidR="00DB6CDE" w:rsidRPr="00DB6CDE" w:rsidRDefault="00DB6CDE" w:rsidP="00DB6CDE">
      <w:pPr>
        <w:shd w:val="clear" w:color="auto" w:fill="FFFFFF"/>
        <w:tabs>
          <w:tab w:val="left" w:pos="6195"/>
        </w:tabs>
        <w:rPr>
          <w:bCs/>
          <w:color w:val="000000"/>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BA5160" w:rsidRDefault="00BA5160" w:rsidP="00DB6CDE">
      <w:pPr>
        <w:pStyle w:val="a4"/>
        <w:ind w:left="5245"/>
        <w:rPr>
          <w:sz w:val="24"/>
          <w:szCs w:val="24"/>
        </w:rPr>
      </w:pPr>
    </w:p>
    <w:p w:rsidR="00DB6CDE" w:rsidRPr="00DB6CDE" w:rsidRDefault="00DB6CDE" w:rsidP="00DB6CDE">
      <w:pPr>
        <w:pStyle w:val="a4"/>
        <w:ind w:left="5245"/>
        <w:rPr>
          <w:sz w:val="24"/>
          <w:szCs w:val="24"/>
        </w:rPr>
      </w:pPr>
      <w:r w:rsidRPr="00DB6CDE">
        <w:rPr>
          <w:sz w:val="24"/>
          <w:szCs w:val="24"/>
        </w:rPr>
        <w:lastRenderedPageBreak/>
        <w:t xml:space="preserve">  Приложение 2</w:t>
      </w:r>
    </w:p>
    <w:p w:rsidR="00DB6CDE" w:rsidRPr="00DB6CDE" w:rsidRDefault="00DB6CDE" w:rsidP="00DB6CDE">
      <w:pPr>
        <w:pStyle w:val="a4"/>
        <w:ind w:left="5245"/>
        <w:rPr>
          <w:sz w:val="24"/>
          <w:szCs w:val="24"/>
        </w:rPr>
      </w:pPr>
      <w:r w:rsidRPr="00DB6CDE">
        <w:rPr>
          <w:sz w:val="24"/>
          <w:szCs w:val="24"/>
        </w:rPr>
        <w:t xml:space="preserve"> к аукционной документации</w:t>
      </w:r>
    </w:p>
    <w:p w:rsidR="00DB6CDE" w:rsidRPr="00DB6CDE" w:rsidRDefault="00DB6CDE" w:rsidP="00DB6CDE">
      <w:pPr>
        <w:pStyle w:val="a4"/>
        <w:ind w:left="5245"/>
        <w:rPr>
          <w:sz w:val="24"/>
          <w:szCs w:val="24"/>
        </w:rPr>
      </w:pPr>
      <w:r w:rsidRPr="00DB6CDE">
        <w:rPr>
          <w:sz w:val="24"/>
          <w:szCs w:val="24"/>
        </w:rPr>
        <w:t xml:space="preserve"> Форма заявки торговой площадки</w:t>
      </w:r>
    </w:p>
    <w:p w:rsidR="00DB6CDE" w:rsidRPr="00DB6CDE" w:rsidRDefault="00DB6CDE" w:rsidP="00DB6CDE">
      <w:pPr>
        <w:jc w:val="center"/>
      </w:pPr>
      <w:r w:rsidRPr="00DB6CDE">
        <w:rPr>
          <w:noProof/>
        </w:rPr>
        <w:drawing>
          <wp:inline distT="0" distB="0" distL="0" distR="0">
            <wp:extent cx="6029325" cy="3962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029325" cy="3962400"/>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drawing>
          <wp:inline distT="0" distB="0" distL="0" distR="0">
            <wp:extent cx="6019800" cy="401002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019800" cy="4010025"/>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lastRenderedPageBreak/>
        <w:drawing>
          <wp:inline distT="0" distB="0" distL="0" distR="0">
            <wp:extent cx="6029325" cy="3305175"/>
            <wp:effectExtent l="19050" t="0" r="952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029325" cy="3305175"/>
                    </a:xfrm>
                    <a:prstGeom prst="rect">
                      <a:avLst/>
                    </a:prstGeom>
                    <a:noFill/>
                    <a:ln w="9525">
                      <a:noFill/>
                      <a:miter lim="800000"/>
                      <a:headEnd/>
                      <a:tailEnd/>
                    </a:ln>
                  </pic:spPr>
                </pic:pic>
              </a:graphicData>
            </a:graphic>
          </wp:inline>
        </w:drawing>
      </w: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r w:rsidRPr="00DB6CDE">
        <w:rPr>
          <w:noProof/>
        </w:rPr>
        <w:lastRenderedPageBreak/>
        <w:drawing>
          <wp:inline distT="0" distB="0" distL="0" distR="0">
            <wp:extent cx="6029325" cy="40671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029325" cy="4067175"/>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drawing>
          <wp:inline distT="0" distB="0" distL="0" distR="0">
            <wp:extent cx="6029325" cy="408622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029325" cy="4086225"/>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lastRenderedPageBreak/>
        <w:drawing>
          <wp:inline distT="0" distB="0" distL="0" distR="0">
            <wp:extent cx="6019800" cy="403860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019800" cy="4038600"/>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drawing>
          <wp:inline distT="0" distB="0" distL="0" distR="0">
            <wp:extent cx="6029325" cy="3886200"/>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029325" cy="3886200"/>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lastRenderedPageBreak/>
        <w:drawing>
          <wp:inline distT="0" distB="0" distL="0" distR="0">
            <wp:extent cx="5610225" cy="8582025"/>
            <wp:effectExtent l="19050" t="0" r="9525"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5610225" cy="8582025"/>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lastRenderedPageBreak/>
        <w:drawing>
          <wp:inline distT="0" distB="0" distL="0" distR="0">
            <wp:extent cx="6029325" cy="6477000"/>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6029325" cy="6477000"/>
                    </a:xfrm>
                    <a:prstGeom prst="rect">
                      <a:avLst/>
                    </a:prstGeom>
                    <a:noFill/>
                    <a:ln w="9525">
                      <a:noFill/>
                      <a:miter lim="800000"/>
                      <a:headEnd/>
                      <a:tailEnd/>
                    </a:ln>
                  </pic:spPr>
                </pic:pic>
              </a:graphicData>
            </a:graphic>
          </wp:inline>
        </w:drawing>
      </w:r>
    </w:p>
    <w:p w:rsidR="00DB6CDE" w:rsidRPr="00DB6CDE" w:rsidRDefault="00DB6CDE" w:rsidP="00DB6CDE">
      <w:pPr>
        <w:jc w:val="center"/>
      </w:pPr>
    </w:p>
    <w:p w:rsidR="00DB6CDE" w:rsidRPr="00DB6CDE" w:rsidRDefault="00DB6CDE" w:rsidP="00DB6CDE">
      <w:pPr>
        <w:jc w:val="center"/>
      </w:pPr>
      <w:r w:rsidRPr="00DB6CDE">
        <w:rPr>
          <w:noProof/>
        </w:rPr>
        <w:lastRenderedPageBreak/>
        <w:drawing>
          <wp:inline distT="0" distB="0" distL="0" distR="0">
            <wp:extent cx="6029325" cy="8286750"/>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6029325" cy="8286750"/>
                    </a:xfrm>
                    <a:prstGeom prst="rect">
                      <a:avLst/>
                    </a:prstGeom>
                    <a:noFill/>
                    <a:ln w="9525">
                      <a:noFill/>
                      <a:miter lim="800000"/>
                      <a:headEnd/>
                      <a:tailEnd/>
                    </a:ln>
                  </pic:spPr>
                </pic:pic>
              </a:graphicData>
            </a:graphic>
          </wp:inline>
        </w:drawing>
      </w:r>
    </w:p>
    <w:p w:rsidR="00DB6CDE" w:rsidRPr="00DB6CDE" w:rsidRDefault="00DB6CDE" w:rsidP="00DB6CDE">
      <w:pPr>
        <w:jc w:val="center"/>
      </w:pPr>
      <w:r w:rsidRPr="00DB6CDE">
        <w:rPr>
          <w:noProof/>
        </w:rPr>
        <w:lastRenderedPageBreak/>
        <w:drawing>
          <wp:inline distT="0" distB="0" distL="0" distR="0">
            <wp:extent cx="5210175" cy="7724775"/>
            <wp:effectExtent l="19050" t="0" r="9525"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5210175" cy="7724775"/>
                    </a:xfrm>
                    <a:prstGeom prst="rect">
                      <a:avLst/>
                    </a:prstGeom>
                    <a:noFill/>
                    <a:ln w="9525">
                      <a:noFill/>
                      <a:miter lim="800000"/>
                      <a:headEnd/>
                      <a:tailEnd/>
                    </a:ln>
                  </pic:spPr>
                </pic:pic>
              </a:graphicData>
            </a:graphic>
          </wp:inline>
        </w:drawing>
      </w: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jc w:val="center"/>
      </w:pPr>
    </w:p>
    <w:p w:rsidR="00DB6CDE" w:rsidRPr="00DB6CDE" w:rsidRDefault="00DB6CDE" w:rsidP="00DB6CDE">
      <w:pPr>
        <w:widowControl w:val="0"/>
        <w:suppressAutoHyphens/>
        <w:autoSpaceDE w:val="0"/>
        <w:ind w:left="5529"/>
      </w:pPr>
      <w:r w:rsidRPr="00DB6CDE">
        <w:rPr>
          <w:noProof/>
        </w:rPr>
        <w:drawing>
          <wp:anchor distT="0" distB="0" distL="114300" distR="114300" simplePos="0" relativeHeight="251659264" behindDoc="0" locked="0" layoutInCell="1" allowOverlap="1">
            <wp:simplePos x="0" y="0"/>
            <wp:positionH relativeFrom="column">
              <wp:posOffset>-276225</wp:posOffset>
            </wp:positionH>
            <wp:positionV relativeFrom="paragraph">
              <wp:posOffset>-205740</wp:posOffset>
            </wp:positionV>
            <wp:extent cx="2790825" cy="3255010"/>
            <wp:effectExtent l="19050" t="0" r="9525" b="0"/>
            <wp:wrapNone/>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srcRect/>
                    <a:stretch>
                      <a:fillRect/>
                    </a:stretch>
                  </pic:blipFill>
                  <pic:spPr bwMode="auto">
                    <a:xfrm>
                      <a:off x="0" y="0"/>
                      <a:ext cx="2790825" cy="3255010"/>
                    </a:xfrm>
                    <a:prstGeom prst="rect">
                      <a:avLst/>
                    </a:prstGeom>
                    <a:noFill/>
                  </pic:spPr>
                </pic:pic>
              </a:graphicData>
            </a:graphic>
          </wp:anchor>
        </w:drawing>
      </w:r>
      <w:r w:rsidRPr="00DB6CDE">
        <w:t>Приложение 3</w:t>
      </w:r>
    </w:p>
    <w:p w:rsidR="00DB6CDE" w:rsidRPr="00DB6CDE" w:rsidRDefault="00DB6CDE" w:rsidP="00DB6CDE">
      <w:pPr>
        <w:widowControl w:val="0"/>
        <w:suppressAutoHyphens/>
        <w:autoSpaceDE w:val="0"/>
        <w:ind w:left="5529"/>
      </w:pPr>
      <w:r w:rsidRPr="00DB6CDE">
        <w:t>к аукционной документации</w:t>
      </w:r>
    </w:p>
    <w:p w:rsidR="00DB6CDE" w:rsidRPr="00DB6CDE" w:rsidRDefault="00DB6CDE" w:rsidP="00DB6CDE">
      <w:pPr>
        <w:widowControl w:val="0"/>
        <w:suppressAutoHyphens/>
        <w:autoSpaceDE w:val="0"/>
        <w:ind w:left="5529"/>
      </w:pPr>
      <w:r w:rsidRPr="00DB6CDE">
        <w:t>реквизиты для перечисления задатка</w:t>
      </w:r>
    </w:p>
    <w:p w:rsidR="00DB6CDE" w:rsidRPr="00DB6CDE" w:rsidRDefault="00DB6CDE" w:rsidP="00DB6CDE">
      <w:pPr>
        <w:pStyle w:val="affffff"/>
        <w:spacing w:before="0" w:beforeAutospacing="0" w:after="150" w:afterAutospacing="0"/>
        <w:textAlignment w:val="top"/>
        <w:rPr>
          <w:rStyle w:val="af4"/>
          <w:rFonts w:ascii="Arial" w:hAnsi="Arial" w:cs="Arial"/>
          <w:color w:val="333333"/>
        </w:rPr>
      </w:pPr>
    </w:p>
    <w:p w:rsidR="00DB6CDE" w:rsidRPr="00DB6CDE" w:rsidRDefault="00DB6CDE" w:rsidP="00DB6CDE">
      <w:pPr>
        <w:pStyle w:val="affffff"/>
        <w:spacing w:before="0" w:beforeAutospacing="0" w:after="150" w:afterAutospacing="0"/>
        <w:textAlignment w:val="top"/>
        <w:rPr>
          <w:rStyle w:val="af4"/>
          <w:rFonts w:ascii="Arial" w:hAnsi="Arial" w:cs="Arial"/>
          <w:color w:val="333333"/>
        </w:rPr>
      </w:pPr>
    </w:p>
    <w:p w:rsidR="00DB6CDE" w:rsidRPr="00DB6CDE" w:rsidRDefault="00DB6CDE" w:rsidP="00DB6CDE">
      <w:pPr>
        <w:pStyle w:val="affffff"/>
        <w:spacing w:before="0" w:beforeAutospacing="0" w:after="150" w:afterAutospacing="0"/>
        <w:textAlignment w:val="top"/>
        <w:rPr>
          <w:rStyle w:val="af4"/>
          <w:rFonts w:ascii="Arial" w:hAnsi="Arial" w:cs="Arial"/>
          <w:color w:val="333333"/>
        </w:rPr>
      </w:pPr>
    </w:p>
    <w:p w:rsidR="00DB6CDE" w:rsidRPr="00DB6CDE" w:rsidRDefault="00DB6CDE" w:rsidP="00DB6CDE">
      <w:pPr>
        <w:pStyle w:val="affffff"/>
        <w:spacing w:before="0" w:beforeAutospacing="0" w:after="150" w:afterAutospacing="0"/>
        <w:ind w:left="4678"/>
        <w:textAlignment w:val="top"/>
      </w:pPr>
      <w:r w:rsidRPr="00DB6CDE">
        <w:rPr>
          <w:rStyle w:val="af4"/>
          <w:rFonts w:ascii="Arial" w:hAnsi="Arial" w:cs="Arial"/>
          <w:color w:val="333333"/>
        </w:rPr>
        <w:t>ПОЛУЧАТЕЛЬ:</w:t>
      </w:r>
    </w:p>
    <w:p w:rsidR="00DB6CDE" w:rsidRPr="00DB6CDE" w:rsidRDefault="00DB6CDE" w:rsidP="00DB6CDE">
      <w:pPr>
        <w:pStyle w:val="affffff"/>
        <w:spacing w:before="0" w:beforeAutospacing="0" w:after="150" w:afterAutospacing="0"/>
        <w:ind w:left="4678"/>
        <w:textAlignment w:val="top"/>
        <w:rPr>
          <w:rFonts w:ascii="Arial" w:hAnsi="Arial" w:cs="Arial"/>
          <w:color w:val="333333"/>
        </w:rPr>
      </w:pPr>
      <w:r w:rsidRPr="00DB6CDE">
        <w:rPr>
          <w:rFonts w:ascii="Arial" w:hAnsi="Arial" w:cs="Arial"/>
          <w:color w:val="333333"/>
        </w:rPr>
        <w:t>Наименование: АО "Сбербанк-АСТ"</w:t>
      </w:r>
      <w:r w:rsidRPr="00DB6CDE">
        <w:rPr>
          <w:rFonts w:ascii="Arial" w:hAnsi="Arial" w:cs="Arial"/>
          <w:color w:val="333333"/>
        </w:rPr>
        <w:br/>
        <w:t>ИНН: 7707308480</w:t>
      </w:r>
      <w:r w:rsidRPr="00DB6CDE">
        <w:rPr>
          <w:rFonts w:ascii="Arial" w:hAnsi="Arial" w:cs="Arial"/>
          <w:color w:val="333333"/>
        </w:rPr>
        <w:br/>
        <w:t>КПП: 770401001</w:t>
      </w:r>
      <w:r w:rsidRPr="00DB6CDE">
        <w:rPr>
          <w:rFonts w:ascii="Arial" w:hAnsi="Arial" w:cs="Arial"/>
          <w:color w:val="333333"/>
        </w:rPr>
        <w:br/>
        <w:t>Расчетный счет: 40702810300020038047</w:t>
      </w:r>
    </w:p>
    <w:p w:rsidR="00DB6CDE" w:rsidRPr="00DB6CDE" w:rsidRDefault="00DB6CDE" w:rsidP="00DB6CDE">
      <w:pPr>
        <w:pStyle w:val="affffff"/>
        <w:spacing w:before="0" w:beforeAutospacing="0" w:after="150" w:afterAutospacing="0"/>
        <w:ind w:left="4678"/>
        <w:textAlignment w:val="top"/>
        <w:rPr>
          <w:rFonts w:ascii="Arial" w:hAnsi="Arial" w:cs="Arial"/>
          <w:color w:val="333333"/>
        </w:rPr>
      </w:pPr>
      <w:r w:rsidRPr="00DB6CDE">
        <w:rPr>
          <w:rStyle w:val="af4"/>
          <w:rFonts w:ascii="Arial" w:hAnsi="Arial" w:cs="Arial"/>
          <w:color w:val="333333"/>
        </w:rPr>
        <w:t>БАНК ПОЛУЧАТЕЛЯ:</w:t>
      </w:r>
    </w:p>
    <w:p w:rsidR="00DB6CDE" w:rsidRPr="00DB6CDE" w:rsidRDefault="00DB6CDE" w:rsidP="00DB6CDE">
      <w:pPr>
        <w:pStyle w:val="affffff"/>
        <w:spacing w:before="0" w:beforeAutospacing="0" w:after="150" w:afterAutospacing="0"/>
        <w:ind w:left="4678"/>
        <w:textAlignment w:val="top"/>
        <w:rPr>
          <w:rFonts w:ascii="Arial" w:hAnsi="Arial" w:cs="Arial"/>
          <w:color w:val="333333"/>
        </w:rPr>
      </w:pPr>
      <w:r w:rsidRPr="00DB6CDE">
        <w:rPr>
          <w:rFonts w:ascii="Arial" w:hAnsi="Arial" w:cs="Arial"/>
          <w:color w:val="333333"/>
        </w:rPr>
        <w:t>Наименование банка: ПАО "СБЕРБАНК РОССИИ" Г. МОСКВА</w:t>
      </w:r>
      <w:r w:rsidRPr="00DB6CDE">
        <w:rPr>
          <w:rFonts w:ascii="Arial" w:hAnsi="Arial" w:cs="Arial"/>
          <w:color w:val="333333"/>
        </w:rPr>
        <w:br/>
        <w:t>БИК: 044525225</w:t>
      </w:r>
      <w:r w:rsidRPr="00DB6CDE">
        <w:rPr>
          <w:rFonts w:ascii="Arial" w:hAnsi="Arial" w:cs="Arial"/>
          <w:color w:val="333333"/>
        </w:rPr>
        <w:br/>
        <w:t>Корреспондентский счет: 30101810400000000225</w:t>
      </w:r>
    </w:p>
    <w:p w:rsidR="00DB6CDE" w:rsidRPr="00DB6CDE" w:rsidRDefault="00DB6CDE" w:rsidP="00DB6CDE">
      <w:pPr>
        <w:pStyle w:val="affffff"/>
        <w:spacing w:before="0" w:beforeAutospacing="0" w:after="150" w:afterAutospacing="0"/>
        <w:ind w:left="4678"/>
        <w:textAlignment w:val="top"/>
        <w:rPr>
          <w:rFonts w:ascii="Arial" w:hAnsi="Arial" w:cs="Arial"/>
          <w:color w:val="333333"/>
        </w:rPr>
      </w:pPr>
    </w:p>
    <w:p w:rsidR="00DB6CDE" w:rsidRPr="00DB6CDE" w:rsidRDefault="00DB6CDE" w:rsidP="00DB6CDE">
      <w:pPr>
        <w:rPr>
          <w:rFonts w:eastAsia="Calibri"/>
          <w:color w:val="FF0000"/>
        </w:rPr>
      </w:pPr>
      <w:r w:rsidRPr="00DB6CDE">
        <w:rPr>
          <w:noProof/>
        </w:rPr>
        <w:drawing>
          <wp:inline distT="0" distB="0" distL="0" distR="0">
            <wp:extent cx="4552950" cy="516255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4552950" cy="5162550"/>
                    </a:xfrm>
                    <a:prstGeom prst="rect">
                      <a:avLst/>
                    </a:prstGeom>
                    <a:noFill/>
                    <a:ln w="9525">
                      <a:noFill/>
                      <a:miter lim="800000"/>
                      <a:headEnd/>
                      <a:tailEnd/>
                    </a:ln>
                  </pic:spPr>
                </pic:pic>
              </a:graphicData>
            </a:graphic>
          </wp:inline>
        </w:drawing>
      </w:r>
    </w:p>
    <w:p w:rsidR="00DB6CDE" w:rsidRPr="00DB6CDE" w:rsidRDefault="00DB6CDE" w:rsidP="00DB6CDE">
      <w:pPr>
        <w:jc w:val="both"/>
      </w:pPr>
      <w:r w:rsidRPr="00DB6CDE">
        <w:rPr>
          <w:rFonts w:eastAsia="Calibri"/>
          <w:color w:val="FF0000"/>
        </w:rPr>
        <w:t>Указанные реквизиты и образец платежного поручения НЕОБХОДИМО сверить с данными раздела Информация – Банковские реквизиты для перечисления Д/С Торговой площадки.</w:t>
      </w:r>
    </w:p>
    <w:p w:rsidR="00DB6CDE" w:rsidRPr="00DB6CDE" w:rsidRDefault="00DB6CDE" w:rsidP="00DB6CDE">
      <w:pPr>
        <w:suppressAutoHyphens/>
      </w:pPr>
    </w:p>
    <w:p w:rsidR="007768C3" w:rsidRPr="00DB6CDE" w:rsidRDefault="007768C3" w:rsidP="007768C3">
      <w:pPr>
        <w:ind w:right="-2" w:firstLine="1134"/>
        <w:jc w:val="both"/>
        <w:rPr>
          <w:color w:val="000000" w:themeColor="text1"/>
        </w:rPr>
      </w:pPr>
    </w:p>
    <w:p w:rsidR="007768C3" w:rsidRPr="00DB6CDE" w:rsidRDefault="007768C3" w:rsidP="007768C3">
      <w:pPr>
        <w:ind w:right="-2" w:firstLine="1134"/>
        <w:jc w:val="both"/>
        <w:rPr>
          <w:color w:val="000000" w:themeColor="text1"/>
        </w:rPr>
      </w:pPr>
    </w:p>
    <w:p w:rsidR="007768C3" w:rsidRPr="00DB6CDE" w:rsidRDefault="007768C3" w:rsidP="007768C3">
      <w:pPr>
        <w:ind w:right="-2"/>
        <w:jc w:val="center"/>
        <w:rPr>
          <w:b/>
        </w:rPr>
      </w:pPr>
    </w:p>
    <w:p w:rsidR="00314BB0" w:rsidRPr="00DB6CDE" w:rsidRDefault="00314BB0" w:rsidP="007768C3">
      <w:pPr>
        <w:pStyle w:val="a4"/>
        <w:ind w:right="-2"/>
        <w:jc w:val="both"/>
        <w:rPr>
          <w:rFonts w:ascii="Times New Roman" w:hAnsi="Times New Roman"/>
          <w:sz w:val="24"/>
          <w:szCs w:val="24"/>
        </w:rPr>
      </w:pPr>
    </w:p>
    <w:p w:rsidR="00314BB0" w:rsidRPr="00DB6CDE" w:rsidRDefault="00314BB0" w:rsidP="007768C3">
      <w:pPr>
        <w:pStyle w:val="a4"/>
        <w:ind w:right="-2"/>
        <w:jc w:val="both"/>
        <w:rPr>
          <w:rFonts w:ascii="Times New Roman" w:hAnsi="Times New Roman"/>
          <w:sz w:val="24"/>
          <w:szCs w:val="24"/>
        </w:rPr>
      </w:pPr>
    </w:p>
    <w:p w:rsidR="00314BB0" w:rsidRPr="00DB6CDE" w:rsidRDefault="00314BB0" w:rsidP="007768C3">
      <w:pPr>
        <w:pStyle w:val="a4"/>
        <w:ind w:right="-2"/>
        <w:jc w:val="both"/>
        <w:rPr>
          <w:rFonts w:ascii="Times New Roman" w:hAnsi="Times New Roman"/>
          <w:sz w:val="24"/>
          <w:szCs w:val="24"/>
        </w:rPr>
      </w:pPr>
    </w:p>
    <w:p w:rsidR="00314BB0" w:rsidRPr="00DB6CDE" w:rsidRDefault="00314BB0" w:rsidP="007768C3">
      <w:pPr>
        <w:pStyle w:val="a4"/>
        <w:ind w:right="-2"/>
        <w:jc w:val="both"/>
        <w:rPr>
          <w:rFonts w:ascii="Times New Roman" w:hAnsi="Times New Roman"/>
          <w:sz w:val="24"/>
          <w:szCs w:val="24"/>
        </w:rPr>
      </w:pPr>
    </w:p>
    <w:p w:rsidR="00314BB0" w:rsidRPr="00DB6CDE" w:rsidRDefault="00314BB0" w:rsidP="007768C3">
      <w:pPr>
        <w:pStyle w:val="a4"/>
        <w:ind w:right="-2"/>
        <w:jc w:val="both"/>
        <w:rPr>
          <w:rFonts w:ascii="Times New Roman" w:hAnsi="Times New Roman"/>
          <w:sz w:val="24"/>
          <w:szCs w:val="24"/>
        </w:rPr>
      </w:pPr>
    </w:p>
    <w:p w:rsidR="00314BB0" w:rsidRPr="00DB6CDE" w:rsidRDefault="00314BB0" w:rsidP="007768C3">
      <w:pPr>
        <w:pStyle w:val="a4"/>
        <w:ind w:right="-2"/>
        <w:jc w:val="both"/>
        <w:rPr>
          <w:rFonts w:ascii="Times New Roman" w:hAnsi="Times New Roman"/>
          <w:sz w:val="24"/>
          <w:szCs w:val="24"/>
        </w:rPr>
      </w:pPr>
    </w:p>
    <w:p w:rsidR="001948BB" w:rsidRPr="00DB6CDE" w:rsidRDefault="001948BB" w:rsidP="007768C3">
      <w:pPr>
        <w:keepNext/>
        <w:keepLines/>
        <w:spacing w:line="360" w:lineRule="auto"/>
        <w:ind w:right="-2" w:firstLine="709"/>
      </w:pPr>
    </w:p>
    <w:bookmarkEnd w:id="0"/>
    <w:p w:rsidR="001948BB" w:rsidRPr="00DB6CDE" w:rsidRDefault="001948BB" w:rsidP="007768C3">
      <w:pPr>
        <w:ind w:right="-2"/>
      </w:pPr>
    </w:p>
    <w:p w:rsidR="001948BB" w:rsidRPr="00DB6CDE" w:rsidRDefault="001948BB" w:rsidP="007768C3">
      <w:pPr>
        <w:tabs>
          <w:tab w:val="left" w:pos="142"/>
        </w:tabs>
        <w:ind w:left="284" w:right="-2" w:hanging="142"/>
        <w:jc w:val="both"/>
        <w:rPr>
          <w:b/>
        </w:rPr>
      </w:pPr>
    </w:p>
    <w:p w:rsidR="001133C7" w:rsidRPr="00DB6CDE" w:rsidRDefault="001133C7" w:rsidP="007768C3">
      <w:pPr>
        <w:tabs>
          <w:tab w:val="left" w:pos="142"/>
        </w:tabs>
        <w:ind w:left="284" w:right="-2" w:hanging="142"/>
        <w:jc w:val="both"/>
        <w:rPr>
          <w:b/>
        </w:rPr>
      </w:pPr>
    </w:p>
    <w:p w:rsidR="00FC0A53" w:rsidRPr="00DB6CDE" w:rsidRDefault="00FC0A53" w:rsidP="007768C3">
      <w:pPr>
        <w:tabs>
          <w:tab w:val="left" w:pos="142"/>
        </w:tabs>
        <w:ind w:left="284" w:right="-2" w:hanging="142"/>
        <w:jc w:val="both"/>
        <w:rPr>
          <w:b/>
        </w:rPr>
      </w:pPr>
      <w:r w:rsidRPr="00DB6CDE">
        <w:rPr>
          <w:b/>
        </w:rPr>
        <w:t>Главный редактор:</w:t>
      </w:r>
    </w:p>
    <w:p w:rsidR="00FC0A53" w:rsidRPr="00DB6CDE" w:rsidRDefault="00FC0A53" w:rsidP="007768C3">
      <w:pPr>
        <w:tabs>
          <w:tab w:val="left" w:pos="142"/>
        </w:tabs>
        <w:ind w:left="284" w:right="-2" w:hanging="142"/>
        <w:jc w:val="both"/>
        <w:rPr>
          <w:b/>
        </w:rPr>
      </w:pPr>
      <w:r w:rsidRPr="00DB6CDE">
        <w:rPr>
          <w:b/>
        </w:rPr>
        <w:t>юрисконсульт юридического отдела</w:t>
      </w:r>
    </w:p>
    <w:p w:rsidR="00FC0A53" w:rsidRPr="00DB6CDE" w:rsidRDefault="00FC0A53" w:rsidP="007768C3">
      <w:pPr>
        <w:tabs>
          <w:tab w:val="left" w:pos="142"/>
        </w:tabs>
        <w:ind w:left="284" w:right="-2" w:hanging="142"/>
        <w:jc w:val="both"/>
        <w:rPr>
          <w:b/>
        </w:rPr>
      </w:pPr>
      <w:r w:rsidRPr="00DB6CDE">
        <w:rPr>
          <w:b/>
        </w:rPr>
        <w:t xml:space="preserve">администрации </w:t>
      </w:r>
    </w:p>
    <w:p w:rsidR="00FC0A53" w:rsidRPr="00DB6CDE" w:rsidRDefault="00FC0A53" w:rsidP="007768C3">
      <w:pPr>
        <w:tabs>
          <w:tab w:val="left" w:pos="142"/>
        </w:tabs>
        <w:ind w:left="426" w:right="-2"/>
        <w:jc w:val="both"/>
        <w:rPr>
          <w:b/>
        </w:rPr>
      </w:pPr>
      <w:r w:rsidRPr="00DB6CDE">
        <w:rPr>
          <w:b/>
        </w:rPr>
        <w:t xml:space="preserve">Чамзинского муниципального района                                                                    Е.Н. Спирина                               </w:t>
      </w:r>
    </w:p>
    <w:p w:rsidR="00FC0A53" w:rsidRPr="00DB6CDE" w:rsidRDefault="00FC0A53" w:rsidP="007768C3">
      <w:pPr>
        <w:tabs>
          <w:tab w:val="left" w:pos="142"/>
        </w:tabs>
        <w:ind w:left="426" w:right="-2"/>
        <w:jc w:val="both"/>
        <w:rPr>
          <w:b/>
        </w:rPr>
      </w:pPr>
    </w:p>
    <w:p w:rsidR="00FC0A53" w:rsidRPr="00DB6CDE" w:rsidRDefault="003A25C9" w:rsidP="007768C3">
      <w:pPr>
        <w:tabs>
          <w:tab w:val="left" w:pos="142"/>
        </w:tabs>
        <w:ind w:left="426" w:right="-2"/>
        <w:jc w:val="both"/>
        <w:rPr>
          <w:b/>
        </w:rPr>
      </w:pPr>
      <w:r w:rsidRPr="00DB6CDE">
        <w:rPr>
          <w:b/>
        </w:rPr>
        <w:t xml:space="preserve">         </w:t>
      </w:r>
      <w:r w:rsidR="00FC0A53" w:rsidRPr="00DB6CDE">
        <w:rPr>
          <w:b/>
        </w:rPr>
        <w:t>адрес: р.п. Чамзинка, ул. Победы, д. 1</w:t>
      </w:r>
    </w:p>
    <w:p w:rsidR="00FC0A53" w:rsidRPr="00DB6CDE" w:rsidRDefault="00FC0A53" w:rsidP="007768C3">
      <w:pPr>
        <w:tabs>
          <w:tab w:val="left" w:pos="142"/>
        </w:tabs>
        <w:ind w:left="426" w:right="-2"/>
        <w:jc w:val="both"/>
        <w:rPr>
          <w:b/>
        </w:rPr>
      </w:pPr>
      <w:r w:rsidRPr="00DB6CDE">
        <w:rPr>
          <w:b/>
        </w:rPr>
        <w:t xml:space="preserve">эл.почта: </w:t>
      </w:r>
      <w:r w:rsidRPr="00DB6CDE">
        <w:rPr>
          <w:b/>
          <w:lang w:val="en-US"/>
        </w:rPr>
        <w:t>inform</w:t>
      </w:r>
      <w:r w:rsidRPr="00DB6CDE">
        <w:rPr>
          <w:b/>
        </w:rPr>
        <w:t>113@</w:t>
      </w:r>
      <w:r w:rsidRPr="00DB6CDE">
        <w:rPr>
          <w:b/>
          <w:lang w:val="en-US"/>
        </w:rPr>
        <w:t>mail</w:t>
      </w:r>
      <w:r w:rsidRPr="00DB6CDE">
        <w:rPr>
          <w:b/>
        </w:rPr>
        <w:t>.</w:t>
      </w:r>
      <w:r w:rsidRPr="00DB6CDE">
        <w:rPr>
          <w:b/>
          <w:lang w:val="en-US"/>
        </w:rPr>
        <w:t>ru</w:t>
      </w:r>
    </w:p>
    <w:p w:rsidR="0091241A" w:rsidRPr="00DB6CDE" w:rsidRDefault="00FC0A53" w:rsidP="007768C3">
      <w:pPr>
        <w:widowControl w:val="0"/>
        <w:tabs>
          <w:tab w:val="left" w:pos="142"/>
        </w:tabs>
        <w:ind w:left="426" w:right="-2"/>
        <w:jc w:val="both"/>
      </w:pPr>
      <w:r w:rsidRPr="00DB6CDE">
        <w:rPr>
          <w:b/>
        </w:rPr>
        <w:t>тел: 2-12-43, 2-12-00 факс: 2-12-00</w:t>
      </w:r>
    </w:p>
    <w:p w:rsidR="00306638" w:rsidRPr="00DB6CDE" w:rsidRDefault="00306638" w:rsidP="007768C3">
      <w:pPr>
        <w:pStyle w:val="Style9"/>
        <w:widowControl/>
        <w:tabs>
          <w:tab w:val="left" w:pos="142"/>
        </w:tabs>
        <w:spacing w:line="274" w:lineRule="exact"/>
        <w:ind w:left="426" w:right="-2"/>
        <w:rPr>
          <w:b/>
        </w:rPr>
      </w:pPr>
    </w:p>
    <w:sectPr w:rsidR="00306638" w:rsidRPr="00DB6CDE" w:rsidSect="00BA5160">
      <w:pgSz w:w="11906" w:h="16838"/>
      <w:pgMar w:top="1134" w:right="567"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84D" w:rsidRDefault="00F8784D" w:rsidP="002F337A">
      <w:r>
        <w:separator/>
      </w:r>
    </w:p>
  </w:endnote>
  <w:endnote w:type="continuationSeparator" w:id="0">
    <w:p w:rsidR="00F8784D" w:rsidRDefault="00F8784D" w:rsidP="002F33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oto Sans Symbols">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a_FuturaOrto">
    <w:altName w:val="Century Gothic"/>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Times New Roman Bold">
    <w:altName w:val="Times New Roman"/>
    <w:panose1 w:val="00000000000000000000"/>
    <w:charset w:val="00"/>
    <w:family w:val="auto"/>
    <w:notTrueType/>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441475"/>
      <w:docPartObj>
        <w:docPartGallery w:val="Page Numbers (Bottom of Page)"/>
        <w:docPartUnique/>
      </w:docPartObj>
    </w:sdtPr>
    <w:sdtContent>
      <w:p w:rsidR="00DB6CDE" w:rsidRDefault="00DB6CDE">
        <w:pPr>
          <w:pStyle w:val="af"/>
          <w:jc w:val="center"/>
        </w:pPr>
        <w:fldSimple w:instr=" PAGE   \* MERGEFORMAT ">
          <w:r w:rsidR="00E770B1">
            <w:rPr>
              <w:noProof/>
            </w:rPr>
            <w:t>34</w:t>
          </w:r>
        </w:fldSimple>
      </w:p>
    </w:sdtContent>
  </w:sdt>
  <w:p w:rsidR="00DB6CDE" w:rsidRDefault="00DB6CDE">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4455381"/>
      <w:docPartObj>
        <w:docPartGallery w:val="Page Numbers (Bottom of Page)"/>
        <w:docPartUnique/>
      </w:docPartObj>
    </w:sdtPr>
    <w:sdtContent>
      <w:p w:rsidR="00DB6CDE" w:rsidRDefault="00DB6CDE">
        <w:pPr>
          <w:pStyle w:val="af"/>
          <w:jc w:val="center"/>
        </w:pPr>
        <w:fldSimple w:instr="PAGE   \* MERGEFORMAT">
          <w:r w:rsidR="00E770B1">
            <w:rPr>
              <w:noProof/>
            </w:rPr>
            <w:t>43</w:t>
          </w:r>
        </w:fldSimple>
      </w:p>
    </w:sdtContent>
  </w:sdt>
  <w:p w:rsidR="00DB6CDE" w:rsidRDefault="00DB6CD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84D" w:rsidRDefault="00F8784D" w:rsidP="002F337A">
      <w:r>
        <w:separator/>
      </w:r>
    </w:p>
  </w:footnote>
  <w:footnote w:type="continuationSeparator" w:id="0">
    <w:p w:rsidR="00F8784D" w:rsidRDefault="00F8784D" w:rsidP="002F337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62D6317A"/>
    <w:name w:val="WW8Num1"/>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0000003"/>
    <w:multiLevelType w:val="singleLevel"/>
    <w:tmpl w:val="00000003"/>
    <w:name w:val="WW8Num3"/>
    <w:lvl w:ilvl="0">
      <w:start w:val="1"/>
      <w:numFmt w:val="decimal"/>
      <w:lvlText w:val="%1."/>
      <w:lvlJc w:val="left"/>
      <w:pPr>
        <w:tabs>
          <w:tab w:val="num" w:pos="930"/>
        </w:tabs>
        <w:ind w:left="930" w:hanging="360"/>
      </w:pPr>
      <w:rPr>
        <w:sz w:val="28"/>
        <w:szCs w:val="28"/>
      </w:rPr>
    </w:lvl>
  </w:abstractNum>
  <w:abstractNum w:abstractNumId="2">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26F03EF"/>
    <w:multiLevelType w:val="hybridMultilevel"/>
    <w:tmpl w:val="20D265B4"/>
    <w:lvl w:ilvl="0" w:tplc="35381342">
      <w:numFmt w:val="bullet"/>
      <w:lvlText w:val="•"/>
      <w:lvlJc w:val="left"/>
      <w:pPr>
        <w:ind w:left="1037" w:hanging="706"/>
      </w:pPr>
      <w:rPr>
        <w:rFonts w:ascii="Arial" w:eastAsia="Arial" w:hAnsi="Arial" w:cs="Arial" w:hint="default"/>
        <w:b w:val="0"/>
        <w:bCs w:val="0"/>
        <w:i w:val="0"/>
        <w:iCs w:val="0"/>
        <w:spacing w:val="0"/>
        <w:w w:val="99"/>
        <w:sz w:val="26"/>
        <w:szCs w:val="26"/>
        <w:lang w:val="ru-RU" w:eastAsia="en-US" w:bidi="ar-SA"/>
      </w:rPr>
    </w:lvl>
    <w:lvl w:ilvl="1" w:tplc="144E45D8">
      <w:numFmt w:val="bullet"/>
      <w:lvlText w:val="•"/>
      <w:lvlJc w:val="left"/>
      <w:pPr>
        <w:ind w:left="2026" w:hanging="706"/>
      </w:pPr>
      <w:rPr>
        <w:rFonts w:hint="default"/>
        <w:lang w:val="ru-RU" w:eastAsia="en-US" w:bidi="ar-SA"/>
      </w:rPr>
    </w:lvl>
    <w:lvl w:ilvl="2" w:tplc="E968CF72">
      <w:numFmt w:val="bullet"/>
      <w:lvlText w:val="•"/>
      <w:lvlJc w:val="left"/>
      <w:pPr>
        <w:ind w:left="3013" w:hanging="706"/>
      </w:pPr>
      <w:rPr>
        <w:rFonts w:hint="default"/>
        <w:lang w:val="ru-RU" w:eastAsia="en-US" w:bidi="ar-SA"/>
      </w:rPr>
    </w:lvl>
    <w:lvl w:ilvl="3" w:tplc="F01AD578">
      <w:numFmt w:val="bullet"/>
      <w:lvlText w:val="•"/>
      <w:lvlJc w:val="left"/>
      <w:pPr>
        <w:ind w:left="4000" w:hanging="706"/>
      </w:pPr>
      <w:rPr>
        <w:rFonts w:hint="default"/>
        <w:lang w:val="ru-RU" w:eastAsia="en-US" w:bidi="ar-SA"/>
      </w:rPr>
    </w:lvl>
    <w:lvl w:ilvl="4" w:tplc="1A0A7256">
      <w:numFmt w:val="bullet"/>
      <w:lvlText w:val="•"/>
      <w:lvlJc w:val="left"/>
      <w:pPr>
        <w:ind w:left="4987" w:hanging="706"/>
      </w:pPr>
      <w:rPr>
        <w:rFonts w:hint="default"/>
        <w:lang w:val="ru-RU" w:eastAsia="en-US" w:bidi="ar-SA"/>
      </w:rPr>
    </w:lvl>
    <w:lvl w:ilvl="5" w:tplc="C0145C56">
      <w:numFmt w:val="bullet"/>
      <w:lvlText w:val="•"/>
      <w:lvlJc w:val="left"/>
      <w:pPr>
        <w:ind w:left="5974" w:hanging="706"/>
      </w:pPr>
      <w:rPr>
        <w:rFonts w:hint="default"/>
        <w:lang w:val="ru-RU" w:eastAsia="en-US" w:bidi="ar-SA"/>
      </w:rPr>
    </w:lvl>
    <w:lvl w:ilvl="6" w:tplc="DE3E8FB4">
      <w:numFmt w:val="bullet"/>
      <w:lvlText w:val="•"/>
      <w:lvlJc w:val="left"/>
      <w:pPr>
        <w:ind w:left="6960" w:hanging="706"/>
      </w:pPr>
      <w:rPr>
        <w:rFonts w:hint="default"/>
        <w:lang w:val="ru-RU" w:eastAsia="en-US" w:bidi="ar-SA"/>
      </w:rPr>
    </w:lvl>
    <w:lvl w:ilvl="7" w:tplc="543AB68C">
      <w:numFmt w:val="bullet"/>
      <w:lvlText w:val="•"/>
      <w:lvlJc w:val="left"/>
      <w:pPr>
        <w:ind w:left="7947" w:hanging="706"/>
      </w:pPr>
      <w:rPr>
        <w:rFonts w:hint="default"/>
        <w:lang w:val="ru-RU" w:eastAsia="en-US" w:bidi="ar-SA"/>
      </w:rPr>
    </w:lvl>
    <w:lvl w:ilvl="8" w:tplc="AD668EAA">
      <w:numFmt w:val="bullet"/>
      <w:lvlText w:val="•"/>
      <w:lvlJc w:val="left"/>
      <w:pPr>
        <w:ind w:left="8934" w:hanging="706"/>
      </w:pPr>
      <w:rPr>
        <w:rFonts w:hint="default"/>
        <w:lang w:val="ru-RU" w:eastAsia="en-US" w:bidi="ar-SA"/>
      </w:rPr>
    </w:lvl>
  </w:abstractNum>
  <w:abstractNum w:abstractNumId="4">
    <w:nsid w:val="054A26C0"/>
    <w:multiLevelType w:val="hybridMultilevel"/>
    <w:tmpl w:val="A9580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D0208E"/>
    <w:multiLevelType w:val="multilevel"/>
    <w:tmpl w:val="5D8427D0"/>
    <w:lvl w:ilvl="0">
      <w:start w:val="1"/>
      <w:numFmt w:val="decimal"/>
      <w:lvlText w:val="%1."/>
      <w:lvlJc w:val="left"/>
      <w:pPr>
        <w:ind w:left="1008" w:hanging="281"/>
        <w:jc w:val="right"/>
      </w:pPr>
      <w:rPr>
        <w:rFonts w:ascii="Times New Roman" w:eastAsia="Times New Roman" w:hAnsi="Times New Roman" w:cs="Times New Roman" w:hint="default"/>
        <w:b w:val="0"/>
        <w:bCs w:val="0"/>
        <w:i w:val="0"/>
        <w:iCs w:val="0"/>
        <w:spacing w:val="0"/>
        <w:w w:val="90"/>
        <w:sz w:val="28"/>
        <w:szCs w:val="28"/>
        <w:lang w:val="ru-RU" w:eastAsia="en-US" w:bidi="ar-SA"/>
      </w:rPr>
    </w:lvl>
    <w:lvl w:ilvl="1">
      <w:start w:val="1"/>
      <w:numFmt w:val="decimal"/>
      <w:lvlText w:val="%1.%2."/>
      <w:lvlJc w:val="left"/>
      <w:pPr>
        <w:ind w:left="728" w:hanging="493"/>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440" w:hanging="493"/>
      </w:pPr>
      <w:rPr>
        <w:rFonts w:hint="default"/>
        <w:lang w:val="ru-RU" w:eastAsia="en-US" w:bidi="ar-SA"/>
      </w:rPr>
    </w:lvl>
    <w:lvl w:ilvl="3">
      <w:numFmt w:val="bullet"/>
      <w:lvlText w:val="•"/>
      <w:lvlJc w:val="left"/>
      <w:pPr>
        <w:ind w:left="2623" w:hanging="493"/>
      </w:pPr>
      <w:rPr>
        <w:rFonts w:hint="default"/>
        <w:lang w:val="ru-RU" w:eastAsia="en-US" w:bidi="ar-SA"/>
      </w:rPr>
    </w:lvl>
    <w:lvl w:ilvl="4">
      <w:numFmt w:val="bullet"/>
      <w:lvlText w:val="•"/>
      <w:lvlJc w:val="left"/>
      <w:pPr>
        <w:ind w:left="3807" w:hanging="493"/>
      </w:pPr>
      <w:rPr>
        <w:rFonts w:hint="default"/>
        <w:lang w:val="ru-RU" w:eastAsia="en-US" w:bidi="ar-SA"/>
      </w:rPr>
    </w:lvl>
    <w:lvl w:ilvl="5">
      <w:numFmt w:val="bullet"/>
      <w:lvlText w:val="•"/>
      <w:lvlJc w:val="left"/>
      <w:pPr>
        <w:ind w:left="4990" w:hanging="493"/>
      </w:pPr>
      <w:rPr>
        <w:rFonts w:hint="default"/>
        <w:lang w:val="ru-RU" w:eastAsia="en-US" w:bidi="ar-SA"/>
      </w:rPr>
    </w:lvl>
    <w:lvl w:ilvl="6">
      <w:numFmt w:val="bullet"/>
      <w:lvlText w:val="•"/>
      <w:lvlJc w:val="left"/>
      <w:pPr>
        <w:ind w:left="6174" w:hanging="493"/>
      </w:pPr>
      <w:rPr>
        <w:rFonts w:hint="default"/>
        <w:lang w:val="ru-RU" w:eastAsia="en-US" w:bidi="ar-SA"/>
      </w:rPr>
    </w:lvl>
    <w:lvl w:ilvl="7">
      <w:numFmt w:val="bullet"/>
      <w:lvlText w:val="•"/>
      <w:lvlJc w:val="left"/>
      <w:pPr>
        <w:ind w:left="7357" w:hanging="493"/>
      </w:pPr>
      <w:rPr>
        <w:rFonts w:hint="default"/>
        <w:lang w:val="ru-RU" w:eastAsia="en-US" w:bidi="ar-SA"/>
      </w:rPr>
    </w:lvl>
    <w:lvl w:ilvl="8">
      <w:numFmt w:val="bullet"/>
      <w:lvlText w:val="•"/>
      <w:lvlJc w:val="left"/>
      <w:pPr>
        <w:ind w:left="8541" w:hanging="493"/>
      </w:pPr>
      <w:rPr>
        <w:rFonts w:hint="default"/>
        <w:lang w:val="ru-RU" w:eastAsia="en-US" w:bidi="ar-SA"/>
      </w:rPr>
    </w:lvl>
  </w:abstractNum>
  <w:abstractNum w:abstractNumId="6">
    <w:nsid w:val="0A9F2651"/>
    <w:multiLevelType w:val="hybridMultilevel"/>
    <w:tmpl w:val="78188CA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
    <w:nsid w:val="0B4C1186"/>
    <w:multiLevelType w:val="hybridMultilevel"/>
    <w:tmpl w:val="065EB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DFA5041"/>
    <w:multiLevelType w:val="hybridMultilevel"/>
    <w:tmpl w:val="147A0B42"/>
    <w:lvl w:ilvl="0" w:tplc="380EDDC6">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0E4771FF"/>
    <w:multiLevelType w:val="hybridMultilevel"/>
    <w:tmpl w:val="2D9E61B2"/>
    <w:lvl w:ilvl="0" w:tplc="4830EEA4">
      <w:numFmt w:val="bullet"/>
      <w:lvlText w:val="•"/>
      <w:lvlJc w:val="left"/>
      <w:pPr>
        <w:ind w:left="1584" w:hanging="353"/>
      </w:pPr>
      <w:rPr>
        <w:rFonts w:ascii="Arial" w:eastAsia="Arial" w:hAnsi="Arial" w:cs="Arial" w:hint="default"/>
        <w:b w:val="0"/>
        <w:bCs w:val="0"/>
        <w:i w:val="0"/>
        <w:iCs w:val="0"/>
        <w:spacing w:val="0"/>
        <w:w w:val="99"/>
        <w:sz w:val="26"/>
        <w:szCs w:val="26"/>
        <w:lang w:val="ru-RU" w:eastAsia="en-US" w:bidi="ar-SA"/>
      </w:rPr>
    </w:lvl>
    <w:lvl w:ilvl="1" w:tplc="C9A8EBEC">
      <w:numFmt w:val="bullet"/>
      <w:lvlText w:val="•"/>
      <w:lvlJc w:val="left"/>
      <w:pPr>
        <w:ind w:left="2512" w:hanging="353"/>
      </w:pPr>
      <w:rPr>
        <w:rFonts w:hint="default"/>
        <w:lang w:val="ru-RU" w:eastAsia="en-US" w:bidi="ar-SA"/>
      </w:rPr>
    </w:lvl>
    <w:lvl w:ilvl="2" w:tplc="506A841C">
      <w:numFmt w:val="bullet"/>
      <w:lvlText w:val="•"/>
      <w:lvlJc w:val="left"/>
      <w:pPr>
        <w:ind w:left="3445" w:hanging="353"/>
      </w:pPr>
      <w:rPr>
        <w:rFonts w:hint="default"/>
        <w:lang w:val="ru-RU" w:eastAsia="en-US" w:bidi="ar-SA"/>
      </w:rPr>
    </w:lvl>
    <w:lvl w:ilvl="3" w:tplc="92987CFA">
      <w:numFmt w:val="bullet"/>
      <w:lvlText w:val="•"/>
      <w:lvlJc w:val="left"/>
      <w:pPr>
        <w:ind w:left="4378" w:hanging="353"/>
      </w:pPr>
      <w:rPr>
        <w:rFonts w:hint="default"/>
        <w:lang w:val="ru-RU" w:eastAsia="en-US" w:bidi="ar-SA"/>
      </w:rPr>
    </w:lvl>
    <w:lvl w:ilvl="4" w:tplc="F21E18BA">
      <w:numFmt w:val="bullet"/>
      <w:lvlText w:val="•"/>
      <w:lvlJc w:val="left"/>
      <w:pPr>
        <w:ind w:left="5311" w:hanging="353"/>
      </w:pPr>
      <w:rPr>
        <w:rFonts w:hint="default"/>
        <w:lang w:val="ru-RU" w:eastAsia="en-US" w:bidi="ar-SA"/>
      </w:rPr>
    </w:lvl>
    <w:lvl w:ilvl="5" w:tplc="DFEA9480">
      <w:numFmt w:val="bullet"/>
      <w:lvlText w:val="•"/>
      <w:lvlJc w:val="left"/>
      <w:pPr>
        <w:ind w:left="6244" w:hanging="353"/>
      </w:pPr>
      <w:rPr>
        <w:rFonts w:hint="default"/>
        <w:lang w:val="ru-RU" w:eastAsia="en-US" w:bidi="ar-SA"/>
      </w:rPr>
    </w:lvl>
    <w:lvl w:ilvl="6" w:tplc="6164BEB6">
      <w:numFmt w:val="bullet"/>
      <w:lvlText w:val="•"/>
      <w:lvlJc w:val="left"/>
      <w:pPr>
        <w:ind w:left="7176" w:hanging="353"/>
      </w:pPr>
      <w:rPr>
        <w:rFonts w:hint="default"/>
        <w:lang w:val="ru-RU" w:eastAsia="en-US" w:bidi="ar-SA"/>
      </w:rPr>
    </w:lvl>
    <w:lvl w:ilvl="7" w:tplc="D44043D0">
      <w:numFmt w:val="bullet"/>
      <w:lvlText w:val="•"/>
      <w:lvlJc w:val="left"/>
      <w:pPr>
        <w:ind w:left="8109" w:hanging="353"/>
      </w:pPr>
      <w:rPr>
        <w:rFonts w:hint="default"/>
        <w:lang w:val="ru-RU" w:eastAsia="en-US" w:bidi="ar-SA"/>
      </w:rPr>
    </w:lvl>
    <w:lvl w:ilvl="8" w:tplc="D286FC3E">
      <w:numFmt w:val="bullet"/>
      <w:lvlText w:val="•"/>
      <w:lvlJc w:val="left"/>
      <w:pPr>
        <w:ind w:left="9042" w:hanging="353"/>
      </w:pPr>
      <w:rPr>
        <w:rFonts w:hint="default"/>
        <w:lang w:val="ru-RU" w:eastAsia="en-US" w:bidi="ar-SA"/>
      </w:rPr>
    </w:lvl>
  </w:abstractNum>
  <w:abstractNum w:abstractNumId="10">
    <w:nsid w:val="0F1B3958"/>
    <w:multiLevelType w:val="hybridMultilevel"/>
    <w:tmpl w:val="3AB0E332"/>
    <w:lvl w:ilvl="0" w:tplc="B9F8DB78">
      <w:numFmt w:val="bullet"/>
      <w:lvlText w:val="-"/>
      <w:lvlJc w:val="left"/>
      <w:pPr>
        <w:ind w:left="164" w:hanging="149"/>
      </w:pPr>
      <w:rPr>
        <w:rFonts w:ascii="Times New Roman" w:eastAsia="Times New Roman" w:hAnsi="Times New Roman" w:cs="Times New Roman" w:hint="default"/>
        <w:spacing w:val="0"/>
        <w:w w:val="88"/>
        <w:lang w:val="ru-RU" w:eastAsia="en-US" w:bidi="ar-SA"/>
      </w:rPr>
    </w:lvl>
    <w:lvl w:ilvl="1" w:tplc="2A4CFB1C">
      <w:numFmt w:val="bullet"/>
      <w:lvlText w:val="•"/>
      <w:lvlJc w:val="left"/>
      <w:pPr>
        <w:ind w:left="1102" w:hanging="149"/>
      </w:pPr>
      <w:rPr>
        <w:rFonts w:hint="default"/>
        <w:lang w:val="ru-RU" w:eastAsia="en-US" w:bidi="ar-SA"/>
      </w:rPr>
    </w:lvl>
    <w:lvl w:ilvl="2" w:tplc="1DC8F608">
      <w:numFmt w:val="bullet"/>
      <w:lvlText w:val="•"/>
      <w:lvlJc w:val="left"/>
      <w:pPr>
        <w:ind w:left="2045" w:hanging="149"/>
      </w:pPr>
      <w:rPr>
        <w:rFonts w:hint="default"/>
        <w:lang w:val="ru-RU" w:eastAsia="en-US" w:bidi="ar-SA"/>
      </w:rPr>
    </w:lvl>
    <w:lvl w:ilvl="3" w:tplc="3094137C">
      <w:numFmt w:val="bullet"/>
      <w:lvlText w:val="•"/>
      <w:lvlJc w:val="left"/>
      <w:pPr>
        <w:ind w:left="2987" w:hanging="149"/>
      </w:pPr>
      <w:rPr>
        <w:rFonts w:hint="default"/>
        <w:lang w:val="ru-RU" w:eastAsia="en-US" w:bidi="ar-SA"/>
      </w:rPr>
    </w:lvl>
    <w:lvl w:ilvl="4" w:tplc="F9B068E8">
      <w:numFmt w:val="bullet"/>
      <w:lvlText w:val="•"/>
      <w:lvlJc w:val="left"/>
      <w:pPr>
        <w:ind w:left="3930" w:hanging="149"/>
      </w:pPr>
      <w:rPr>
        <w:rFonts w:hint="default"/>
        <w:lang w:val="ru-RU" w:eastAsia="en-US" w:bidi="ar-SA"/>
      </w:rPr>
    </w:lvl>
    <w:lvl w:ilvl="5" w:tplc="1D74461E">
      <w:numFmt w:val="bullet"/>
      <w:lvlText w:val="•"/>
      <w:lvlJc w:val="left"/>
      <w:pPr>
        <w:ind w:left="4873" w:hanging="149"/>
      </w:pPr>
      <w:rPr>
        <w:rFonts w:hint="default"/>
        <w:lang w:val="ru-RU" w:eastAsia="en-US" w:bidi="ar-SA"/>
      </w:rPr>
    </w:lvl>
    <w:lvl w:ilvl="6" w:tplc="77D6C676">
      <w:numFmt w:val="bullet"/>
      <w:lvlText w:val="•"/>
      <w:lvlJc w:val="left"/>
      <w:pPr>
        <w:ind w:left="5815" w:hanging="149"/>
      </w:pPr>
      <w:rPr>
        <w:rFonts w:hint="default"/>
        <w:lang w:val="ru-RU" w:eastAsia="en-US" w:bidi="ar-SA"/>
      </w:rPr>
    </w:lvl>
    <w:lvl w:ilvl="7" w:tplc="46B2A89A">
      <w:numFmt w:val="bullet"/>
      <w:lvlText w:val="•"/>
      <w:lvlJc w:val="left"/>
      <w:pPr>
        <w:ind w:left="6758" w:hanging="149"/>
      </w:pPr>
      <w:rPr>
        <w:rFonts w:hint="default"/>
        <w:lang w:val="ru-RU" w:eastAsia="en-US" w:bidi="ar-SA"/>
      </w:rPr>
    </w:lvl>
    <w:lvl w:ilvl="8" w:tplc="AF806C38">
      <w:numFmt w:val="bullet"/>
      <w:lvlText w:val="•"/>
      <w:lvlJc w:val="left"/>
      <w:pPr>
        <w:ind w:left="7700" w:hanging="149"/>
      </w:pPr>
      <w:rPr>
        <w:rFonts w:hint="default"/>
        <w:lang w:val="ru-RU" w:eastAsia="en-US" w:bidi="ar-SA"/>
      </w:rPr>
    </w:lvl>
  </w:abstractNum>
  <w:abstractNum w:abstractNumId="11">
    <w:nsid w:val="156214A9"/>
    <w:multiLevelType w:val="hybridMultilevel"/>
    <w:tmpl w:val="B3683B98"/>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2">
    <w:nsid w:val="17827F37"/>
    <w:multiLevelType w:val="hybridMultilevel"/>
    <w:tmpl w:val="780E576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1B427832"/>
    <w:multiLevelType w:val="hybridMultilevel"/>
    <w:tmpl w:val="0D1EAF62"/>
    <w:lvl w:ilvl="0" w:tplc="26FE6098">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CE452A"/>
    <w:multiLevelType w:val="hybridMultilevel"/>
    <w:tmpl w:val="2DD24294"/>
    <w:lvl w:ilvl="0" w:tplc="95D0AFD4">
      <w:numFmt w:val="bullet"/>
      <w:lvlText w:val="•"/>
      <w:lvlJc w:val="left"/>
      <w:pPr>
        <w:ind w:left="1824" w:hanging="356"/>
      </w:pPr>
      <w:rPr>
        <w:rFonts w:ascii="Arial" w:eastAsia="Arial" w:hAnsi="Arial" w:cs="Arial" w:hint="default"/>
        <w:b w:val="0"/>
        <w:bCs w:val="0"/>
        <w:i w:val="0"/>
        <w:iCs w:val="0"/>
        <w:spacing w:val="0"/>
        <w:w w:val="99"/>
        <w:sz w:val="19"/>
        <w:szCs w:val="19"/>
        <w:lang w:val="ru-RU" w:eastAsia="en-US" w:bidi="ar-SA"/>
      </w:rPr>
    </w:lvl>
    <w:lvl w:ilvl="1" w:tplc="ED92ABC6">
      <w:numFmt w:val="bullet"/>
      <w:lvlText w:val="•"/>
      <w:lvlJc w:val="left"/>
      <w:pPr>
        <w:ind w:left="1839" w:hanging="154"/>
      </w:pPr>
      <w:rPr>
        <w:rFonts w:ascii="Arial" w:eastAsia="Arial" w:hAnsi="Arial" w:cs="Arial" w:hint="default"/>
        <w:b w:val="0"/>
        <w:bCs w:val="0"/>
        <w:i w:val="0"/>
        <w:iCs w:val="0"/>
        <w:spacing w:val="0"/>
        <w:w w:val="99"/>
        <w:sz w:val="19"/>
        <w:szCs w:val="19"/>
        <w:lang w:val="ru-RU" w:eastAsia="en-US" w:bidi="ar-SA"/>
      </w:rPr>
    </w:lvl>
    <w:lvl w:ilvl="2" w:tplc="43D6F3EC">
      <w:numFmt w:val="bullet"/>
      <w:lvlText w:val="•"/>
      <w:lvlJc w:val="left"/>
      <w:pPr>
        <w:ind w:left="2847" w:hanging="154"/>
      </w:pPr>
      <w:rPr>
        <w:rFonts w:hint="default"/>
        <w:lang w:val="ru-RU" w:eastAsia="en-US" w:bidi="ar-SA"/>
      </w:rPr>
    </w:lvl>
    <w:lvl w:ilvl="3" w:tplc="5E3E0222">
      <w:numFmt w:val="bullet"/>
      <w:lvlText w:val="•"/>
      <w:lvlJc w:val="left"/>
      <w:pPr>
        <w:ind w:left="3855" w:hanging="154"/>
      </w:pPr>
      <w:rPr>
        <w:rFonts w:hint="default"/>
        <w:lang w:val="ru-RU" w:eastAsia="en-US" w:bidi="ar-SA"/>
      </w:rPr>
    </w:lvl>
    <w:lvl w:ilvl="4" w:tplc="0D5245F2">
      <w:numFmt w:val="bullet"/>
      <w:lvlText w:val="•"/>
      <w:lvlJc w:val="left"/>
      <w:pPr>
        <w:ind w:left="4862" w:hanging="154"/>
      </w:pPr>
      <w:rPr>
        <w:rFonts w:hint="default"/>
        <w:lang w:val="ru-RU" w:eastAsia="en-US" w:bidi="ar-SA"/>
      </w:rPr>
    </w:lvl>
    <w:lvl w:ilvl="5" w:tplc="CFFC76EA">
      <w:numFmt w:val="bullet"/>
      <w:lvlText w:val="•"/>
      <w:lvlJc w:val="left"/>
      <w:pPr>
        <w:ind w:left="5870" w:hanging="154"/>
      </w:pPr>
      <w:rPr>
        <w:rFonts w:hint="default"/>
        <w:lang w:val="ru-RU" w:eastAsia="en-US" w:bidi="ar-SA"/>
      </w:rPr>
    </w:lvl>
    <w:lvl w:ilvl="6" w:tplc="5428F66E">
      <w:numFmt w:val="bullet"/>
      <w:lvlText w:val="•"/>
      <w:lvlJc w:val="left"/>
      <w:pPr>
        <w:ind w:left="6877" w:hanging="154"/>
      </w:pPr>
      <w:rPr>
        <w:rFonts w:hint="default"/>
        <w:lang w:val="ru-RU" w:eastAsia="en-US" w:bidi="ar-SA"/>
      </w:rPr>
    </w:lvl>
    <w:lvl w:ilvl="7" w:tplc="8EF0F40E">
      <w:numFmt w:val="bullet"/>
      <w:lvlText w:val="•"/>
      <w:lvlJc w:val="left"/>
      <w:pPr>
        <w:ind w:left="7885" w:hanging="154"/>
      </w:pPr>
      <w:rPr>
        <w:rFonts w:hint="default"/>
        <w:lang w:val="ru-RU" w:eastAsia="en-US" w:bidi="ar-SA"/>
      </w:rPr>
    </w:lvl>
    <w:lvl w:ilvl="8" w:tplc="64880A38">
      <w:numFmt w:val="bullet"/>
      <w:lvlText w:val="•"/>
      <w:lvlJc w:val="left"/>
      <w:pPr>
        <w:ind w:left="8893" w:hanging="154"/>
      </w:pPr>
      <w:rPr>
        <w:rFonts w:hint="default"/>
        <w:lang w:val="ru-RU" w:eastAsia="en-US" w:bidi="ar-SA"/>
      </w:rPr>
    </w:lvl>
  </w:abstractNum>
  <w:abstractNum w:abstractNumId="15">
    <w:nsid w:val="2307055D"/>
    <w:multiLevelType w:val="hybridMultilevel"/>
    <w:tmpl w:val="FD8A40F2"/>
    <w:lvl w:ilvl="0" w:tplc="C6843A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24952035"/>
    <w:multiLevelType w:val="hybridMultilevel"/>
    <w:tmpl w:val="4AE2457A"/>
    <w:lvl w:ilvl="0" w:tplc="6D1438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5FD1B64"/>
    <w:multiLevelType w:val="hybridMultilevel"/>
    <w:tmpl w:val="E20EE534"/>
    <w:lvl w:ilvl="0" w:tplc="E9EA589C">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6554DC4"/>
    <w:multiLevelType w:val="hybridMultilevel"/>
    <w:tmpl w:val="173E0712"/>
    <w:lvl w:ilvl="0" w:tplc="86F294D6">
      <w:numFmt w:val="bullet"/>
      <w:lvlText w:val="-"/>
      <w:lvlJc w:val="left"/>
      <w:pPr>
        <w:ind w:left="9" w:hanging="207"/>
      </w:pPr>
      <w:rPr>
        <w:rFonts w:ascii="Times New Roman" w:eastAsia="Times New Roman" w:hAnsi="Times New Roman" w:cs="Times New Roman" w:hint="default"/>
        <w:b w:val="0"/>
        <w:bCs w:val="0"/>
        <w:i w:val="0"/>
        <w:iCs w:val="0"/>
        <w:spacing w:val="0"/>
        <w:w w:val="100"/>
        <w:sz w:val="22"/>
        <w:szCs w:val="22"/>
        <w:lang w:val="ru-RU" w:eastAsia="en-US" w:bidi="ar-SA"/>
      </w:rPr>
    </w:lvl>
    <w:lvl w:ilvl="1" w:tplc="73D2CC76">
      <w:numFmt w:val="bullet"/>
      <w:lvlText w:val="•"/>
      <w:lvlJc w:val="left"/>
      <w:pPr>
        <w:ind w:left="386" w:hanging="207"/>
      </w:pPr>
      <w:rPr>
        <w:rFonts w:hint="default"/>
        <w:lang w:val="ru-RU" w:eastAsia="en-US" w:bidi="ar-SA"/>
      </w:rPr>
    </w:lvl>
    <w:lvl w:ilvl="2" w:tplc="616E4D0A">
      <w:numFmt w:val="bullet"/>
      <w:lvlText w:val="•"/>
      <w:lvlJc w:val="left"/>
      <w:pPr>
        <w:ind w:left="773" w:hanging="207"/>
      </w:pPr>
      <w:rPr>
        <w:rFonts w:hint="default"/>
        <w:lang w:val="ru-RU" w:eastAsia="en-US" w:bidi="ar-SA"/>
      </w:rPr>
    </w:lvl>
    <w:lvl w:ilvl="3" w:tplc="0F5ECDEE">
      <w:numFmt w:val="bullet"/>
      <w:lvlText w:val="•"/>
      <w:lvlJc w:val="left"/>
      <w:pPr>
        <w:ind w:left="1160" w:hanging="207"/>
      </w:pPr>
      <w:rPr>
        <w:rFonts w:hint="default"/>
        <w:lang w:val="ru-RU" w:eastAsia="en-US" w:bidi="ar-SA"/>
      </w:rPr>
    </w:lvl>
    <w:lvl w:ilvl="4" w:tplc="989412C8">
      <w:numFmt w:val="bullet"/>
      <w:lvlText w:val="•"/>
      <w:lvlJc w:val="left"/>
      <w:pPr>
        <w:ind w:left="1547" w:hanging="207"/>
      </w:pPr>
      <w:rPr>
        <w:rFonts w:hint="default"/>
        <w:lang w:val="ru-RU" w:eastAsia="en-US" w:bidi="ar-SA"/>
      </w:rPr>
    </w:lvl>
    <w:lvl w:ilvl="5" w:tplc="C6EA8ED6">
      <w:numFmt w:val="bullet"/>
      <w:lvlText w:val="•"/>
      <w:lvlJc w:val="left"/>
      <w:pPr>
        <w:ind w:left="1934" w:hanging="207"/>
      </w:pPr>
      <w:rPr>
        <w:rFonts w:hint="default"/>
        <w:lang w:val="ru-RU" w:eastAsia="en-US" w:bidi="ar-SA"/>
      </w:rPr>
    </w:lvl>
    <w:lvl w:ilvl="6" w:tplc="27F09C8C">
      <w:numFmt w:val="bullet"/>
      <w:lvlText w:val="•"/>
      <w:lvlJc w:val="left"/>
      <w:pPr>
        <w:ind w:left="2321" w:hanging="207"/>
      </w:pPr>
      <w:rPr>
        <w:rFonts w:hint="default"/>
        <w:lang w:val="ru-RU" w:eastAsia="en-US" w:bidi="ar-SA"/>
      </w:rPr>
    </w:lvl>
    <w:lvl w:ilvl="7" w:tplc="4580C18C">
      <w:numFmt w:val="bullet"/>
      <w:lvlText w:val="•"/>
      <w:lvlJc w:val="left"/>
      <w:pPr>
        <w:ind w:left="2708" w:hanging="207"/>
      </w:pPr>
      <w:rPr>
        <w:rFonts w:hint="default"/>
        <w:lang w:val="ru-RU" w:eastAsia="en-US" w:bidi="ar-SA"/>
      </w:rPr>
    </w:lvl>
    <w:lvl w:ilvl="8" w:tplc="D3227922">
      <w:numFmt w:val="bullet"/>
      <w:lvlText w:val="•"/>
      <w:lvlJc w:val="left"/>
      <w:pPr>
        <w:ind w:left="3095" w:hanging="207"/>
      </w:pPr>
      <w:rPr>
        <w:rFonts w:hint="default"/>
        <w:lang w:val="ru-RU" w:eastAsia="en-US" w:bidi="ar-SA"/>
      </w:rPr>
    </w:lvl>
  </w:abstractNum>
  <w:abstractNum w:abstractNumId="19">
    <w:nsid w:val="2B656F6D"/>
    <w:multiLevelType w:val="hybridMultilevel"/>
    <w:tmpl w:val="CB44A43E"/>
    <w:lvl w:ilvl="0" w:tplc="735CEAD8">
      <w:numFmt w:val="bullet"/>
      <w:lvlText w:val="-"/>
      <w:lvlJc w:val="left"/>
      <w:pPr>
        <w:ind w:left="15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9C4E372">
      <w:numFmt w:val="bullet"/>
      <w:lvlText w:val="•"/>
      <w:lvlJc w:val="left"/>
      <w:pPr>
        <w:ind w:left="759" w:hanging="144"/>
      </w:pPr>
      <w:rPr>
        <w:rFonts w:hint="default"/>
        <w:lang w:val="ru-RU" w:eastAsia="en-US" w:bidi="ar-SA"/>
      </w:rPr>
    </w:lvl>
    <w:lvl w:ilvl="2" w:tplc="3426FD28">
      <w:numFmt w:val="bullet"/>
      <w:lvlText w:val="•"/>
      <w:lvlJc w:val="left"/>
      <w:pPr>
        <w:ind w:left="1359" w:hanging="144"/>
      </w:pPr>
      <w:rPr>
        <w:rFonts w:hint="default"/>
        <w:lang w:val="ru-RU" w:eastAsia="en-US" w:bidi="ar-SA"/>
      </w:rPr>
    </w:lvl>
    <w:lvl w:ilvl="3" w:tplc="92E6F50E">
      <w:numFmt w:val="bullet"/>
      <w:lvlText w:val="•"/>
      <w:lvlJc w:val="left"/>
      <w:pPr>
        <w:ind w:left="1959" w:hanging="144"/>
      </w:pPr>
      <w:rPr>
        <w:rFonts w:hint="default"/>
        <w:lang w:val="ru-RU" w:eastAsia="en-US" w:bidi="ar-SA"/>
      </w:rPr>
    </w:lvl>
    <w:lvl w:ilvl="4" w:tplc="A9C0ADA2">
      <w:numFmt w:val="bullet"/>
      <w:lvlText w:val="•"/>
      <w:lvlJc w:val="left"/>
      <w:pPr>
        <w:ind w:left="2559" w:hanging="144"/>
      </w:pPr>
      <w:rPr>
        <w:rFonts w:hint="default"/>
        <w:lang w:val="ru-RU" w:eastAsia="en-US" w:bidi="ar-SA"/>
      </w:rPr>
    </w:lvl>
    <w:lvl w:ilvl="5" w:tplc="8BB886F4">
      <w:numFmt w:val="bullet"/>
      <w:lvlText w:val="•"/>
      <w:lvlJc w:val="left"/>
      <w:pPr>
        <w:ind w:left="3159" w:hanging="144"/>
      </w:pPr>
      <w:rPr>
        <w:rFonts w:hint="default"/>
        <w:lang w:val="ru-RU" w:eastAsia="en-US" w:bidi="ar-SA"/>
      </w:rPr>
    </w:lvl>
    <w:lvl w:ilvl="6" w:tplc="C30AD58E">
      <w:numFmt w:val="bullet"/>
      <w:lvlText w:val="•"/>
      <w:lvlJc w:val="left"/>
      <w:pPr>
        <w:ind w:left="3759" w:hanging="144"/>
      </w:pPr>
      <w:rPr>
        <w:rFonts w:hint="default"/>
        <w:lang w:val="ru-RU" w:eastAsia="en-US" w:bidi="ar-SA"/>
      </w:rPr>
    </w:lvl>
    <w:lvl w:ilvl="7" w:tplc="259EA25A">
      <w:numFmt w:val="bullet"/>
      <w:lvlText w:val="•"/>
      <w:lvlJc w:val="left"/>
      <w:pPr>
        <w:ind w:left="4359" w:hanging="144"/>
      </w:pPr>
      <w:rPr>
        <w:rFonts w:hint="default"/>
        <w:lang w:val="ru-RU" w:eastAsia="en-US" w:bidi="ar-SA"/>
      </w:rPr>
    </w:lvl>
    <w:lvl w:ilvl="8" w:tplc="E6FAB120">
      <w:numFmt w:val="bullet"/>
      <w:lvlText w:val="•"/>
      <w:lvlJc w:val="left"/>
      <w:pPr>
        <w:ind w:left="4959" w:hanging="144"/>
      </w:pPr>
      <w:rPr>
        <w:rFonts w:hint="default"/>
        <w:lang w:val="ru-RU" w:eastAsia="en-US" w:bidi="ar-SA"/>
      </w:rPr>
    </w:lvl>
  </w:abstractNum>
  <w:abstractNum w:abstractNumId="20">
    <w:nsid w:val="2C99378F"/>
    <w:multiLevelType w:val="hybridMultilevel"/>
    <w:tmpl w:val="8C5E985C"/>
    <w:lvl w:ilvl="0" w:tplc="04190001">
      <w:start w:val="1"/>
      <w:numFmt w:val="bullet"/>
      <w:lvlText w:val=""/>
      <w:lvlJc w:val="left"/>
      <w:pPr>
        <w:tabs>
          <w:tab w:val="num" w:pos="708"/>
        </w:tabs>
        <w:ind w:left="708" w:hanging="360"/>
      </w:pPr>
      <w:rPr>
        <w:rFonts w:ascii="Symbol" w:hAnsi="Symbol" w:hint="default"/>
      </w:rPr>
    </w:lvl>
    <w:lvl w:ilvl="1" w:tplc="04190019" w:tentative="1">
      <w:start w:val="1"/>
      <w:numFmt w:val="lowerLetter"/>
      <w:lvlText w:val="%2."/>
      <w:lvlJc w:val="left"/>
      <w:pPr>
        <w:tabs>
          <w:tab w:val="num" w:pos="1428"/>
        </w:tabs>
        <w:ind w:left="1428" w:hanging="360"/>
      </w:pPr>
    </w:lvl>
    <w:lvl w:ilvl="2" w:tplc="0419001B" w:tentative="1">
      <w:start w:val="1"/>
      <w:numFmt w:val="lowerRoman"/>
      <w:lvlText w:val="%3."/>
      <w:lvlJc w:val="right"/>
      <w:pPr>
        <w:tabs>
          <w:tab w:val="num" w:pos="2148"/>
        </w:tabs>
        <w:ind w:left="2148" w:hanging="180"/>
      </w:pPr>
    </w:lvl>
    <w:lvl w:ilvl="3" w:tplc="0419000F" w:tentative="1">
      <w:start w:val="1"/>
      <w:numFmt w:val="decimal"/>
      <w:lvlText w:val="%4."/>
      <w:lvlJc w:val="left"/>
      <w:pPr>
        <w:tabs>
          <w:tab w:val="num" w:pos="2868"/>
        </w:tabs>
        <w:ind w:left="2868" w:hanging="360"/>
      </w:pPr>
    </w:lvl>
    <w:lvl w:ilvl="4" w:tplc="04190019" w:tentative="1">
      <w:start w:val="1"/>
      <w:numFmt w:val="lowerLetter"/>
      <w:lvlText w:val="%5."/>
      <w:lvlJc w:val="left"/>
      <w:pPr>
        <w:tabs>
          <w:tab w:val="num" w:pos="3588"/>
        </w:tabs>
        <w:ind w:left="3588" w:hanging="360"/>
      </w:pPr>
    </w:lvl>
    <w:lvl w:ilvl="5" w:tplc="0419001B" w:tentative="1">
      <w:start w:val="1"/>
      <w:numFmt w:val="lowerRoman"/>
      <w:lvlText w:val="%6."/>
      <w:lvlJc w:val="right"/>
      <w:pPr>
        <w:tabs>
          <w:tab w:val="num" w:pos="4308"/>
        </w:tabs>
        <w:ind w:left="4308" w:hanging="180"/>
      </w:pPr>
    </w:lvl>
    <w:lvl w:ilvl="6" w:tplc="0419000F" w:tentative="1">
      <w:start w:val="1"/>
      <w:numFmt w:val="decimal"/>
      <w:lvlText w:val="%7."/>
      <w:lvlJc w:val="left"/>
      <w:pPr>
        <w:tabs>
          <w:tab w:val="num" w:pos="5028"/>
        </w:tabs>
        <w:ind w:left="5028" w:hanging="360"/>
      </w:pPr>
    </w:lvl>
    <w:lvl w:ilvl="7" w:tplc="04190019" w:tentative="1">
      <w:start w:val="1"/>
      <w:numFmt w:val="lowerLetter"/>
      <w:lvlText w:val="%8."/>
      <w:lvlJc w:val="left"/>
      <w:pPr>
        <w:tabs>
          <w:tab w:val="num" w:pos="5748"/>
        </w:tabs>
        <w:ind w:left="5748" w:hanging="360"/>
      </w:pPr>
    </w:lvl>
    <w:lvl w:ilvl="8" w:tplc="0419001B" w:tentative="1">
      <w:start w:val="1"/>
      <w:numFmt w:val="lowerRoman"/>
      <w:lvlText w:val="%9."/>
      <w:lvlJc w:val="right"/>
      <w:pPr>
        <w:tabs>
          <w:tab w:val="num" w:pos="6468"/>
        </w:tabs>
        <w:ind w:left="6468" w:hanging="180"/>
      </w:pPr>
    </w:lvl>
  </w:abstractNum>
  <w:abstractNum w:abstractNumId="21">
    <w:nsid w:val="31DD1BCA"/>
    <w:multiLevelType w:val="hybridMultilevel"/>
    <w:tmpl w:val="DFD8DB72"/>
    <w:lvl w:ilvl="0" w:tplc="04190001">
      <w:start w:val="1"/>
      <w:numFmt w:val="bullet"/>
      <w:lvlText w:val=""/>
      <w:lvlJc w:val="left"/>
      <w:pPr>
        <w:tabs>
          <w:tab w:val="num" w:pos="1215"/>
        </w:tabs>
        <w:ind w:left="1215" w:hanging="360"/>
      </w:pPr>
      <w:rPr>
        <w:rFonts w:ascii="Symbol" w:hAnsi="Symbol" w:hint="default"/>
      </w:rPr>
    </w:lvl>
    <w:lvl w:ilvl="1" w:tplc="04190003" w:tentative="1">
      <w:start w:val="1"/>
      <w:numFmt w:val="bullet"/>
      <w:lvlText w:val="o"/>
      <w:lvlJc w:val="left"/>
      <w:pPr>
        <w:tabs>
          <w:tab w:val="num" w:pos="1935"/>
        </w:tabs>
        <w:ind w:left="1935" w:hanging="360"/>
      </w:pPr>
      <w:rPr>
        <w:rFonts w:ascii="Courier New" w:hAnsi="Courier New" w:cs="Courier New" w:hint="default"/>
      </w:rPr>
    </w:lvl>
    <w:lvl w:ilvl="2" w:tplc="04190005" w:tentative="1">
      <w:start w:val="1"/>
      <w:numFmt w:val="bullet"/>
      <w:lvlText w:val=""/>
      <w:lvlJc w:val="left"/>
      <w:pPr>
        <w:tabs>
          <w:tab w:val="num" w:pos="2655"/>
        </w:tabs>
        <w:ind w:left="2655" w:hanging="360"/>
      </w:pPr>
      <w:rPr>
        <w:rFonts w:ascii="Wingdings" w:hAnsi="Wingdings" w:hint="default"/>
      </w:rPr>
    </w:lvl>
    <w:lvl w:ilvl="3" w:tplc="04190001" w:tentative="1">
      <w:start w:val="1"/>
      <w:numFmt w:val="bullet"/>
      <w:lvlText w:val=""/>
      <w:lvlJc w:val="left"/>
      <w:pPr>
        <w:tabs>
          <w:tab w:val="num" w:pos="3375"/>
        </w:tabs>
        <w:ind w:left="3375" w:hanging="360"/>
      </w:pPr>
      <w:rPr>
        <w:rFonts w:ascii="Symbol" w:hAnsi="Symbol" w:hint="default"/>
      </w:rPr>
    </w:lvl>
    <w:lvl w:ilvl="4" w:tplc="04190003" w:tentative="1">
      <w:start w:val="1"/>
      <w:numFmt w:val="bullet"/>
      <w:lvlText w:val="o"/>
      <w:lvlJc w:val="left"/>
      <w:pPr>
        <w:tabs>
          <w:tab w:val="num" w:pos="4095"/>
        </w:tabs>
        <w:ind w:left="4095" w:hanging="360"/>
      </w:pPr>
      <w:rPr>
        <w:rFonts w:ascii="Courier New" w:hAnsi="Courier New" w:cs="Courier New" w:hint="default"/>
      </w:rPr>
    </w:lvl>
    <w:lvl w:ilvl="5" w:tplc="04190005" w:tentative="1">
      <w:start w:val="1"/>
      <w:numFmt w:val="bullet"/>
      <w:lvlText w:val=""/>
      <w:lvlJc w:val="left"/>
      <w:pPr>
        <w:tabs>
          <w:tab w:val="num" w:pos="4815"/>
        </w:tabs>
        <w:ind w:left="4815" w:hanging="360"/>
      </w:pPr>
      <w:rPr>
        <w:rFonts w:ascii="Wingdings" w:hAnsi="Wingdings" w:hint="default"/>
      </w:rPr>
    </w:lvl>
    <w:lvl w:ilvl="6" w:tplc="04190001" w:tentative="1">
      <w:start w:val="1"/>
      <w:numFmt w:val="bullet"/>
      <w:lvlText w:val=""/>
      <w:lvlJc w:val="left"/>
      <w:pPr>
        <w:tabs>
          <w:tab w:val="num" w:pos="5535"/>
        </w:tabs>
        <w:ind w:left="5535" w:hanging="360"/>
      </w:pPr>
      <w:rPr>
        <w:rFonts w:ascii="Symbol" w:hAnsi="Symbol" w:hint="default"/>
      </w:rPr>
    </w:lvl>
    <w:lvl w:ilvl="7" w:tplc="04190003" w:tentative="1">
      <w:start w:val="1"/>
      <w:numFmt w:val="bullet"/>
      <w:lvlText w:val="o"/>
      <w:lvlJc w:val="left"/>
      <w:pPr>
        <w:tabs>
          <w:tab w:val="num" w:pos="6255"/>
        </w:tabs>
        <w:ind w:left="6255" w:hanging="360"/>
      </w:pPr>
      <w:rPr>
        <w:rFonts w:ascii="Courier New" w:hAnsi="Courier New" w:cs="Courier New" w:hint="default"/>
      </w:rPr>
    </w:lvl>
    <w:lvl w:ilvl="8" w:tplc="04190005" w:tentative="1">
      <w:start w:val="1"/>
      <w:numFmt w:val="bullet"/>
      <w:lvlText w:val=""/>
      <w:lvlJc w:val="left"/>
      <w:pPr>
        <w:tabs>
          <w:tab w:val="num" w:pos="6975"/>
        </w:tabs>
        <w:ind w:left="6975" w:hanging="360"/>
      </w:pPr>
      <w:rPr>
        <w:rFonts w:ascii="Wingdings" w:hAnsi="Wingdings" w:hint="default"/>
      </w:rPr>
    </w:lvl>
  </w:abstractNum>
  <w:abstractNum w:abstractNumId="22">
    <w:nsid w:val="34E607CC"/>
    <w:multiLevelType w:val="hybridMultilevel"/>
    <w:tmpl w:val="C85E6690"/>
    <w:lvl w:ilvl="0" w:tplc="CCA0A27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35E96318"/>
    <w:multiLevelType w:val="hybridMultilevel"/>
    <w:tmpl w:val="95660EA6"/>
    <w:lvl w:ilvl="0" w:tplc="6360BFE2">
      <w:numFmt w:val="bullet"/>
      <w:lvlText w:val="-"/>
      <w:lvlJc w:val="left"/>
      <w:pPr>
        <w:ind w:left="1716" w:hanging="274"/>
      </w:pPr>
      <w:rPr>
        <w:rFonts w:ascii="Times New Roman" w:eastAsia="Times New Roman" w:hAnsi="Times New Roman" w:cs="Times New Roman" w:hint="default"/>
        <w:b w:val="0"/>
        <w:bCs w:val="0"/>
        <w:i w:val="0"/>
        <w:iCs w:val="0"/>
        <w:spacing w:val="0"/>
        <w:w w:val="100"/>
        <w:sz w:val="28"/>
        <w:szCs w:val="28"/>
        <w:lang w:val="ru-RU" w:eastAsia="en-US" w:bidi="ar-SA"/>
      </w:rPr>
    </w:lvl>
    <w:lvl w:ilvl="1" w:tplc="C84A7A1E">
      <w:numFmt w:val="bullet"/>
      <w:lvlText w:val="•"/>
      <w:lvlJc w:val="left"/>
      <w:pPr>
        <w:ind w:left="2638" w:hanging="274"/>
      </w:pPr>
      <w:rPr>
        <w:rFonts w:hint="default"/>
        <w:lang w:val="ru-RU" w:eastAsia="en-US" w:bidi="ar-SA"/>
      </w:rPr>
    </w:lvl>
    <w:lvl w:ilvl="2" w:tplc="4B1605C2">
      <w:numFmt w:val="bullet"/>
      <w:lvlText w:val="•"/>
      <w:lvlJc w:val="left"/>
      <w:pPr>
        <w:ind w:left="3557" w:hanging="274"/>
      </w:pPr>
      <w:rPr>
        <w:rFonts w:hint="default"/>
        <w:lang w:val="ru-RU" w:eastAsia="en-US" w:bidi="ar-SA"/>
      </w:rPr>
    </w:lvl>
    <w:lvl w:ilvl="3" w:tplc="24A084C6">
      <w:numFmt w:val="bullet"/>
      <w:lvlText w:val="•"/>
      <w:lvlJc w:val="left"/>
      <w:pPr>
        <w:ind w:left="4476" w:hanging="274"/>
      </w:pPr>
      <w:rPr>
        <w:rFonts w:hint="default"/>
        <w:lang w:val="ru-RU" w:eastAsia="en-US" w:bidi="ar-SA"/>
      </w:rPr>
    </w:lvl>
    <w:lvl w:ilvl="4" w:tplc="4772618C">
      <w:numFmt w:val="bullet"/>
      <w:lvlText w:val="•"/>
      <w:lvlJc w:val="left"/>
      <w:pPr>
        <w:ind w:left="5395" w:hanging="274"/>
      </w:pPr>
      <w:rPr>
        <w:rFonts w:hint="default"/>
        <w:lang w:val="ru-RU" w:eastAsia="en-US" w:bidi="ar-SA"/>
      </w:rPr>
    </w:lvl>
    <w:lvl w:ilvl="5" w:tplc="B31260BA">
      <w:numFmt w:val="bullet"/>
      <w:lvlText w:val="•"/>
      <w:lvlJc w:val="left"/>
      <w:pPr>
        <w:ind w:left="6314" w:hanging="274"/>
      </w:pPr>
      <w:rPr>
        <w:rFonts w:hint="default"/>
        <w:lang w:val="ru-RU" w:eastAsia="en-US" w:bidi="ar-SA"/>
      </w:rPr>
    </w:lvl>
    <w:lvl w:ilvl="6" w:tplc="3BD01400">
      <w:numFmt w:val="bullet"/>
      <w:lvlText w:val="•"/>
      <w:lvlJc w:val="left"/>
      <w:pPr>
        <w:ind w:left="7232" w:hanging="274"/>
      </w:pPr>
      <w:rPr>
        <w:rFonts w:hint="default"/>
        <w:lang w:val="ru-RU" w:eastAsia="en-US" w:bidi="ar-SA"/>
      </w:rPr>
    </w:lvl>
    <w:lvl w:ilvl="7" w:tplc="BC3CD7D8">
      <w:numFmt w:val="bullet"/>
      <w:lvlText w:val="•"/>
      <w:lvlJc w:val="left"/>
      <w:pPr>
        <w:ind w:left="8151" w:hanging="274"/>
      </w:pPr>
      <w:rPr>
        <w:rFonts w:hint="default"/>
        <w:lang w:val="ru-RU" w:eastAsia="en-US" w:bidi="ar-SA"/>
      </w:rPr>
    </w:lvl>
    <w:lvl w:ilvl="8" w:tplc="2918D83E">
      <w:numFmt w:val="bullet"/>
      <w:lvlText w:val="•"/>
      <w:lvlJc w:val="left"/>
      <w:pPr>
        <w:ind w:left="9070" w:hanging="274"/>
      </w:pPr>
      <w:rPr>
        <w:rFonts w:hint="default"/>
        <w:lang w:val="ru-RU" w:eastAsia="en-US" w:bidi="ar-SA"/>
      </w:rPr>
    </w:lvl>
  </w:abstractNum>
  <w:abstractNum w:abstractNumId="24">
    <w:nsid w:val="360C25F2"/>
    <w:multiLevelType w:val="hybridMultilevel"/>
    <w:tmpl w:val="E7E00B86"/>
    <w:lvl w:ilvl="0" w:tplc="27E012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674403B"/>
    <w:multiLevelType w:val="hybridMultilevel"/>
    <w:tmpl w:val="9D960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74F1120"/>
    <w:multiLevelType w:val="multilevel"/>
    <w:tmpl w:val="0A34D1CC"/>
    <w:lvl w:ilvl="0">
      <w:start w:val="1"/>
      <w:numFmt w:val="decimal"/>
      <w:lvlText w:val="%1."/>
      <w:lvlJc w:val="left"/>
      <w:pPr>
        <w:ind w:left="1212" w:hanging="360"/>
      </w:pPr>
      <w:rPr>
        <w:b w:val="0"/>
        <w:i w:val="0"/>
        <w:sz w:val="24"/>
        <w:szCs w:val="24"/>
      </w:rPr>
    </w:lvl>
    <w:lvl w:ilvl="1">
      <w:start w:val="8"/>
      <w:numFmt w:val="decimal"/>
      <w:isLgl/>
      <w:lvlText w:val="%1.%2."/>
      <w:lvlJc w:val="left"/>
      <w:pPr>
        <w:ind w:left="1069" w:hanging="360"/>
      </w:pPr>
    </w:lvl>
    <w:lvl w:ilvl="2">
      <w:start w:val="1"/>
      <w:numFmt w:val="decimal"/>
      <w:isLgl/>
      <w:lvlText w:val="%1.%2.%3."/>
      <w:lvlJc w:val="left"/>
      <w:pPr>
        <w:ind w:left="1778" w:hanging="720"/>
      </w:p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27">
    <w:nsid w:val="3D32621E"/>
    <w:multiLevelType w:val="multilevel"/>
    <w:tmpl w:val="BE4AD30E"/>
    <w:lvl w:ilvl="0">
      <w:start w:val="1"/>
      <w:numFmt w:val="decimal"/>
      <w:lvlText w:val="%1."/>
      <w:lvlJc w:val="left"/>
      <w:pPr>
        <w:ind w:left="490" w:hanging="348"/>
        <w:jc w:val="right"/>
      </w:pPr>
      <w:rPr>
        <w:rFonts w:ascii="Times New Roman" w:eastAsia="Times New Roman" w:hAnsi="Times New Roman" w:cs="Times New Roman" w:hint="default"/>
        <w:b/>
        <w:bCs/>
        <w:i w:val="0"/>
        <w:iCs w:val="0"/>
        <w:spacing w:val="0"/>
        <w:w w:val="94"/>
        <w:sz w:val="28"/>
        <w:szCs w:val="28"/>
        <w:lang w:val="ru-RU" w:eastAsia="en-US" w:bidi="ar-SA"/>
      </w:rPr>
    </w:lvl>
    <w:lvl w:ilvl="1">
      <w:start w:val="1"/>
      <w:numFmt w:val="decimal"/>
      <w:lvlText w:val="%1.%2."/>
      <w:lvlJc w:val="left"/>
      <w:pPr>
        <w:ind w:left="574" w:hanging="425"/>
        <w:jc w:val="right"/>
      </w:pPr>
      <w:rPr>
        <w:rFonts w:hint="default"/>
        <w:spacing w:val="0"/>
        <w:w w:val="95"/>
        <w:lang w:val="ru-RU" w:eastAsia="en-US" w:bidi="ar-SA"/>
      </w:rPr>
    </w:lvl>
    <w:lvl w:ilvl="2">
      <w:numFmt w:val="bullet"/>
      <w:lvlText w:val="-"/>
      <w:lvlJc w:val="left"/>
      <w:pPr>
        <w:ind w:left="574" w:hanging="425"/>
      </w:pPr>
      <w:rPr>
        <w:rFonts w:ascii="Times New Roman" w:eastAsia="Times New Roman" w:hAnsi="Times New Roman" w:cs="Times New Roman" w:hint="default"/>
        <w:spacing w:val="0"/>
        <w:w w:val="100"/>
        <w:lang w:val="ru-RU" w:eastAsia="en-US" w:bidi="ar-SA"/>
      </w:rPr>
    </w:lvl>
    <w:lvl w:ilvl="3">
      <w:numFmt w:val="bullet"/>
      <w:lvlText w:val="•"/>
      <w:lvlJc w:val="left"/>
      <w:pPr>
        <w:ind w:left="5706" w:hanging="425"/>
      </w:pPr>
      <w:rPr>
        <w:rFonts w:hint="default"/>
        <w:lang w:val="ru-RU" w:eastAsia="en-US" w:bidi="ar-SA"/>
      </w:rPr>
    </w:lvl>
    <w:lvl w:ilvl="4">
      <w:numFmt w:val="bullet"/>
      <w:lvlText w:val="•"/>
      <w:lvlJc w:val="left"/>
      <w:pPr>
        <w:ind w:left="6449" w:hanging="425"/>
      </w:pPr>
      <w:rPr>
        <w:rFonts w:hint="default"/>
        <w:lang w:val="ru-RU" w:eastAsia="en-US" w:bidi="ar-SA"/>
      </w:rPr>
    </w:lvl>
    <w:lvl w:ilvl="5">
      <w:numFmt w:val="bullet"/>
      <w:lvlText w:val="•"/>
      <w:lvlJc w:val="left"/>
      <w:pPr>
        <w:ind w:left="7192" w:hanging="425"/>
      </w:pPr>
      <w:rPr>
        <w:rFonts w:hint="default"/>
        <w:lang w:val="ru-RU" w:eastAsia="en-US" w:bidi="ar-SA"/>
      </w:rPr>
    </w:lvl>
    <w:lvl w:ilvl="6">
      <w:numFmt w:val="bullet"/>
      <w:lvlText w:val="•"/>
      <w:lvlJc w:val="left"/>
      <w:pPr>
        <w:ind w:left="7935" w:hanging="425"/>
      </w:pPr>
      <w:rPr>
        <w:rFonts w:hint="default"/>
        <w:lang w:val="ru-RU" w:eastAsia="en-US" w:bidi="ar-SA"/>
      </w:rPr>
    </w:lvl>
    <w:lvl w:ilvl="7">
      <w:numFmt w:val="bullet"/>
      <w:lvlText w:val="•"/>
      <w:lvlJc w:val="left"/>
      <w:pPr>
        <w:ind w:left="8678" w:hanging="425"/>
      </w:pPr>
      <w:rPr>
        <w:rFonts w:hint="default"/>
        <w:lang w:val="ru-RU" w:eastAsia="en-US" w:bidi="ar-SA"/>
      </w:rPr>
    </w:lvl>
    <w:lvl w:ilvl="8">
      <w:numFmt w:val="bullet"/>
      <w:lvlText w:val="•"/>
      <w:lvlJc w:val="left"/>
      <w:pPr>
        <w:ind w:left="9421" w:hanging="425"/>
      </w:pPr>
      <w:rPr>
        <w:rFonts w:hint="default"/>
        <w:lang w:val="ru-RU" w:eastAsia="en-US" w:bidi="ar-SA"/>
      </w:rPr>
    </w:lvl>
  </w:abstractNum>
  <w:abstractNum w:abstractNumId="28">
    <w:nsid w:val="402A3FCD"/>
    <w:multiLevelType w:val="hybridMultilevel"/>
    <w:tmpl w:val="AFDE51F8"/>
    <w:lvl w:ilvl="0" w:tplc="EB22F446">
      <w:start w:val="1"/>
      <w:numFmt w:val="decimal"/>
      <w:lvlText w:val="%1."/>
      <w:lvlJc w:val="left"/>
      <w:pPr>
        <w:ind w:left="1289" w:hanging="285"/>
        <w:jc w:val="right"/>
      </w:pPr>
      <w:rPr>
        <w:rFonts w:hint="default"/>
        <w:spacing w:val="0"/>
        <w:w w:val="92"/>
        <w:lang w:val="ru-RU" w:eastAsia="en-US" w:bidi="ar-SA"/>
      </w:rPr>
    </w:lvl>
    <w:lvl w:ilvl="1" w:tplc="CB087428">
      <w:numFmt w:val="bullet"/>
      <w:lvlText w:val="-"/>
      <w:lvlJc w:val="left"/>
      <w:pPr>
        <w:ind w:left="170" w:hanging="266"/>
      </w:pPr>
      <w:rPr>
        <w:rFonts w:ascii="Times New Roman" w:eastAsia="Times New Roman" w:hAnsi="Times New Roman" w:cs="Times New Roman" w:hint="default"/>
        <w:b w:val="0"/>
        <w:bCs w:val="0"/>
        <w:i w:val="0"/>
        <w:iCs w:val="0"/>
        <w:color w:val="525252"/>
        <w:spacing w:val="0"/>
        <w:w w:val="96"/>
        <w:sz w:val="25"/>
        <w:szCs w:val="25"/>
        <w:lang w:val="ru-RU" w:eastAsia="en-US" w:bidi="ar-SA"/>
      </w:rPr>
    </w:lvl>
    <w:lvl w:ilvl="2" w:tplc="94E0FD1C">
      <w:numFmt w:val="bullet"/>
      <w:lvlText w:val="•"/>
      <w:lvlJc w:val="left"/>
      <w:pPr>
        <w:ind w:left="2202" w:hanging="266"/>
      </w:pPr>
      <w:rPr>
        <w:rFonts w:hint="default"/>
        <w:lang w:val="ru-RU" w:eastAsia="en-US" w:bidi="ar-SA"/>
      </w:rPr>
    </w:lvl>
    <w:lvl w:ilvl="3" w:tplc="A06AAA30">
      <w:numFmt w:val="bullet"/>
      <w:lvlText w:val="•"/>
      <w:lvlJc w:val="left"/>
      <w:pPr>
        <w:ind w:left="3125" w:hanging="266"/>
      </w:pPr>
      <w:rPr>
        <w:rFonts w:hint="default"/>
        <w:lang w:val="ru-RU" w:eastAsia="en-US" w:bidi="ar-SA"/>
      </w:rPr>
    </w:lvl>
    <w:lvl w:ilvl="4" w:tplc="A44C93D8">
      <w:numFmt w:val="bullet"/>
      <w:lvlText w:val="•"/>
      <w:lvlJc w:val="left"/>
      <w:pPr>
        <w:ind w:left="4048" w:hanging="266"/>
      </w:pPr>
      <w:rPr>
        <w:rFonts w:hint="default"/>
        <w:lang w:val="ru-RU" w:eastAsia="en-US" w:bidi="ar-SA"/>
      </w:rPr>
    </w:lvl>
    <w:lvl w:ilvl="5" w:tplc="651EB6AE">
      <w:numFmt w:val="bullet"/>
      <w:lvlText w:val="•"/>
      <w:lvlJc w:val="left"/>
      <w:pPr>
        <w:ind w:left="4971" w:hanging="266"/>
      </w:pPr>
      <w:rPr>
        <w:rFonts w:hint="default"/>
        <w:lang w:val="ru-RU" w:eastAsia="en-US" w:bidi="ar-SA"/>
      </w:rPr>
    </w:lvl>
    <w:lvl w:ilvl="6" w:tplc="B232B0B4">
      <w:numFmt w:val="bullet"/>
      <w:lvlText w:val="•"/>
      <w:lvlJc w:val="left"/>
      <w:pPr>
        <w:ind w:left="5894" w:hanging="266"/>
      </w:pPr>
      <w:rPr>
        <w:rFonts w:hint="default"/>
        <w:lang w:val="ru-RU" w:eastAsia="en-US" w:bidi="ar-SA"/>
      </w:rPr>
    </w:lvl>
    <w:lvl w:ilvl="7" w:tplc="7CF2D72C">
      <w:numFmt w:val="bullet"/>
      <w:lvlText w:val="•"/>
      <w:lvlJc w:val="left"/>
      <w:pPr>
        <w:ind w:left="6817" w:hanging="266"/>
      </w:pPr>
      <w:rPr>
        <w:rFonts w:hint="default"/>
        <w:lang w:val="ru-RU" w:eastAsia="en-US" w:bidi="ar-SA"/>
      </w:rPr>
    </w:lvl>
    <w:lvl w:ilvl="8" w:tplc="4D4A7D2A">
      <w:numFmt w:val="bullet"/>
      <w:lvlText w:val="•"/>
      <w:lvlJc w:val="left"/>
      <w:pPr>
        <w:ind w:left="7740" w:hanging="266"/>
      </w:pPr>
      <w:rPr>
        <w:rFonts w:hint="default"/>
        <w:lang w:val="ru-RU" w:eastAsia="en-US" w:bidi="ar-SA"/>
      </w:rPr>
    </w:lvl>
  </w:abstractNum>
  <w:abstractNum w:abstractNumId="29">
    <w:nsid w:val="435850DD"/>
    <w:multiLevelType w:val="hybridMultilevel"/>
    <w:tmpl w:val="46188952"/>
    <w:lvl w:ilvl="0" w:tplc="784A28EA">
      <w:start w:val="1"/>
      <w:numFmt w:val="decimal"/>
      <w:lvlText w:val="%1."/>
      <w:lvlJc w:val="left"/>
      <w:pPr>
        <w:tabs>
          <w:tab w:val="num" w:pos="855"/>
        </w:tabs>
        <w:ind w:left="855" w:hanging="855"/>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0">
    <w:nsid w:val="475B2223"/>
    <w:multiLevelType w:val="hybridMultilevel"/>
    <w:tmpl w:val="C3726CCA"/>
    <w:lvl w:ilvl="0" w:tplc="E60E359E">
      <w:start w:val="1"/>
      <w:numFmt w:val="decimal"/>
      <w:lvlText w:val="%1."/>
      <w:lvlJc w:val="left"/>
      <w:pPr>
        <w:ind w:left="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6251B2">
      <w:start w:val="1"/>
      <w:numFmt w:val="lowerLetter"/>
      <w:lvlText w:val="%2"/>
      <w:lvlJc w:val="left"/>
      <w:pPr>
        <w:ind w:left="1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1A6EDC">
      <w:start w:val="1"/>
      <w:numFmt w:val="lowerRoman"/>
      <w:lvlText w:val="%3"/>
      <w:lvlJc w:val="left"/>
      <w:pPr>
        <w:ind w:left="2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1C5E82">
      <w:start w:val="1"/>
      <w:numFmt w:val="decimal"/>
      <w:lvlText w:val="%4"/>
      <w:lvlJc w:val="left"/>
      <w:pPr>
        <w:ind w:left="3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C28810">
      <w:start w:val="1"/>
      <w:numFmt w:val="lowerLetter"/>
      <w:lvlText w:val="%5"/>
      <w:lvlJc w:val="left"/>
      <w:pPr>
        <w:ind w:left="40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8693C6">
      <w:start w:val="1"/>
      <w:numFmt w:val="lowerRoman"/>
      <w:lvlText w:val="%6"/>
      <w:lvlJc w:val="left"/>
      <w:pPr>
        <w:ind w:left="47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FE86F0">
      <w:start w:val="1"/>
      <w:numFmt w:val="decimal"/>
      <w:lvlText w:val="%7"/>
      <w:lvlJc w:val="left"/>
      <w:pPr>
        <w:ind w:left="54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3A3662">
      <w:start w:val="1"/>
      <w:numFmt w:val="lowerLetter"/>
      <w:lvlText w:val="%8"/>
      <w:lvlJc w:val="left"/>
      <w:pPr>
        <w:ind w:left="6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3CC856">
      <w:start w:val="1"/>
      <w:numFmt w:val="lowerRoman"/>
      <w:lvlText w:val="%9"/>
      <w:lvlJc w:val="left"/>
      <w:pPr>
        <w:ind w:left="6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4A74049A"/>
    <w:multiLevelType w:val="hybridMultilevel"/>
    <w:tmpl w:val="4AE24480"/>
    <w:lvl w:ilvl="0" w:tplc="5BFC6C24">
      <w:numFmt w:val="bullet"/>
      <w:lvlText w:val="-"/>
      <w:lvlJc w:val="left"/>
      <w:pPr>
        <w:ind w:left="728" w:hanging="792"/>
      </w:pPr>
      <w:rPr>
        <w:rFonts w:ascii="Times New Roman" w:eastAsia="Times New Roman" w:hAnsi="Times New Roman" w:cs="Times New Roman" w:hint="default"/>
        <w:b w:val="0"/>
        <w:bCs w:val="0"/>
        <w:i w:val="0"/>
        <w:iCs w:val="0"/>
        <w:spacing w:val="0"/>
        <w:w w:val="100"/>
        <w:sz w:val="28"/>
        <w:szCs w:val="28"/>
        <w:lang w:val="ru-RU" w:eastAsia="en-US" w:bidi="ar-SA"/>
      </w:rPr>
    </w:lvl>
    <w:lvl w:ilvl="1" w:tplc="1D628A2E">
      <w:numFmt w:val="bullet"/>
      <w:lvlText w:val="•"/>
      <w:lvlJc w:val="left"/>
      <w:pPr>
        <w:ind w:left="1738" w:hanging="792"/>
      </w:pPr>
      <w:rPr>
        <w:rFonts w:hint="default"/>
        <w:lang w:val="ru-RU" w:eastAsia="en-US" w:bidi="ar-SA"/>
      </w:rPr>
    </w:lvl>
    <w:lvl w:ilvl="2" w:tplc="98EE5902">
      <w:numFmt w:val="bullet"/>
      <w:lvlText w:val="•"/>
      <w:lvlJc w:val="left"/>
      <w:pPr>
        <w:ind w:left="2757" w:hanging="792"/>
      </w:pPr>
      <w:rPr>
        <w:rFonts w:hint="default"/>
        <w:lang w:val="ru-RU" w:eastAsia="en-US" w:bidi="ar-SA"/>
      </w:rPr>
    </w:lvl>
    <w:lvl w:ilvl="3" w:tplc="0DB43850">
      <w:numFmt w:val="bullet"/>
      <w:lvlText w:val="•"/>
      <w:lvlJc w:val="left"/>
      <w:pPr>
        <w:ind w:left="3776" w:hanging="792"/>
      </w:pPr>
      <w:rPr>
        <w:rFonts w:hint="default"/>
        <w:lang w:val="ru-RU" w:eastAsia="en-US" w:bidi="ar-SA"/>
      </w:rPr>
    </w:lvl>
    <w:lvl w:ilvl="4" w:tplc="CCA220CE">
      <w:numFmt w:val="bullet"/>
      <w:lvlText w:val="•"/>
      <w:lvlJc w:val="left"/>
      <w:pPr>
        <w:ind w:left="4795" w:hanging="792"/>
      </w:pPr>
      <w:rPr>
        <w:rFonts w:hint="default"/>
        <w:lang w:val="ru-RU" w:eastAsia="en-US" w:bidi="ar-SA"/>
      </w:rPr>
    </w:lvl>
    <w:lvl w:ilvl="5" w:tplc="FF0ACAE8">
      <w:numFmt w:val="bullet"/>
      <w:lvlText w:val="•"/>
      <w:lvlJc w:val="left"/>
      <w:pPr>
        <w:ind w:left="5814" w:hanging="792"/>
      </w:pPr>
      <w:rPr>
        <w:rFonts w:hint="default"/>
        <w:lang w:val="ru-RU" w:eastAsia="en-US" w:bidi="ar-SA"/>
      </w:rPr>
    </w:lvl>
    <w:lvl w:ilvl="6" w:tplc="A77A6AE6">
      <w:numFmt w:val="bullet"/>
      <w:lvlText w:val="•"/>
      <w:lvlJc w:val="left"/>
      <w:pPr>
        <w:ind w:left="6832" w:hanging="792"/>
      </w:pPr>
      <w:rPr>
        <w:rFonts w:hint="default"/>
        <w:lang w:val="ru-RU" w:eastAsia="en-US" w:bidi="ar-SA"/>
      </w:rPr>
    </w:lvl>
    <w:lvl w:ilvl="7" w:tplc="98FA2270">
      <w:numFmt w:val="bullet"/>
      <w:lvlText w:val="•"/>
      <w:lvlJc w:val="left"/>
      <w:pPr>
        <w:ind w:left="7851" w:hanging="792"/>
      </w:pPr>
      <w:rPr>
        <w:rFonts w:hint="default"/>
        <w:lang w:val="ru-RU" w:eastAsia="en-US" w:bidi="ar-SA"/>
      </w:rPr>
    </w:lvl>
    <w:lvl w:ilvl="8" w:tplc="7292EE20">
      <w:numFmt w:val="bullet"/>
      <w:lvlText w:val="•"/>
      <w:lvlJc w:val="left"/>
      <w:pPr>
        <w:ind w:left="8870" w:hanging="792"/>
      </w:pPr>
      <w:rPr>
        <w:rFonts w:hint="default"/>
        <w:lang w:val="ru-RU" w:eastAsia="en-US" w:bidi="ar-SA"/>
      </w:rPr>
    </w:lvl>
  </w:abstractNum>
  <w:abstractNum w:abstractNumId="32">
    <w:nsid w:val="4E7A6DD5"/>
    <w:multiLevelType w:val="multilevel"/>
    <w:tmpl w:val="BC4C2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519E514B"/>
    <w:multiLevelType w:val="hybridMultilevel"/>
    <w:tmpl w:val="066EE478"/>
    <w:lvl w:ilvl="0" w:tplc="5352091A">
      <w:start w:val="1"/>
      <w:numFmt w:val="decimal"/>
      <w:lvlText w:val="%1."/>
      <w:lvlJc w:val="left"/>
      <w:pPr>
        <w:ind w:left="113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AD8ED4C0">
      <w:numFmt w:val="bullet"/>
      <w:lvlText w:val="•"/>
      <w:lvlJc w:val="left"/>
      <w:pPr>
        <w:ind w:left="2116" w:hanging="281"/>
      </w:pPr>
      <w:rPr>
        <w:rFonts w:hint="default"/>
        <w:lang w:val="ru-RU" w:eastAsia="en-US" w:bidi="ar-SA"/>
      </w:rPr>
    </w:lvl>
    <w:lvl w:ilvl="2" w:tplc="7428BF20">
      <w:numFmt w:val="bullet"/>
      <w:lvlText w:val="•"/>
      <w:lvlJc w:val="left"/>
      <w:pPr>
        <w:ind w:left="3093" w:hanging="281"/>
      </w:pPr>
      <w:rPr>
        <w:rFonts w:hint="default"/>
        <w:lang w:val="ru-RU" w:eastAsia="en-US" w:bidi="ar-SA"/>
      </w:rPr>
    </w:lvl>
    <w:lvl w:ilvl="3" w:tplc="B4802766">
      <w:numFmt w:val="bullet"/>
      <w:lvlText w:val="•"/>
      <w:lvlJc w:val="left"/>
      <w:pPr>
        <w:ind w:left="4070" w:hanging="281"/>
      </w:pPr>
      <w:rPr>
        <w:rFonts w:hint="default"/>
        <w:lang w:val="ru-RU" w:eastAsia="en-US" w:bidi="ar-SA"/>
      </w:rPr>
    </w:lvl>
    <w:lvl w:ilvl="4" w:tplc="E12ABCCC">
      <w:numFmt w:val="bullet"/>
      <w:lvlText w:val="•"/>
      <w:lvlJc w:val="left"/>
      <w:pPr>
        <w:ind w:left="5047" w:hanging="281"/>
      </w:pPr>
      <w:rPr>
        <w:rFonts w:hint="default"/>
        <w:lang w:val="ru-RU" w:eastAsia="en-US" w:bidi="ar-SA"/>
      </w:rPr>
    </w:lvl>
    <w:lvl w:ilvl="5" w:tplc="6D3C34A4">
      <w:numFmt w:val="bullet"/>
      <w:lvlText w:val="•"/>
      <w:lvlJc w:val="left"/>
      <w:pPr>
        <w:ind w:left="6024" w:hanging="281"/>
      </w:pPr>
      <w:rPr>
        <w:rFonts w:hint="default"/>
        <w:lang w:val="ru-RU" w:eastAsia="en-US" w:bidi="ar-SA"/>
      </w:rPr>
    </w:lvl>
    <w:lvl w:ilvl="6" w:tplc="C5A6F0CE">
      <w:numFmt w:val="bullet"/>
      <w:lvlText w:val="•"/>
      <w:lvlJc w:val="left"/>
      <w:pPr>
        <w:ind w:left="7000" w:hanging="281"/>
      </w:pPr>
      <w:rPr>
        <w:rFonts w:hint="default"/>
        <w:lang w:val="ru-RU" w:eastAsia="en-US" w:bidi="ar-SA"/>
      </w:rPr>
    </w:lvl>
    <w:lvl w:ilvl="7" w:tplc="99F016A8">
      <w:numFmt w:val="bullet"/>
      <w:lvlText w:val="•"/>
      <w:lvlJc w:val="left"/>
      <w:pPr>
        <w:ind w:left="7977" w:hanging="281"/>
      </w:pPr>
      <w:rPr>
        <w:rFonts w:hint="default"/>
        <w:lang w:val="ru-RU" w:eastAsia="en-US" w:bidi="ar-SA"/>
      </w:rPr>
    </w:lvl>
    <w:lvl w:ilvl="8" w:tplc="6B949796">
      <w:numFmt w:val="bullet"/>
      <w:lvlText w:val="•"/>
      <w:lvlJc w:val="left"/>
      <w:pPr>
        <w:ind w:left="8954" w:hanging="281"/>
      </w:pPr>
      <w:rPr>
        <w:rFonts w:hint="default"/>
        <w:lang w:val="ru-RU" w:eastAsia="en-US" w:bidi="ar-SA"/>
      </w:rPr>
    </w:lvl>
  </w:abstractNum>
  <w:abstractNum w:abstractNumId="34">
    <w:nsid w:val="54FE678F"/>
    <w:multiLevelType w:val="hybridMultilevel"/>
    <w:tmpl w:val="461C31BC"/>
    <w:lvl w:ilvl="0" w:tplc="5322987E">
      <w:numFmt w:val="bullet"/>
      <w:lvlText w:val="-"/>
      <w:lvlJc w:val="left"/>
      <w:pPr>
        <w:ind w:left="1037" w:hanging="260"/>
      </w:pPr>
      <w:rPr>
        <w:rFonts w:ascii="Times New Roman" w:eastAsia="Times New Roman" w:hAnsi="Times New Roman" w:cs="Times New Roman" w:hint="default"/>
        <w:b w:val="0"/>
        <w:bCs w:val="0"/>
        <w:i w:val="0"/>
        <w:iCs w:val="0"/>
        <w:spacing w:val="0"/>
        <w:w w:val="100"/>
        <w:sz w:val="28"/>
        <w:szCs w:val="28"/>
        <w:lang w:val="ru-RU" w:eastAsia="en-US" w:bidi="ar-SA"/>
      </w:rPr>
    </w:lvl>
    <w:lvl w:ilvl="1" w:tplc="A5F2C80A">
      <w:numFmt w:val="bullet"/>
      <w:lvlText w:val="•"/>
      <w:lvlJc w:val="left"/>
      <w:pPr>
        <w:ind w:left="2026" w:hanging="260"/>
      </w:pPr>
      <w:rPr>
        <w:rFonts w:hint="default"/>
        <w:lang w:val="ru-RU" w:eastAsia="en-US" w:bidi="ar-SA"/>
      </w:rPr>
    </w:lvl>
    <w:lvl w:ilvl="2" w:tplc="A8E6F872">
      <w:numFmt w:val="bullet"/>
      <w:lvlText w:val="•"/>
      <w:lvlJc w:val="left"/>
      <w:pPr>
        <w:ind w:left="3013" w:hanging="260"/>
      </w:pPr>
      <w:rPr>
        <w:rFonts w:hint="default"/>
        <w:lang w:val="ru-RU" w:eastAsia="en-US" w:bidi="ar-SA"/>
      </w:rPr>
    </w:lvl>
    <w:lvl w:ilvl="3" w:tplc="EE5248D8">
      <w:numFmt w:val="bullet"/>
      <w:lvlText w:val="•"/>
      <w:lvlJc w:val="left"/>
      <w:pPr>
        <w:ind w:left="4000" w:hanging="260"/>
      </w:pPr>
      <w:rPr>
        <w:rFonts w:hint="default"/>
        <w:lang w:val="ru-RU" w:eastAsia="en-US" w:bidi="ar-SA"/>
      </w:rPr>
    </w:lvl>
    <w:lvl w:ilvl="4" w:tplc="1B90C80C">
      <w:numFmt w:val="bullet"/>
      <w:lvlText w:val="•"/>
      <w:lvlJc w:val="left"/>
      <w:pPr>
        <w:ind w:left="4987" w:hanging="260"/>
      </w:pPr>
      <w:rPr>
        <w:rFonts w:hint="default"/>
        <w:lang w:val="ru-RU" w:eastAsia="en-US" w:bidi="ar-SA"/>
      </w:rPr>
    </w:lvl>
    <w:lvl w:ilvl="5" w:tplc="18AE2AEC">
      <w:numFmt w:val="bullet"/>
      <w:lvlText w:val="•"/>
      <w:lvlJc w:val="left"/>
      <w:pPr>
        <w:ind w:left="5974" w:hanging="260"/>
      </w:pPr>
      <w:rPr>
        <w:rFonts w:hint="default"/>
        <w:lang w:val="ru-RU" w:eastAsia="en-US" w:bidi="ar-SA"/>
      </w:rPr>
    </w:lvl>
    <w:lvl w:ilvl="6" w:tplc="EF866B2E">
      <w:numFmt w:val="bullet"/>
      <w:lvlText w:val="•"/>
      <w:lvlJc w:val="left"/>
      <w:pPr>
        <w:ind w:left="6960" w:hanging="260"/>
      </w:pPr>
      <w:rPr>
        <w:rFonts w:hint="default"/>
        <w:lang w:val="ru-RU" w:eastAsia="en-US" w:bidi="ar-SA"/>
      </w:rPr>
    </w:lvl>
    <w:lvl w:ilvl="7" w:tplc="23F012AC">
      <w:numFmt w:val="bullet"/>
      <w:lvlText w:val="•"/>
      <w:lvlJc w:val="left"/>
      <w:pPr>
        <w:ind w:left="7947" w:hanging="260"/>
      </w:pPr>
      <w:rPr>
        <w:rFonts w:hint="default"/>
        <w:lang w:val="ru-RU" w:eastAsia="en-US" w:bidi="ar-SA"/>
      </w:rPr>
    </w:lvl>
    <w:lvl w:ilvl="8" w:tplc="AD24F1B4">
      <w:numFmt w:val="bullet"/>
      <w:lvlText w:val="•"/>
      <w:lvlJc w:val="left"/>
      <w:pPr>
        <w:ind w:left="8934" w:hanging="260"/>
      </w:pPr>
      <w:rPr>
        <w:rFonts w:hint="default"/>
        <w:lang w:val="ru-RU" w:eastAsia="en-US" w:bidi="ar-SA"/>
      </w:rPr>
    </w:lvl>
  </w:abstractNum>
  <w:abstractNum w:abstractNumId="35">
    <w:nsid w:val="550036CD"/>
    <w:multiLevelType w:val="hybridMultilevel"/>
    <w:tmpl w:val="D4BCAD16"/>
    <w:lvl w:ilvl="0" w:tplc="04190001">
      <w:start w:val="1"/>
      <w:numFmt w:val="bullet"/>
      <w:lvlText w:val=""/>
      <w:lvlJc w:val="left"/>
      <w:pPr>
        <w:tabs>
          <w:tab w:val="num" w:pos="1155"/>
        </w:tabs>
        <w:ind w:left="1155" w:hanging="360"/>
      </w:pPr>
      <w:rPr>
        <w:rFonts w:ascii="Symbol" w:hAnsi="Symbol" w:hint="default"/>
      </w:rPr>
    </w:lvl>
    <w:lvl w:ilvl="1" w:tplc="04190003" w:tentative="1">
      <w:start w:val="1"/>
      <w:numFmt w:val="bullet"/>
      <w:lvlText w:val="o"/>
      <w:lvlJc w:val="left"/>
      <w:pPr>
        <w:tabs>
          <w:tab w:val="num" w:pos="1875"/>
        </w:tabs>
        <w:ind w:left="1875" w:hanging="360"/>
      </w:pPr>
      <w:rPr>
        <w:rFonts w:ascii="Courier New" w:hAnsi="Courier New" w:cs="Courier New" w:hint="default"/>
      </w:rPr>
    </w:lvl>
    <w:lvl w:ilvl="2" w:tplc="04190005" w:tentative="1">
      <w:start w:val="1"/>
      <w:numFmt w:val="bullet"/>
      <w:lvlText w:val=""/>
      <w:lvlJc w:val="left"/>
      <w:pPr>
        <w:tabs>
          <w:tab w:val="num" w:pos="2595"/>
        </w:tabs>
        <w:ind w:left="2595" w:hanging="360"/>
      </w:pPr>
      <w:rPr>
        <w:rFonts w:ascii="Wingdings" w:hAnsi="Wingdings" w:hint="default"/>
      </w:rPr>
    </w:lvl>
    <w:lvl w:ilvl="3" w:tplc="04190001" w:tentative="1">
      <w:start w:val="1"/>
      <w:numFmt w:val="bullet"/>
      <w:lvlText w:val=""/>
      <w:lvlJc w:val="left"/>
      <w:pPr>
        <w:tabs>
          <w:tab w:val="num" w:pos="3315"/>
        </w:tabs>
        <w:ind w:left="3315" w:hanging="360"/>
      </w:pPr>
      <w:rPr>
        <w:rFonts w:ascii="Symbol" w:hAnsi="Symbol" w:hint="default"/>
      </w:rPr>
    </w:lvl>
    <w:lvl w:ilvl="4" w:tplc="04190003" w:tentative="1">
      <w:start w:val="1"/>
      <w:numFmt w:val="bullet"/>
      <w:lvlText w:val="o"/>
      <w:lvlJc w:val="left"/>
      <w:pPr>
        <w:tabs>
          <w:tab w:val="num" w:pos="4035"/>
        </w:tabs>
        <w:ind w:left="4035" w:hanging="360"/>
      </w:pPr>
      <w:rPr>
        <w:rFonts w:ascii="Courier New" w:hAnsi="Courier New" w:cs="Courier New" w:hint="default"/>
      </w:rPr>
    </w:lvl>
    <w:lvl w:ilvl="5" w:tplc="04190005" w:tentative="1">
      <w:start w:val="1"/>
      <w:numFmt w:val="bullet"/>
      <w:lvlText w:val=""/>
      <w:lvlJc w:val="left"/>
      <w:pPr>
        <w:tabs>
          <w:tab w:val="num" w:pos="4755"/>
        </w:tabs>
        <w:ind w:left="4755" w:hanging="360"/>
      </w:pPr>
      <w:rPr>
        <w:rFonts w:ascii="Wingdings" w:hAnsi="Wingdings" w:hint="default"/>
      </w:rPr>
    </w:lvl>
    <w:lvl w:ilvl="6" w:tplc="04190001" w:tentative="1">
      <w:start w:val="1"/>
      <w:numFmt w:val="bullet"/>
      <w:lvlText w:val=""/>
      <w:lvlJc w:val="left"/>
      <w:pPr>
        <w:tabs>
          <w:tab w:val="num" w:pos="5475"/>
        </w:tabs>
        <w:ind w:left="5475" w:hanging="360"/>
      </w:pPr>
      <w:rPr>
        <w:rFonts w:ascii="Symbol" w:hAnsi="Symbol" w:hint="default"/>
      </w:rPr>
    </w:lvl>
    <w:lvl w:ilvl="7" w:tplc="04190003" w:tentative="1">
      <w:start w:val="1"/>
      <w:numFmt w:val="bullet"/>
      <w:lvlText w:val="o"/>
      <w:lvlJc w:val="left"/>
      <w:pPr>
        <w:tabs>
          <w:tab w:val="num" w:pos="6195"/>
        </w:tabs>
        <w:ind w:left="6195" w:hanging="360"/>
      </w:pPr>
      <w:rPr>
        <w:rFonts w:ascii="Courier New" w:hAnsi="Courier New" w:cs="Courier New" w:hint="default"/>
      </w:rPr>
    </w:lvl>
    <w:lvl w:ilvl="8" w:tplc="04190005" w:tentative="1">
      <w:start w:val="1"/>
      <w:numFmt w:val="bullet"/>
      <w:lvlText w:val=""/>
      <w:lvlJc w:val="left"/>
      <w:pPr>
        <w:tabs>
          <w:tab w:val="num" w:pos="6915"/>
        </w:tabs>
        <w:ind w:left="6915" w:hanging="360"/>
      </w:pPr>
      <w:rPr>
        <w:rFonts w:ascii="Wingdings" w:hAnsi="Wingdings" w:hint="default"/>
      </w:rPr>
    </w:lvl>
  </w:abstractNum>
  <w:abstractNum w:abstractNumId="36">
    <w:nsid w:val="55F13EFD"/>
    <w:multiLevelType w:val="hybridMultilevel"/>
    <w:tmpl w:val="4A68FAC6"/>
    <w:lvl w:ilvl="0" w:tplc="E86E63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57DA18F3"/>
    <w:multiLevelType w:val="hybridMultilevel"/>
    <w:tmpl w:val="EB607CB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8">
    <w:nsid w:val="58D534CC"/>
    <w:multiLevelType w:val="multilevel"/>
    <w:tmpl w:val="56E2B436"/>
    <w:styleLink w:val="WW8Num1"/>
    <w:lvl w:ilvl="0">
      <w:start w:val="1"/>
      <w:numFmt w:val="none"/>
      <w:lvlText w:val="%1"/>
      <w:lvlJc w:val="left"/>
      <w:pPr>
        <w:ind w:left="0" w:firstLine="0"/>
      </w:pPr>
      <w:rPr>
        <w:sz w:val="28"/>
        <w:szCs w:val="28"/>
      </w:r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9">
    <w:nsid w:val="59B42A64"/>
    <w:multiLevelType w:val="hybridMultilevel"/>
    <w:tmpl w:val="03869552"/>
    <w:lvl w:ilvl="0" w:tplc="D9902196">
      <w:start w:val="1"/>
      <w:numFmt w:val="decimal"/>
      <w:lvlText w:val="%1."/>
      <w:lvlJc w:val="left"/>
      <w:pPr>
        <w:ind w:left="1037" w:hanging="332"/>
      </w:pPr>
      <w:rPr>
        <w:rFonts w:ascii="Times New Roman" w:eastAsia="Times New Roman" w:hAnsi="Times New Roman" w:cs="Times New Roman" w:hint="default"/>
        <w:b w:val="0"/>
        <w:bCs w:val="0"/>
        <w:i w:val="0"/>
        <w:iCs w:val="0"/>
        <w:spacing w:val="0"/>
        <w:w w:val="100"/>
        <w:sz w:val="28"/>
        <w:szCs w:val="28"/>
        <w:lang w:val="ru-RU" w:eastAsia="en-US" w:bidi="ar-SA"/>
      </w:rPr>
    </w:lvl>
    <w:lvl w:ilvl="1" w:tplc="E960CCA2">
      <w:numFmt w:val="bullet"/>
      <w:lvlText w:val="•"/>
      <w:lvlJc w:val="left"/>
      <w:pPr>
        <w:ind w:left="2026" w:hanging="332"/>
      </w:pPr>
      <w:rPr>
        <w:rFonts w:hint="default"/>
        <w:lang w:val="ru-RU" w:eastAsia="en-US" w:bidi="ar-SA"/>
      </w:rPr>
    </w:lvl>
    <w:lvl w:ilvl="2" w:tplc="EC60D66A">
      <w:numFmt w:val="bullet"/>
      <w:lvlText w:val="•"/>
      <w:lvlJc w:val="left"/>
      <w:pPr>
        <w:ind w:left="3013" w:hanging="332"/>
      </w:pPr>
      <w:rPr>
        <w:rFonts w:hint="default"/>
        <w:lang w:val="ru-RU" w:eastAsia="en-US" w:bidi="ar-SA"/>
      </w:rPr>
    </w:lvl>
    <w:lvl w:ilvl="3" w:tplc="2518742C">
      <w:numFmt w:val="bullet"/>
      <w:lvlText w:val="•"/>
      <w:lvlJc w:val="left"/>
      <w:pPr>
        <w:ind w:left="4000" w:hanging="332"/>
      </w:pPr>
      <w:rPr>
        <w:rFonts w:hint="default"/>
        <w:lang w:val="ru-RU" w:eastAsia="en-US" w:bidi="ar-SA"/>
      </w:rPr>
    </w:lvl>
    <w:lvl w:ilvl="4" w:tplc="45702A1E">
      <w:numFmt w:val="bullet"/>
      <w:lvlText w:val="•"/>
      <w:lvlJc w:val="left"/>
      <w:pPr>
        <w:ind w:left="4987" w:hanging="332"/>
      </w:pPr>
      <w:rPr>
        <w:rFonts w:hint="default"/>
        <w:lang w:val="ru-RU" w:eastAsia="en-US" w:bidi="ar-SA"/>
      </w:rPr>
    </w:lvl>
    <w:lvl w:ilvl="5" w:tplc="1D7A2594">
      <w:numFmt w:val="bullet"/>
      <w:lvlText w:val="•"/>
      <w:lvlJc w:val="left"/>
      <w:pPr>
        <w:ind w:left="5974" w:hanging="332"/>
      </w:pPr>
      <w:rPr>
        <w:rFonts w:hint="default"/>
        <w:lang w:val="ru-RU" w:eastAsia="en-US" w:bidi="ar-SA"/>
      </w:rPr>
    </w:lvl>
    <w:lvl w:ilvl="6" w:tplc="EA882254">
      <w:numFmt w:val="bullet"/>
      <w:lvlText w:val="•"/>
      <w:lvlJc w:val="left"/>
      <w:pPr>
        <w:ind w:left="6960" w:hanging="332"/>
      </w:pPr>
      <w:rPr>
        <w:rFonts w:hint="default"/>
        <w:lang w:val="ru-RU" w:eastAsia="en-US" w:bidi="ar-SA"/>
      </w:rPr>
    </w:lvl>
    <w:lvl w:ilvl="7" w:tplc="71683E82">
      <w:numFmt w:val="bullet"/>
      <w:lvlText w:val="•"/>
      <w:lvlJc w:val="left"/>
      <w:pPr>
        <w:ind w:left="7947" w:hanging="332"/>
      </w:pPr>
      <w:rPr>
        <w:rFonts w:hint="default"/>
        <w:lang w:val="ru-RU" w:eastAsia="en-US" w:bidi="ar-SA"/>
      </w:rPr>
    </w:lvl>
    <w:lvl w:ilvl="8" w:tplc="672A1F5A">
      <w:numFmt w:val="bullet"/>
      <w:lvlText w:val="•"/>
      <w:lvlJc w:val="left"/>
      <w:pPr>
        <w:ind w:left="8934" w:hanging="332"/>
      </w:pPr>
      <w:rPr>
        <w:rFonts w:hint="default"/>
        <w:lang w:val="ru-RU" w:eastAsia="en-US" w:bidi="ar-SA"/>
      </w:rPr>
    </w:lvl>
  </w:abstractNum>
  <w:abstractNum w:abstractNumId="40">
    <w:nsid w:val="5FBA364C"/>
    <w:multiLevelType w:val="hybridMultilevel"/>
    <w:tmpl w:val="BF8851A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28C6409"/>
    <w:multiLevelType w:val="hybridMultilevel"/>
    <w:tmpl w:val="A3021F94"/>
    <w:lvl w:ilvl="0" w:tplc="A15CC86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nsid w:val="65291C0C"/>
    <w:multiLevelType w:val="hybridMultilevel"/>
    <w:tmpl w:val="5B9E40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8961DDB"/>
    <w:multiLevelType w:val="hybridMultilevel"/>
    <w:tmpl w:val="1248B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B252CB4"/>
    <w:multiLevelType w:val="hybridMultilevel"/>
    <w:tmpl w:val="638A072A"/>
    <w:lvl w:ilvl="0" w:tplc="53E61664">
      <w:numFmt w:val="bullet"/>
      <w:lvlText w:val="-"/>
      <w:lvlJc w:val="left"/>
      <w:pPr>
        <w:ind w:left="574" w:hanging="258"/>
      </w:pPr>
      <w:rPr>
        <w:rFonts w:ascii="Times New Roman" w:eastAsia="Times New Roman" w:hAnsi="Times New Roman" w:cs="Times New Roman" w:hint="default"/>
        <w:b w:val="0"/>
        <w:bCs w:val="0"/>
        <w:i w:val="0"/>
        <w:iCs w:val="0"/>
        <w:spacing w:val="0"/>
        <w:w w:val="100"/>
        <w:sz w:val="28"/>
        <w:szCs w:val="28"/>
        <w:lang w:val="ru-RU" w:eastAsia="en-US" w:bidi="ar-SA"/>
      </w:rPr>
    </w:lvl>
    <w:lvl w:ilvl="1" w:tplc="5290F01C">
      <w:numFmt w:val="bullet"/>
      <w:lvlText w:val="-"/>
      <w:lvlJc w:val="left"/>
      <w:pPr>
        <w:ind w:left="574" w:hanging="188"/>
      </w:pPr>
      <w:rPr>
        <w:rFonts w:ascii="Times New Roman" w:eastAsia="Times New Roman" w:hAnsi="Times New Roman" w:cs="Times New Roman" w:hint="default"/>
        <w:b w:val="0"/>
        <w:bCs w:val="0"/>
        <w:i w:val="0"/>
        <w:iCs w:val="0"/>
        <w:spacing w:val="0"/>
        <w:w w:val="99"/>
        <w:sz w:val="19"/>
        <w:szCs w:val="19"/>
        <w:lang w:val="ru-RU" w:eastAsia="en-US" w:bidi="ar-SA"/>
      </w:rPr>
    </w:lvl>
    <w:lvl w:ilvl="2" w:tplc="18E432D2">
      <w:numFmt w:val="bullet"/>
      <w:lvlText w:val="•"/>
      <w:lvlJc w:val="left"/>
      <w:pPr>
        <w:ind w:left="2645" w:hanging="188"/>
      </w:pPr>
      <w:rPr>
        <w:rFonts w:hint="default"/>
        <w:lang w:val="ru-RU" w:eastAsia="en-US" w:bidi="ar-SA"/>
      </w:rPr>
    </w:lvl>
    <w:lvl w:ilvl="3" w:tplc="0F9C3D56">
      <w:numFmt w:val="bullet"/>
      <w:lvlText w:val="•"/>
      <w:lvlJc w:val="left"/>
      <w:pPr>
        <w:ind w:left="3678" w:hanging="188"/>
      </w:pPr>
      <w:rPr>
        <w:rFonts w:hint="default"/>
        <w:lang w:val="ru-RU" w:eastAsia="en-US" w:bidi="ar-SA"/>
      </w:rPr>
    </w:lvl>
    <w:lvl w:ilvl="4" w:tplc="8E84FA18">
      <w:numFmt w:val="bullet"/>
      <w:lvlText w:val="•"/>
      <w:lvlJc w:val="left"/>
      <w:pPr>
        <w:ind w:left="4711" w:hanging="188"/>
      </w:pPr>
      <w:rPr>
        <w:rFonts w:hint="default"/>
        <w:lang w:val="ru-RU" w:eastAsia="en-US" w:bidi="ar-SA"/>
      </w:rPr>
    </w:lvl>
    <w:lvl w:ilvl="5" w:tplc="12FA62A6">
      <w:numFmt w:val="bullet"/>
      <w:lvlText w:val="•"/>
      <w:lvlJc w:val="left"/>
      <w:pPr>
        <w:ind w:left="5744" w:hanging="188"/>
      </w:pPr>
      <w:rPr>
        <w:rFonts w:hint="default"/>
        <w:lang w:val="ru-RU" w:eastAsia="en-US" w:bidi="ar-SA"/>
      </w:rPr>
    </w:lvl>
    <w:lvl w:ilvl="6" w:tplc="EAC0699A">
      <w:numFmt w:val="bullet"/>
      <w:lvlText w:val="•"/>
      <w:lvlJc w:val="left"/>
      <w:pPr>
        <w:ind w:left="6776" w:hanging="188"/>
      </w:pPr>
      <w:rPr>
        <w:rFonts w:hint="default"/>
        <w:lang w:val="ru-RU" w:eastAsia="en-US" w:bidi="ar-SA"/>
      </w:rPr>
    </w:lvl>
    <w:lvl w:ilvl="7" w:tplc="9B9C2D5E">
      <w:numFmt w:val="bullet"/>
      <w:lvlText w:val="•"/>
      <w:lvlJc w:val="left"/>
      <w:pPr>
        <w:ind w:left="7809" w:hanging="188"/>
      </w:pPr>
      <w:rPr>
        <w:rFonts w:hint="default"/>
        <w:lang w:val="ru-RU" w:eastAsia="en-US" w:bidi="ar-SA"/>
      </w:rPr>
    </w:lvl>
    <w:lvl w:ilvl="8" w:tplc="D9067B86">
      <w:numFmt w:val="bullet"/>
      <w:lvlText w:val="•"/>
      <w:lvlJc w:val="left"/>
      <w:pPr>
        <w:ind w:left="8842" w:hanging="188"/>
      </w:pPr>
      <w:rPr>
        <w:rFonts w:hint="default"/>
        <w:lang w:val="ru-RU" w:eastAsia="en-US" w:bidi="ar-SA"/>
      </w:rPr>
    </w:lvl>
  </w:abstractNum>
  <w:abstractNum w:abstractNumId="45">
    <w:nsid w:val="6B747ECF"/>
    <w:multiLevelType w:val="multilevel"/>
    <w:tmpl w:val="5EB2599C"/>
    <w:styleLink w:val="WWNum1"/>
    <w:lvl w:ilvl="0">
      <w:start w:val="1"/>
      <w:numFmt w:val="decimal"/>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6BB54B36"/>
    <w:multiLevelType w:val="multilevel"/>
    <w:tmpl w:val="2494B1EA"/>
    <w:styleLink w:val="WW8Num3"/>
    <w:lvl w:ilvl="0">
      <w:numFmt w:val="bullet"/>
      <w:lvlText w:val=""/>
      <w:lvlJc w:val="left"/>
      <w:pPr>
        <w:ind w:left="360" w:hanging="360"/>
      </w:pPr>
      <w:rPr>
        <w:rFonts w:ascii="Symbol" w:hAnsi="Symbol"/>
        <w:sz w:val="28"/>
        <w:szCs w:val="28"/>
      </w:rPr>
    </w:lvl>
    <w:lvl w:ilvl="1">
      <w:numFmt w:val="bullet"/>
      <w:lvlText w:val=""/>
      <w:lvlJc w:val="left"/>
      <w:pPr>
        <w:ind w:left="720" w:hanging="360"/>
      </w:pPr>
      <w:rPr>
        <w:rFonts w:ascii="Symbol" w:hAnsi="Symbol"/>
        <w:sz w:val="28"/>
        <w:szCs w:val="28"/>
      </w:rPr>
    </w:lvl>
    <w:lvl w:ilvl="2">
      <w:numFmt w:val="bullet"/>
      <w:lvlText w:val=""/>
      <w:lvlJc w:val="left"/>
      <w:pPr>
        <w:ind w:left="1080" w:hanging="360"/>
      </w:pPr>
      <w:rPr>
        <w:rFonts w:ascii="Symbol" w:hAnsi="Symbol"/>
        <w:sz w:val="28"/>
        <w:szCs w:val="28"/>
      </w:rPr>
    </w:lvl>
    <w:lvl w:ilvl="3">
      <w:numFmt w:val="bullet"/>
      <w:lvlText w:val=""/>
      <w:lvlJc w:val="left"/>
      <w:pPr>
        <w:ind w:left="1440" w:hanging="360"/>
      </w:pPr>
      <w:rPr>
        <w:rFonts w:ascii="Symbol" w:hAnsi="Symbol"/>
        <w:sz w:val="28"/>
        <w:szCs w:val="28"/>
      </w:rPr>
    </w:lvl>
    <w:lvl w:ilvl="4">
      <w:numFmt w:val="bullet"/>
      <w:lvlText w:val=""/>
      <w:lvlJc w:val="left"/>
      <w:pPr>
        <w:ind w:left="1800" w:hanging="360"/>
      </w:pPr>
      <w:rPr>
        <w:rFonts w:ascii="Symbol" w:hAnsi="Symbol"/>
        <w:sz w:val="28"/>
        <w:szCs w:val="28"/>
      </w:rPr>
    </w:lvl>
    <w:lvl w:ilvl="5">
      <w:numFmt w:val="bullet"/>
      <w:lvlText w:val=""/>
      <w:lvlJc w:val="left"/>
      <w:pPr>
        <w:ind w:left="2160" w:hanging="360"/>
      </w:pPr>
      <w:rPr>
        <w:rFonts w:ascii="Symbol" w:hAnsi="Symbol"/>
        <w:sz w:val="28"/>
        <w:szCs w:val="28"/>
      </w:rPr>
    </w:lvl>
    <w:lvl w:ilvl="6">
      <w:numFmt w:val="bullet"/>
      <w:lvlText w:val=""/>
      <w:lvlJc w:val="left"/>
      <w:pPr>
        <w:ind w:left="2520" w:hanging="360"/>
      </w:pPr>
      <w:rPr>
        <w:rFonts w:ascii="Symbol" w:hAnsi="Symbol"/>
        <w:sz w:val="28"/>
        <w:szCs w:val="28"/>
      </w:rPr>
    </w:lvl>
    <w:lvl w:ilvl="7">
      <w:numFmt w:val="bullet"/>
      <w:lvlText w:val=""/>
      <w:lvlJc w:val="left"/>
      <w:pPr>
        <w:ind w:left="2880" w:hanging="360"/>
      </w:pPr>
      <w:rPr>
        <w:rFonts w:ascii="Symbol" w:hAnsi="Symbol"/>
        <w:sz w:val="28"/>
        <w:szCs w:val="28"/>
      </w:rPr>
    </w:lvl>
    <w:lvl w:ilvl="8">
      <w:numFmt w:val="bullet"/>
      <w:lvlText w:val=""/>
      <w:lvlJc w:val="left"/>
      <w:pPr>
        <w:ind w:left="3240" w:hanging="360"/>
      </w:pPr>
      <w:rPr>
        <w:rFonts w:ascii="Symbol" w:hAnsi="Symbol"/>
        <w:sz w:val="28"/>
        <w:szCs w:val="28"/>
      </w:rPr>
    </w:lvl>
  </w:abstractNum>
  <w:abstractNum w:abstractNumId="47">
    <w:nsid w:val="6DD55DC3"/>
    <w:multiLevelType w:val="multilevel"/>
    <w:tmpl w:val="44865BB6"/>
    <w:lvl w:ilvl="0">
      <w:start w:val="1"/>
      <w:numFmt w:val="decimal"/>
      <w:lvlText w:val="%1."/>
      <w:lvlJc w:val="left"/>
      <w:pPr>
        <w:ind w:left="502" w:hanging="360"/>
      </w:pPr>
      <w:rPr>
        <w:rFonts w:cs="Times New Roman" w:hint="default"/>
        <w:b w:val="0"/>
      </w:rPr>
    </w:lvl>
    <w:lvl w:ilvl="1">
      <w:start w:val="2"/>
      <w:numFmt w:val="decimal"/>
      <w:isLgl/>
      <w:lvlText w:val="%1.%2."/>
      <w:lvlJc w:val="left"/>
      <w:pPr>
        <w:ind w:left="405" w:hanging="360"/>
      </w:pPr>
      <w:rPr>
        <w:rFonts w:cs="Times New Roman" w:hint="default"/>
      </w:rPr>
    </w:lvl>
    <w:lvl w:ilvl="2">
      <w:start w:val="1"/>
      <w:numFmt w:val="decimal"/>
      <w:isLgl/>
      <w:lvlText w:val="%1.%2.%3."/>
      <w:lvlJc w:val="left"/>
      <w:pPr>
        <w:ind w:left="765" w:hanging="720"/>
      </w:pPr>
      <w:rPr>
        <w:rFonts w:cs="Times New Roman" w:hint="default"/>
      </w:rPr>
    </w:lvl>
    <w:lvl w:ilvl="3">
      <w:start w:val="1"/>
      <w:numFmt w:val="decimal"/>
      <w:isLgl/>
      <w:lvlText w:val="%1.%2.%3.%4."/>
      <w:lvlJc w:val="left"/>
      <w:pPr>
        <w:ind w:left="765" w:hanging="720"/>
      </w:pPr>
      <w:rPr>
        <w:rFonts w:cs="Times New Roman" w:hint="default"/>
      </w:rPr>
    </w:lvl>
    <w:lvl w:ilvl="4">
      <w:start w:val="1"/>
      <w:numFmt w:val="decimal"/>
      <w:isLgl/>
      <w:lvlText w:val="%1.%2.%3.%4.%5."/>
      <w:lvlJc w:val="left"/>
      <w:pPr>
        <w:ind w:left="1125" w:hanging="1080"/>
      </w:pPr>
      <w:rPr>
        <w:rFonts w:cs="Times New Roman" w:hint="default"/>
      </w:rPr>
    </w:lvl>
    <w:lvl w:ilvl="5">
      <w:start w:val="1"/>
      <w:numFmt w:val="decimal"/>
      <w:isLgl/>
      <w:lvlText w:val="%1.%2.%3.%4.%5.%6."/>
      <w:lvlJc w:val="left"/>
      <w:pPr>
        <w:ind w:left="1125" w:hanging="1080"/>
      </w:pPr>
      <w:rPr>
        <w:rFonts w:cs="Times New Roman" w:hint="default"/>
      </w:rPr>
    </w:lvl>
    <w:lvl w:ilvl="6">
      <w:start w:val="1"/>
      <w:numFmt w:val="decimal"/>
      <w:isLgl/>
      <w:lvlText w:val="%1.%2.%3.%4.%5.%6.%7."/>
      <w:lvlJc w:val="left"/>
      <w:pPr>
        <w:ind w:left="1485" w:hanging="1440"/>
      </w:pPr>
      <w:rPr>
        <w:rFonts w:cs="Times New Roman" w:hint="default"/>
      </w:rPr>
    </w:lvl>
    <w:lvl w:ilvl="7">
      <w:start w:val="1"/>
      <w:numFmt w:val="decimal"/>
      <w:isLgl/>
      <w:lvlText w:val="%1.%2.%3.%4.%5.%6.%7.%8."/>
      <w:lvlJc w:val="left"/>
      <w:pPr>
        <w:ind w:left="1485" w:hanging="1440"/>
      </w:pPr>
      <w:rPr>
        <w:rFonts w:cs="Times New Roman" w:hint="default"/>
      </w:rPr>
    </w:lvl>
    <w:lvl w:ilvl="8">
      <w:start w:val="1"/>
      <w:numFmt w:val="decimal"/>
      <w:isLgl/>
      <w:lvlText w:val="%1.%2.%3.%4.%5.%6.%7.%8.%9."/>
      <w:lvlJc w:val="left"/>
      <w:pPr>
        <w:ind w:left="1845" w:hanging="1800"/>
      </w:pPr>
      <w:rPr>
        <w:rFonts w:cs="Times New Roman" w:hint="default"/>
      </w:rPr>
    </w:lvl>
  </w:abstractNum>
  <w:abstractNum w:abstractNumId="48">
    <w:nsid w:val="70AA73E5"/>
    <w:multiLevelType w:val="hybridMultilevel"/>
    <w:tmpl w:val="B096F108"/>
    <w:lvl w:ilvl="0" w:tplc="682A6BA8">
      <w:numFmt w:val="bullet"/>
      <w:lvlText w:val="-"/>
      <w:lvlJc w:val="left"/>
      <w:pPr>
        <w:ind w:left="9"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6666C122">
      <w:numFmt w:val="bullet"/>
      <w:lvlText w:val="•"/>
      <w:lvlJc w:val="left"/>
      <w:pPr>
        <w:ind w:left="386" w:hanging="380"/>
      </w:pPr>
      <w:rPr>
        <w:rFonts w:hint="default"/>
        <w:lang w:val="ru-RU" w:eastAsia="en-US" w:bidi="ar-SA"/>
      </w:rPr>
    </w:lvl>
    <w:lvl w:ilvl="2" w:tplc="B808BB3C">
      <w:numFmt w:val="bullet"/>
      <w:lvlText w:val="•"/>
      <w:lvlJc w:val="left"/>
      <w:pPr>
        <w:ind w:left="773" w:hanging="380"/>
      </w:pPr>
      <w:rPr>
        <w:rFonts w:hint="default"/>
        <w:lang w:val="ru-RU" w:eastAsia="en-US" w:bidi="ar-SA"/>
      </w:rPr>
    </w:lvl>
    <w:lvl w:ilvl="3" w:tplc="7214F66C">
      <w:numFmt w:val="bullet"/>
      <w:lvlText w:val="•"/>
      <w:lvlJc w:val="left"/>
      <w:pPr>
        <w:ind w:left="1160" w:hanging="380"/>
      </w:pPr>
      <w:rPr>
        <w:rFonts w:hint="default"/>
        <w:lang w:val="ru-RU" w:eastAsia="en-US" w:bidi="ar-SA"/>
      </w:rPr>
    </w:lvl>
    <w:lvl w:ilvl="4" w:tplc="4EB868B4">
      <w:numFmt w:val="bullet"/>
      <w:lvlText w:val="•"/>
      <w:lvlJc w:val="left"/>
      <w:pPr>
        <w:ind w:left="1547" w:hanging="380"/>
      </w:pPr>
      <w:rPr>
        <w:rFonts w:hint="default"/>
        <w:lang w:val="ru-RU" w:eastAsia="en-US" w:bidi="ar-SA"/>
      </w:rPr>
    </w:lvl>
    <w:lvl w:ilvl="5" w:tplc="5EC2C82E">
      <w:numFmt w:val="bullet"/>
      <w:lvlText w:val="•"/>
      <w:lvlJc w:val="left"/>
      <w:pPr>
        <w:ind w:left="1934" w:hanging="380"/>
      </w:pPr>
      <w:rPr>
        <w:rFonts w:hint="default"/>
        <w:lang w:val="ru-RU" w:eastAsia="en-US" w:bidi="ar-SA"/>
      </w:rPr>
    </w:lvl>
    <w:lvl w:ilvl="6" w:tplc="10C47244">
      <w:numFmt w:val="bullet"/>
      <w:lvlText w:val="•"/>
      <w:lvlJc w:val="left"/>
      <w:pPr>
        <w:ind w:left="2321" w:hanging="380"/>
      </w:pPr>
      <w:rPr>
        <w:rFonts w:hint="default"/>
        <w:lang w:val="ru-RU" w:eastAsia="en-US" w:bidi="ar-SA"/>
      </w:rPr>
    </w:lvl>
    <w:lvl w:ilvl="7" w:tplc="07A810DC">
      <w:numFmt w:val="bullet"/>
      <w:lvlText w:val="•"/>
      <w:lvlJc w:val="left"/>
      <w:pPr>
        <w:ind w:left="2708" w:hanging="380"/>
      </w:pPr>
      <w:rPr>
        <w:rFonts w:hint="default"/>
        <w:lang w:val="ru-RU" w:eastAsia="en-US" w:bidi="ar-SA"/>
      </w:rPr>
    </w:lvl>
    <w:lvl w:ilvl="8" w:tplc="3710BF9C">
      <w:numFmt w:val="bullet"/>
      <w:lvlText w:val="•"/>
      <w:lvlJc w:val="left"/>
      <w:pPr>
        <w:ind w:left="3095" w:hanging="380"/>
      </w:pPr>
      <w:rPr>
        <w:rFonts w:hint="default"/>
        <w:lang w:val="ru-RU" w:eastAsia="en-US" w:bidi="ar-SA"/>
      </w:rPr>
    </w:lvl>
  </w:abstractNum>
  <w:abstractNum w:abstractNumId="49">
    <w:nsid w:val="7B9D78DE"/>
    <w:multiLevelType w:val="multilevel"/>
    <w:tmpl w:val="575CFDF8"/>
    <w:lvl w:ilvl="0">
      <w:start w:val="1"/>
      <w:numFmt w:val="decimal"/>
      <w:lvlText w:val="%1."/>
      <w:lvlJc w:val="left"/>
      <w:pPr>
        <w:ind w:left="108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3306" w:hanging="180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num w:numId="1">
    <w:abstractNumId w:val="45"/>
  </w:num>
  <w:num w:numId="2">
    <w:abstractNumId w:val="46"/>
  </w:num>
  <w:num w:numId="3">
    <w:abstractNumId w:val="30"/>
  </w:num>
  <w:num w:numId="4">
    <w:abstractNumId w:val="5"/>
  </w:num>
  <w:num w:numId="5">
    <w:abstractNumId w:val="19"/>
  </w:num>
  <w:num w:numId="6">
    <w:abstractNumId w:val="31"/>
  </w:num>
  <w:num w:numId="7">
    <w:abstractNumId w:val="48"/>
  </w:num>
  <w:num w:numId="8">
    <w:abstractNumId w:val="18"/>
  </w:num>
  <w:num w:numId="9">
    <w:abstractNumId w:val="39"/>
  </w:num>
  <w:num w:numId="10">
    <w:abstractNumId w:val="3"/>
  </w:num>
  <w:num w:numId="11">
    <w:abstractNumId w:val="34"/>
  </w:num>
  <w:num w:numId="12">
    <w:abstractNumId w:val="9"/>
  </w:num>
  <w:num w:numId="13">
    <w:abstractNumId w:val="23"/>
  </w:num>
  <w:num w:numId="14">
    <w:abstractNumId w:val="44"/>
  </w:num>
  <w:num w:numId="15">
    <w:abstractNumId w:val="14"/>
  </w:num>
  <w:num w:numId="16">
    <w:abstractNumId w:val="27"/>
  </w:num>
  <w:num w:numId="17">
    <w:abstractNumId w:val="33"/>
  </w:num>
  <w:num w:numId="18">
    <w:abstractNumId w:val="11"/>
  </w:num>
  <w:num w:numId="19">
    <w:abstractNumId w:val="6"/>
  </w:num>
  <w:num w:numId="20">
    <w:abstractNumId w:val="2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9"/>
  </w:num>
  <w:num w:numId="23">
    <w:abstractNumId w:val="38"/>
  </w:num>
  <w:num w:numId="24">
    <w:abstractNumId w:val="20"/>
  </w:num>
  <w:num w:numId="25">
    <w:abstractNumId w:val="37"/>
  </w:num>
  <w:num w:numId="26">
    <w:abstractNumId w:val="4"/>
  </w:num>
  <w:num w:numId="27">
    <w:abstractNumId w:val="13"/>
  </w:num>
  <w:num w:numId="28">
    <w:abstractNumId w:val="35"/>
  </w:num>
  <w:num w:numId="29">
    <w:abstractNumId w:val="16"/>
  </w:num>
  <w:num w:numId="30">
    <w:abstractNumId w:val="40"/>
  </w:num>
  <w:num w:numId="31">
    <w:abstractNumId w:val="32"/>
  </w:num>
  <w:num w:numId="32">
    <w:abstractNumId w:val="15"/>
  </w:num>
  <w:num w:numId="33">
    <w:abstractNumId w:val="43"/>
  </w:num>
  <w:num w:numId="34">
    <w:abstractNumId w:val="8"/>
  </w:num>
  <w:num w:numId="35">
    <w:abstractNumId w:val="41"/>
  </w:num>
  <w:num w:numId="36">
    <w:abstractNumId w:val="28"/>
  </w:num>
  <w:num w:numId="37">
    <w:abstractNumId w:val="10"/>
  </w:num>
  <w:num w:numId="38">
    <w:abstractNumId w:val="24"/>
  </w:num>
  <w:num w:numId="39">
    <w:abstractNumId w:val="17"/>
  </w:num>
  <w:num w:numId="40">
    <w:abstractNumId w:val="12"/>
  </w:num>
  <w:num w:numId="41">
    <w:abstractNumId w:val="7"/>
  </w:num>
  <w:num w:numId="42">
    <w:abstractNumId w:val="42"/>
  </w:num>
  <w:num w:numId="43">
    <w:abstractNumId w:val="25"/>
  </w:num>
  <w:num w:numId="44">
    <w:abstractNumId w:val="49"/>
  </w:num>
  <w:num w:numId="45">
    <w:abstractNumId w:val="36"/>
  </w:num>
  <w:num w:numId="46">
    <w:abstractNumId w:val="22"/>
  </w:num>
  <w:num w:numId="47">
    <w:abstractNumId w:val="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25602"/>
  </w:hdrShapeDefaults>
  <w:footnotePr>
    <w:footnote w:id="-1"/>
    <w:footnote w:id="0"/>
  </w:footnotePr>
  <w:endnotePr>
    <w:endnote w:id="-1"/>
    <w:endnote w:id="0"/>
  </w:endnotePr>
  <w:compat/>
  <w:rsids>
    <w:rsidRoot w:val="00834119"/>
    <w:rsid w:val="00001073"/>
    <w:rsid w:val="00010BFF"/>
    <w:rsid w:val="00017F44"/>
    <w:rsid w:val="00027D05"/>
    <w:rsid w:val="00044508"/>
    <w:rsid w:val="0005141B"/>
    <w:rsid w:val="0005761C"/>
    <w:rsid w:val="000721C5"/>
    <w:rsid w:val="00080C71"/>
    <w:rsid w:val="00083AA5"/>
    <w:rsid w:val="00083D0C"/>
    <w:rsid w:val="0008597F"/>
    <w:rsid w:val="00095D02"/>
    <w:rsid w:val="000A6079"/>
    <w:rsid w:val="000B5436"/>
    <w:rsid w:val="000C2350"/>
    <w:rsid w:val="000C5A32"/>
    <w:rsid w:val="000E5623"/>
    <w:rsid w:val="000F5E02"/>
    <w:rsid w:val="000F5F92"/>
    <w:rsid w:val="000F5FD1"/>
    <w:rsid w:val="00110F57"/>
    <w:rsid w:val="001133C7"/>
    <w:rsid w:val="00121472"/>
    <w:rsid w:val="00143A13"/>
    <w:rsid w:val="00143C02"/>
    <w:rsid w:val="0014535B"/>
    <w:rsid w:val="001471BF"/>
    <w:rsid w:val="001502D1"/>
    <w:rsid w:val="00153863"/>
    <w:rsid w:val="00163463"/>
    <w:rsid w:val="00164773"/>
    <w:rsid w:val="00174518"/>
    <w:rsid w:val="00174B29"/>
    <w:rsid w:val="00185339"/>
    <w:rsid w:val="001948BB"/>
    <w:rsid w:val="001A7706"/>
    <w:rsid w:val="001C2FAA"/>
    <w:rsid w:val="001D4497"/>
    <w:rsid w:val="001E494C"/>
    <w:rsid w:val="00203708"/>
    <w:rsid w:val="00204524"/>
    <w:rsid w:val="002054AA"/>
    <w:rsid w:val="00215D1F"/>
    <w:rsid w:val="002166F7"/>
    <w:rsid w:val="00216F18"/>
    <w:rsid w:val="00226AB7"/>
    <w:rsid w:val="00234C68"/>
    <w:rsid w:val="002408DB"/>
    <w:rsid w:val="00242F8F"/>
    <w:rsid w:val="00265411"/>
    <w:rsid w:val="00265F75"/>
    <w:rsid w:val="00276622"/>
    <w:rsid w:val="0028069E"/>
    <w:rsid w:val="00281B59"/>
    <w:rsid w:val="00287AC3"/>
    <w:rsid w:val="00287E6E"/>
    <w:rsid w:val="002C0EB9"/>
    <w:rsid w:val="002C6B9C"/>
    <w:rsid w:val="002E0945"/>
    <w:rsid w:val="002F337A"/>
    <w:rsid w:val="002F6E58"/>
    <w:rsid w:val="00306638"/>
    <w:rsid w:val="00311DA4"/>
    <w:rsid w:val="00314BB0"/>
    <w:rsid w:val="003311BE"/>
    <w:rsid w:val="00340A88"/>
    <w:rsid w:val="00341AEC"/>
    <w:rsid w:val="003444A4"/>
    <w:rsid w:val="00344B53"/>
    <w:rsid w:val="00346DFC"/>
    <w:rsid w:val="003646AA"/>
    <w:rsid w:val="00385FD7"/>
    <w:rsid w:val="00392CB4"/>
    <w:rsid w:val="00393DA6"/>
    <w:rsid w:val="003975CA"/>
    <w:rsid w:val="00397C02"/>
    <w:rsid w:val="003A25C9"/>
    <w:rsid w:val="003B3F6A"/>
    <w:rsid w:val="003D02CC"/>
    <w:rsid w:val="003E1C9D"/>
    <w:rsid w:val="0040031E"/>
    <w:rsid w:val="0040079D"/>
    <w:rsid w:val="00414BA4"/>
    <w:rsid w:val="004255C6"/>
    <w:rsid w:val="00456B83"/>
    <w:rsid w:val="00457824"/>
    <w:rsid w:val="004778EF"/>
    <w:rsid w:val="00483FA2"/>
    <w:rsid w:val="004878C5"/>
    <w:rsid w:val="00496224"/>
    <w:rsid w:val="004A15E2"/>
    <w:rsid w:val="004C221C"/>
    <w:rsid w:val="004C5B17"/>
    <w:rsid w:val="004C6BB5"/>
    <w:rsid w:val="004E5AB0"/>
    <w:rsid w:val="004E7444"/>
    <w:rsid w:val="004F3C9D"/>
    <w:rsid w:val="0050327F"/>
    <w:rsid w:val="0050571A"/>
    <w:rsid w:val="00507B53"/>
    <w:rsid w:val="005104A5"/>
    <w:rsid w:val="00513141"/>
    <w:rsid w:val="00525D5C"/>
    <w:rsid w:val="00531A5F"/>
    <w:rsid w:val="00546B14"/>
    <w:rsid w:val="00550597"/>
    <w:rsid w:val="00556CD1"/>
    <w:rsid w:val="005624D0"/>
    <w:rsid w:val="00563B1D"/>
    <w:rsid w:val="005653A6"/>
    <w:rsid w:val="005705B4"/>
    <w:rsid w:val="0057237F"/>
    <w:rsid w:val="005742CF"/>
    <w:rsid w:val="005870E1"/>
    <w:rsid w:val="00594356"/>
    <w:rsid w:val="005B3D72"/>
    <w:rsid w:val="005C2F2E"/>
    <w:rsid w:val="005C6A6D"/>
    <w:rsid w:val="005D129C"/>
    <w:rsid w:val="005D4A1E"/>
    <w:rsid w:val="005E043B"/>
    <w:rsid w:val="00601998"/>
    <w:rsid w:val="00605412"/>
    <w:rsid w:val="0061154A"/>
    <w:rsid w:val="00620A37"/>
    <w:rsid w:val="006362CD"/>
    <w:rsid w:val="00642F71"/>
    <w:rsid w:val="00653F1A"/>
    <w:rsid w:val="00670D62"/>
    <w:rsid w:val="006719C6"/>
    <w:rsid w:val="006722C0"/>
    <w:rsid w:val="00677E9C"/>
    <w:rsid w:val="006833EC"/>
    <w:rsid w:val="00692AE4"/>
    <w:rsid w:val="00694598"/>
    <w:rsid w:val="006A3AD3"/>
    <w:rsid w:val="006B1B13"/>
    <w:rsid w:val="006B7852"/>
    <w:rsid w:val="006C247E"/>
    <w:rsid w:val="006C6055"/>
    <w:rsid w:val="006D0785"/>
    <w:rsid w:val="006D0DEE"/>
    <w:rsid w:val="006D2FC8"/>
    <w:rsid w:val="006E00E8"/>
    <w:rsid w:val="006E02D6"/>
    <w:rsid w:val="006E51F2"/>
    <w:rsid w:val="006E6686"/>
    <w:rsid w:val="00705909"/>
    <w:rsid w:val="0071504C"/>
    <w:rsid w:val="0071564B"/>
    <w:rsid w:val="0071621E"/>
    <w:rsid w:val="00716484"/>
    <w:rsid w:val="0072180A"/>
    <w:rsid w:val="00735005"/>
    <w:rsid w:val="00740CF0"/>
    <w:rsid w:val="0074102B"/>
    <w:rsid w:val="007438FD"/>
    <w:rsid w:val="007449EB"/>
    <w:rsid w:val="00752991"/>
    <w:rsid w:val="00765CF5"/>
    <w:rsid w:val="007668F3"/>
    <w:rsid w:val="00774B83"/>
    <w:rsid w:val="007768C3"/>
    <w:rsid w:val="0077721D"/>
    <w:rsid w:val="00780888"/>
    <w:rsid w:val="00781128"/>
    <w:rsid w:val="007811D4"/>
    <w:rsid w:val="00783347"/>
    <w:rsid w:val="00790F41"/>
    <w:rsid w:val="007A4669"/>
    <w:rsid w:val="007A5B2C"/>
    <w:rsid w:val="007B22A2"/>
    <w:rsid w:val="007C0E93"/>
    <w:rsid w:val="007C1C01"/>
    <w:rsid w:val="007D1B8D"/>
    <w:rsid w:val="007D5226"/>
    <w:rsid w:val="0080192A"/>
    <w:rsid w:val="00804116"/>
    <w:rsid w:val="00806A37"/>
    <w:rsid w:val="0081154E"/>
    <w:rsid w:val="008117AA"/>
    <w:rsid w:val="00813260"/>
    <w:rsid w:val="00832D26"/>
    <w:rsid w:val="0083360D"/>
    <w:rsid w:val="00834119"/>
    <w:rsid w:val="00835AF2"/>
    <w:rsid w:val="00845147"/>
    <w:rsid w:val="008451DF"/>
    <w:rsid w:val="00850650"/>
    <w:rsid w:val="00852509"/>
    <w:rsid w:val="0085755E"/>
    <w:rsid w:val="0086349B"/>
    <w:rsid w:val="00871D6D"/>
    <w:rsid w:val="00872A0C"/>
    <w:rsid w:val="00881883"/>
    <w:rsid w:val="00882DEC"/>
    <w:rsid w:val="0088344C"/>
    <w:rsid w:val="0088346F"/>
    <w:rsid w:val="008A496A"/>
    <w:rsid w:val="008B1C9F"/>
    <w:rsid w:val="008B294A"/>
    <w:rsid w:val="008B2C05"/>
    <w:rsid w:val="008B40CE"/>
    <w:rsid w:val="008B6E12"/>
    <w:rsid w:val="008C1020"/>
    <w:rsid w:val="008C3CA5"/>
    <w:rsid w:val="008C689F"/>
    <w:rsid w:val="008E59AD"/>
    <w:rsid w:val="008E7036"/>
    <w:rsid w:val="00902DD3"/>
    <w:rsid w:val="00911780"/>
    <w:rsid w:val="0091241A"/>
    <w:rsid w:val="009141AF"/>
    <w:rsid w:val="0092030A"/>
    <w:rsid w:val="00921AAF"/>
    <w:rsid w:val="00935C12"/>
    <w:rsid w:val="00947FF3"/>
    <w:rsid w:val="009537E2"/>
    <w:rsid w:val="00954FC6"/>
    <w:rsid w:val="0095538B"/>
    <w:rsid w:val="00971932"/>
    <w:rsid w:val="0097403C"/>
    <w:rsid w:val="00975698"/>
    <w:rsid w:val="00983D35"/>
    <w:rsid w:val="0098463E"/>
    <w:rsid w:val="00995AF4"/>
    <w:rsid w:val="00996F6B"/>
    <w:rsid w:val="009A493A"/>
    <w:rsid w:val="009A7E2F"/>
    <w:rsid w:val="009B298E"/>
    <w:rsid w:val="009D2A08"/>
    <w:rsid w:val="009E1AD7"/>
    <w:rsid w:val="009E759F"/>
    <w:rsid w:val="009F0A2E"/>
    <w:rsid w:val="009F0BB2"/>
    <w:rsid w:val="009F3FC2"/>
    <w:rsid w:val="00A05C8F"/>
    <w:rsid w:val="00A05D1C"/>
    <w:rsid w:val="00A06D09"/>
    <w:rsid w:val="00A15553"/>
    <w:rsid w:val="00A16804"/>
    <w:rsid w:val="00A21570"/>
    <w:rsid w:val="00A235FD"/>
    <w:rsid w:val="00A25128"/>
    <w:rsid w:val="00A35F1F"/>
    <w:rsid w:val="00A43DD9"/>
    <w:rsid w:val="00A51361"/>
    <w:rsid w:val="00A55090"/>
    <w:rsid w:val="00A576F2"/>
    <w:rsid w:val="00A64A36"/>
    <w:rsid w:val="00A77BD5"/>
    <w:rsid w:val="00A80911"/>
    <w:rsid w:val="00A82B63"/>
    <w:rsid w:val="00A94E94"/>
    <w:rsid w:val="00AB6115"/>
    <w:rsid w:val="00AC123E"/>
    <w:rsid w:val="00AC4126"/>
    <w:rsid w:val="00AC4D20"/>
    <w:rsid w:val="00AE139D"/>
    <w:rsid w:val="00B07EE8"/>
    <w:rsid w:val="00B22772"/>
    <w:rsid w:val="00B26028"/>
    <w:rsid w:val="00B31287"/>
    <w:rsid w:val="00B40FCE"/>
    <w:rsid w:val="00B41F93"/>
    <w:rsid w:val="00B451A9"/>
    <w:rsid w:val="00B51698"/>
    <w:rsid w:val="00B550EF"/>
    <w:rsid w:val="00B579BD"/>
    <w:rsid w:val="00B616AA"/>
    <w:rsid w:val="00B72E01"/>
    <w:rsid w:val="00B7321F"/>
    <w:rsid w:val="00B74B3A"/>
    <w:rsid w:val="00B754FC"/>
    <w:rsid w:val="00B757A9"/>
    <w:rsid w:val="00B7799F"/>
    <w:rsid w:val="00B9756C"/>
    <w:rsid w:val="00BA2E01"/>
    <w:rsid w:val="00BA5160"/>
    <w:rsid w:val="00BA6C18"/>
    <w:rsid w:val="00BA70E5"/>
    <w:rsid w:val="00BB3114"/>
    <w:rsid w:val="00BB6823"/>
    <w:rsid w:val="00BC2217"/>
    <w:rsid w:val="00BD09EA"/>
    <w:rsid w:val="00BD41D0"/>
    <w:rsid w:val="00BE2EEA"/>
    <w:rsid w:val="00BE67CB"/>
    <w:rsid w:val="00BE7C66"/>
    <w:rsid w:val="00BF2FFF"/>
    <w:rsid w:val="00C03450"/>
    <w:rsid w:val="00C03E3E"/>
    <w:rsid w:val="00C07155"/>
    <w:rsid w:val="00C13C51"/>
    <w:rsid w:val="00C14203"/>
    <w:rsid w:val="00C231C6"/>
    <w:rsid w:val="00C264EC"/>
    <w:rsid w:val="00C321CF"/>
    <w:rsid w:val="00C32863"/>
    <w:rsid w:val="00C35077"/>
    <w:rsid w:val="00C4526E"/>
    <w:rsid w:val="00C5019F"/>
    <w:rsid w:val="00C55DDD"/>
    <w:rsid w:val="00C57A78"/>
    <w:rsid w:val="00C6031E"/>
    <w:rsid w:val="00C60A1E"/>
    <w:rsid w:val="00C61727"/>
    <w:rsid w:val="00C61EDA"/>
    <w:rsid w:val="00C72F93"/>
    <w:rsid w:val="00C73B8D"/>
    <w:rsid w:val="00C816F9"/>
    <w:rsid w:val="00C81EC2"/>
    <w:rsid w:val="00C844FD"/>
    <w:rsid w:val="00C87A69"/>
    <w:rsid w:val="00C93BAF"/>
    <w:rsid w:val="00CA01EF"/>
    <w:rsid w:val="00CB39E6"/>
    <w:rsid w:val="00CC349B"/>
    <w:rsid w:val="00CC521E"/>
    <w:rsid w:val="00CC53B1"/>
    <w:rsid w:val="00CC5BC9"/>
    <w:rsid w:val="00CC5ED4"/>
    <w:rsid w:val="00CF06D9"/>
    <w:rsid w:val="00CF6634"/>
    <w:rsid w:val="00CF6E60"/>
    <w:rsid w:val="00D03FC5"/>
    <w:rsid w:val="00D06899"/>
    <w:rsid w:val="00D12867"/>
    <w:rsid w:val="00D17D0A"/>
    <w:rsid w:val="00D2108A"/>
    <w:rsid w:val="00D273C8"/>
    <w:rsid w:val="00D357FA"/>
    <w:rsid w:val="00D4766B"/>
    <w:rsid w:val="00D54BE7"/>
    <w:rsid w:val="00D60682"/>
    <w:rsid w:val="00D63206"/>
    <w:rsid w:val="00D64BA5"/>
    <w:rsid w:val="00D6609C"/>
    <w:rsid w:val="00D67497"/>
    <w:rsid w:val="00D7158D"/>
    <w:rsid w:val="00D84DD9"/>
    <w:rsid w:val="00D947F7"/>
    <w:rsid w:val="00D95249"/>
    <w:rsid w:val="00DA0BBF"/>
    <w:rsid w:val="00DA2885"/>
    <w:rsid w:val="00DA2988"/>
    <w:rsid w:val="00DA5AAA"/>
    <w:rsid w:val="00DA60DF"/>
    <w:rsid w:val="00DA63EB"/>
    <w:rsid w:val="00DA7855"/>
    <w:rsid w:val="00DB06BC"/>
    <w:rsid w:val="00DB6CDE"/>
    <w:rsid w:val="00DC1900"/>
    <w:rsid w:val="00DC3FD9"/>
    <w:rsid w:val="00DC5D2C"/>
    <w:rsid w:val="00DC5FE0"/>
    <w:rsid w:val="00DC627B"/>
    <w:rsid w:val="00DD02D4"/>
    <w:rsid w:val="00DD222B"/>
    <w:rsid w:val="00DE536D"/>
    <w:rsid w:val="00DF3EBC"/>
    <w:rsid w:val="00DF7201"/>
    <w:rsid w:val="00E11EE3"/>
    <w:rsid w:val="00E138D5"/>
    <w:rsid w:val="00E23716"/>
    <w:rsid w:val="00E34879"/>
    <w:rsid w:val="00E34C5F"/>
    <w:rsid w:val="00E6405D"/>
    <w:rsid w:val="00E65453"/>
    <w:rsid w:val="00E72930"/>
    <w:rsid w:val="00E74A68"/>
    <w:rsid w:val="00E756BA"/>
    <w:rsid w:val="00E770B1"/>
    <w:rsid w:val="00EB0D43"/>
    <w:rsid w:val="00EB15AA"/>
    <w:rsid w:val="00EB7419"/>
    <w:rsid w:val="00EC05F5"/>
    <w:rsid w:val="00EC3D47"/>
    <w:rsid w:val="00ED343C"/>
    <w:rsid w:val="00ED63F7"/>
    <w:rsid w:val="00EF12E8"/>
    <w:rsid w:val="00F02E97"/>
    <w:rsid w:val="00F03635"/>
    <w:rsid w:val="00F07814"/>
    <w:rsid w:val="00F179A1"/>
    <w:rsid w:val="00F249B8"/>
    <w:rsid w:val="00F274D6"/>
    <w:rsid w:val="00F31D4A"/>
    <w:rsid w:val="00F41484"/>
    <w:rsid w:val="00F540D6"/>
    <w:rsid w:val="00F83D1D"/>
    <w:rsid w:val="00F8784D"/>
    <w:rsid w:val="00F96696"/>
    <w:rsid w:val="00FA0ADB"/>
    <w:rsid w:val="00FA7B6D"/>
    <w:rsid w:val="00FB3F6F"/>
    <w:rsid w:val="00FC0A53"/>
    <w:rsid w:val="00FC3358"/>
    <w:rsid w:val="00FE0C07"/>
    <w:rsid w:val="00FE7344"/>
    <w:rsid w:val="00FF7274"/>
    <w:rsid w:val="00FF79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5" w:uiPriority="0"/>
    <w:lsdException w:name="Title" w:semiHidden="0" w:uiPriority="1" w:unhideWhenUsed="0" w:qFormat="1"/>
    <w:lsdException w:name="Default Paragraph Font" w:uiPriority="1"/>
    <w:lsdException w:name="Body Text" w:qFormat="1"/>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119"/>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9"/>
    <w:qFormat/>
    <w:rsid w:val="00834119"/>
    <w:pPr>
      <w:keepNext/>
      <w:jc w:val="center"/>
      <w:outlineLvl w:val="0"/>
    </w:pPr>
    <w:rPr>
      <w:rFonts w:ascii="Arial" w:hAnsi="Arial" w:cs="Arial"/>
      <w:b/>
      <w:bCs/>
    </w:rPr>
  </w:style>
  <w:style w:type="paragraph" w:styleId="2">
    <w:name w:val="heading 2"/>
    <w:aliases w:val="H2,&quot;Изумруд&quot;"/>
    <w:basedOn w:val="1"/>
    <w:next w:val="a"/>
    <w:link w:val="20"/>
    <w:uiPriority w:val="9"/>
    <w:qFormat/>
    <w:rsid w:val="00010BFF"/>
    <w:pPr>
      <w:keepNext w:val="0"/>
      <w:widowControl w:val="0"/>
      <w:autoSpaceDE w:val="0"/>
      <w:autoSpaceDN w:val="0"/>
      <w:adjustRightInd w:val="0"/>
      <w:spacing w:before="108" w:after="108"/>
      <w:outlineLvl w:val="1"/>
    </w:pPr>
    <w:rPr>
      <w:color w:val="26282F"/>
    </w:rPr>
  </w:style>
  <w:style w:type="paragraph" w:styleId="3">
    <w:name w:val="heading 3"/>
    <w:basedOn w:val="2"/>
    <w:next w:val="a"/>
    <w:link w:val="30"/>
    <w:uiPriority w:val="9"/>
    <w:qFormat/>
    <w:rsid w:val="00010BFF"/>
    <w:pPr>
      <w:outlineLvl w:val="2"/>
    </w:pPr>
  </w:style>
  <w:style w:type="paragraph" w:styleId="4">
    <w:name w:val="heading 4"/>
    <w:aliases w:val="Heading 4 Char,D&amp;M4,D&amp;M 4"/>
    <w:basedOn w:val="3"/>
    <w:next w:val="a"/>
    <w:link w:val="40"/>
    <w:qFormat/>
    <w:rsid w:val="00010BFF"/>
    <w:pPr>
      <w:outlineLvl w:val="3"/>
    </w:pPr>
  </w:style>
  <w:style w:type="paragraph" w:styleId="5">
    <w:name w:val="heading 5"/>
    <w:basedOn w:val="a"/>
    <w:next w:val="a"/>
    <w:link w:val="50"/>
    <w:uiPriority w:val="9"/>
    <w:qFormat/>
    <w:rsid w:val="00164773"/>
    <w:pPr>
      <w:keepNext/>
      <w:pageBreakBefore/>
      <w:spacing w:after="120"/>
      <w:jc w:val="center"/>
      <w:outlineLvl w:val="4"/>
    </w:pPr>
    <w:rPr>
      <w:rFonts w:eastAsia="MS Mincho"/>
      <w:b/>
      <w:sz w:val="32"/>
      <w:szCs w:val="32"/>
      <w:lang w:eastAsia="ja-JP"/>
    </w:rPr>
  </w:style>
  <w:style w:type="paragraph" w:styleId="6">
    <w:name w:val="heading 6"/>
    <w:aliases w:val="H6"/>
    <w:basedOn w:val="a"/>
    <w:next w:val="a"/>
    <w:link w:val="60"/>
    <w:unhideWhenUsed/>
    <w:qFormat/>
    <w:rsid w:val="00010BFF"/>
    <w:pPr>
      <w:keepNext/>
      <w:keepLines/>
      <w:widowControl w:val="0"/>
      <w:autoSpaceDE w:val="0"/>
      <w:autoSpaceDN w:val="0"/>
      <w:adjustRightInd w:val="0"/>
      <w:spacing w:before="200"/>
      <w:outlineLvl w:val="5"/>
    </w:pPr>
    <w:rPr>
      <w:rFonts w:asciiTheme="majorHAnsi" w:eastAsiaTheme="majorEastAsia" w:hAnsiTheme="majorHAnsi" w:cstheme="majorBidi"/>
      <w:i/>
      <w:iCs/>
      <w:color w:val="243F60" w:themeColor="accent1" w:themeShade="7F"/>
      <w:sz w:val="20"/>
      <w:szCs w:val="20"/>
    </w:rPr>
  </w:style>
  <w:style w:type="paragraph" w:styleId="7">
    <w:name w:val="heading 7"/>
    <w:basedOn w:val="a"/>
    <w:next w:val="a"/>
    <w:link w:val="70"/>
    <w:unhideWhenUsed/>
    <w:qFormat/>
    <w:rsid w:val="009D2A08"/>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qFormat/>
    <w:rsid w:val="000721C5"/>
    <w:pPr>
      <w:keepNext/>
      <w:autoSpaceDE w:val="0"/>
      <w:autoSpaceDN w:val="0"/>
      <w:jc w:val="center"/>
      <w:outlineLvl w:val="8"/>
    </w:pPr>
    <w:rPr>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uiPriority w:val="99"/>
    <w:rsid w:val="00834119"/>
    <w:rPr>
      <w:rFonts w:ascii="Arial" w:eastAsia="Times New Roman" w:hAnsi="Arial" w:cs="Arial"/>
      <w:b/>
      <w:bCs/>
      <w:sz w:val="24"/>
      <w:szCs w:val="24"/>
      <w:lang w:eastAsia="ru-RU"/>
    </w:rPr>
  </w:style>
  <w:style w:type="paragraph" w:customStyle="1" w:styleId="11">
    <w:name w:val="Без интервала1"/>
    <w:link w:val="NoSpacingChar"/>
    <w:uiPriority w:val="99"/>
    <w:qFormat/>
    <w:rsid w:val="00834119"/>
    <w:pPr>
      <w:spacing w:after="0" w:line="240" w:lineRule="auto"/>
    </w:pPr>
    <w:rPr>
      <w:rFonts w:ascii="Calibri" w:eastAsia="Times New Roman" w:hAnsi="Calibri" w:cs="Calibri"/>
      <w:lang w:eastAsia="ru-RU"/>
    </w:rPr>
  </w:style>
  <w:style w:type="paragraph" w:customStyle="1" w:styleId="ConsNonformat">
    <w:name w:val="ConsNonformat"/>
    <w:rsid w:val="00834119"/>
    <w:pPr>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Standard">
    <w:name w:val="Standard"/>
    <w:rsid w:val="00834119"/>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ConsPlusNormal">
    <w:name w:val="ConsPlusNormal"/>
    <w:rsid w:val="00834119"/>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20">
    <w:name w:val="Заголовок 2 Знак"/>
    <w:aliases w:val="H2 Знак,&quot;Изумруд&quot; Знак"/>
    <w:basedOn w:val="a0"/>
    <w:link w:val="2"/>
    <w:uiPriority w:val="9"/>
    <w:rsid w:val="00010BFF"/>
    <w:rPr>
      <w:rFonts w:ascii="Arial" w:eastAsia="Times New Roman" w:hAnsi="Arial" w:cs="Arial"/>
      <w:b/>
      <w:bCs/>
      <w:color w:val="26282F"/>
      <w:sz w:val="24"/>
      <w:szCs w:val="24"/>
      <w:lang w:eastAsia="ru-RU"/>
    </w:rPr>
  </w:style>
  <w:style w:type="character" w:customStyle="1" w:styleId="30">
    <w:name w:val="Заголовок 3 Знак"/>
    <w:basedOn w:val="a0"/>
    <w:link w:val="3"/>
    <w:uiPriority w:val="9"/>
    <w:rsid w:val="00010BFF"/>
    <w:rPr>
      <w:rFonts w:ascii="Arial" w:eastAsia="Times New Roman" w:hAnsi="Arial" w:cs="Arial"/>
      <w:b/>
      <w:bCs/>
      <w:color w:val="26282F"/>
      <w:sz w:val="24"/>
      <w:szCs w:val="24"/>
      <w:lang w:eastAsia="ru-RU"/>
    </w:rPr>
  </w:style>
  <w:style w:type="character" w:customStyle="1" w:styleId="40">
    <w:name w:val="Заголовок 4 Знак"/>
    <w:aliases w:val="Heading 4 Char Знак1,D&amp;M4 Знак,D&amp;M 4 Знак"/>
    <w:basedOn w:val="a0"/>
    <w:link w:val="4"/>
    <w:rsid w:val="00010BFF"/>
    <w:rPr>
      <w:rFonts w:ascii="Arial" w:eastAsia="Times New Roman" w:hAnsi="Arial" w:cs="Arial"/>
      <w:b/>
      <w:bCs/>
      <w:color w:val="26282F"/>
      <w:sz w:val="24"/>
      <w:szCs w:val="24"/>
      <w:lang w:eastAsia="ru-RU"/>
    </w:rPr>
  </w:style>
  <w:style w:type="character" w:customStyle="1" w:styleId="60">
    <w:name w:val="Заголовок 6 Знак"/>
    <w:aliases w:val="H6 Знак"/>
    <w:basedOn w:val="a0"/>
    <w:link w:val="6"/>
    <w:rsid w:val="00010BFF"/>
    <w:rPr>
      <w:rFonts w:asciiTheme="majorHAnsi" w:eastAsiaTheme="majorEastAsia" w:hAnsiTheme="majorHAnsi" w:cstheme="majorBidi"/>
      <w:i/>
      <w:iCs/>
      <w:color w:val="243F60" w:themeColor="accent1" w:themeShade="7F"/>
      <w:sz w:val="20"/>
      <w:szCs w:val="20"/>
      <w:lang w:eastAsia="ru-RU"/>
    </w:rPr>
  </w:style>
  <w:style w:type="paragraph" w:customStyle="1" w:styleId="ConsTitle">
    <w:name w:val="ConsTitle"/>
    <w:uiPriority w:val="99"/>
    <w:rsid w:val="00010BFF"/>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styleId="a3">
    <w:name w:val="Hyperlink"/>
    <w:uiPriority w:val="99"/>
    <w:unhideWhenUsed/>
    <w:rsid w:val="00010BFF"/>
    <w:rPr>
      <w:color w:val="0000FF"/>
      <w:u w:val="single"/>
    </w:rPr>
  </w:style>
  <w:style w:type="paragraph" w:customStyle="1" w:styleId="12">
    <w:name w:val="Абзац списка1"/>
    <w:basedOn w:val="a"/>
    <w:uiPriority w:val="99"/>
    <w:qFormat/>
    <w:rsid w:val="00010BFF"/>
    <w:pPr>
      <w:spacing w:after="200" w:line="276" w:lineRule="auto"/>
      <w:ind w:left="720"/>
    </w:pPr>
    <w:rPr>
      <w:rFonts w:ascii="Calibri" w:eastAsia="Calibri" w:hAnsi="Calibri" w:cs="Calibri"/>
      <w:sz w:val="22"/>
      <w:szCs w:val="22"/>
      <w:lang w:eastAsia="en-US"/>
    </w:rPr>
  </w:style>
  <w:style w:type="paragraph" w:styleId="a4">
    <w:name w:val="No Spacing"/>
    <w:aliases w:val="обычный"/>
    <w:link w:val="a5"/>
    <w:uiPriority w:val="1"/>
    <w:qFormat/>
    <w:rsid w:val="00010BFF"/>
    <w:pPr>
      <w:spacing w:after="0" w:line="240" w:lineRule="auto"/>
    </w:pPr>
    <w:rPr>
      <w:rFonts w:ascii="Calibri" w:eastAsia="Calibri" w:hAnsi="Calibri" w:cs="Calibri"/>
    </w:rPr>
  </w:style>
  <w:style w:type="paragraph" w:styleId="a6">
    <w:name w:val="List Paragraph"/>
    <w:basedOn w:val="a"/>
    <w:uiPriority w:val="34"/>
    <w:qFormat/>
    <w:rsid w:val="00010BFF"/>
    <w:pPr>
      <w:ind w:left="720"/>
      <w:contextualSpacing/>
    </w:pPr>
  </w:style>
  <w:style w:type="character" w:customStyle="1" w:styleId="a7">
    <w:name w:val="Цветовое выделение"/>
    <w:uiPriority w:val="99"/>
    <w:rsid w:val="00010BFF"/>
    <w:rPr>
      <w:b/>
      <w:bCs/>
      <w:color w:val="26282F"/>
    </w:rPr>
  </w:style>
  <w:style w:type="character" w:customStyle="1" w:styleId="a8">
    <w:name w:val="Гипертекстовая ссылка"/>
    <w:uiPriority w:val="99"/>
    <w:qFormat/>
    <w:rsid w:val="00010BFF"/>
    <w:rPr>
      <w:b w:val="0"/>
      <w:bCs w:val="0"/>
      <w:color w:val="106BBE"/>
    </w:rPr>
  </w:style>
  <w:style w:type="paragraph" w:customStyle="1" w:styleId="a9">
    <w:name w:val="Нормальный (таблица)"/>
    <w:basedOn w:val="a"/>
    <w:next w:val="a"/>
    <w:uiPriority w:val="99"/>
    <w:qFormat/>
    <w:rsid w:val="00010BFF"/>
    <w:pPr>
      <w:widowControl w:val="0"/>
      <w:autoSpaceDE w:val="0"/>
      <w:autoSpaceDN w:val="0"/>
      <w:adjustRightInd w:val="0"/>
      <w:jc w:val="both"/>
    </w:pPr>
    <w:rPr>
      <w:rFonts w:ascii="Times New Roman CYR" w:hAnsi="Times New Roman CYR" w:cs="Times New Roman CYR"/>
    </w:rPr>
  </w:style>
  <w:style w:type="paragraph" w:customStyle="1" w:styleId="aa">
    <w:name w:val="Таблицы (моноширинный)"/>
    <w:basedOn w:val="a"/>
    <w:next w:val="a"/>
    <w:uiPriority w:val="99"/>
    <w:rsid w:val="00010BFF"/>
    <w:pPr>
      <w:widowControl w:val="0"/>
      <w:autoSpaceDE w:val="0"/>
      <w:autoSpaceDN w:val="0"/>
      <w:adjustRightInd w:val="0"/>
    </w:pPr>
    <w:rPr>
      <w:rFonts w:ascii="Courier New" w:hAnsi="Courier New" w:cs="Courier New"/>
    </w:rPr>
  </w:style>
  <w:style w:type="paragraph" w:customStyle="1" w:styleId="ab">
    <w:name w:val="Прижатый влево"/>
    <w:basedOn w:val="a"/>
    <w:next w:val="a"/>
    <w:uiPriority w:val="99"/>
    <w:rsid w:val="00010BFF"/>
    <w:pPr>
      <w:widowControl w:val="0"/>
      <w:autoSpaceDE w:val="0"/>
      <w:autoSpaceDN w:val="0"/>
      <w:adjustRightInd w:val="0"/>
    </w:pPr>
    <w:rPr>
      <w:rFonts w:ascii="Times New Roman CYR" w:hAnsi="Times New Roman CYR" w:cs="Times New Roman CYR"/>
    </w:rPr>
  </w:style>
  <w:style w:type="character" w:customStyle="1" w:styleId="ac">
    <w:name w:val="Цветовое выделение для Текст"/>
    <w:rsid w:val="00010BFF"/>
    <w:rPr>
      <w:rFonts w:ascii="Times New Roman CYR" w:hAnsi="Times New Roman CYR" w:cs="Times New Roman CYR"/>
    </w:rPr>
  </w:style>
  <w:style w:type="paragraph" w:styleId="ad">
    <w:name w:val="header"/>
    <w:basedOn w:val="a"/>
    <w:link w:val="ae"/>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e">
    <w:name w:val="Верхний колонтитул Знак"/>
    <w:basedOn w:val="a0"/>
    <w:link w:val="ad"/>
    <w:uiPriority w:val="99"/>
    <w:rsid w:val="00010BFF"/>
    <w:rPr>
      <w:rFonts w:ascii="Times New Roman CYR" w:eastAsia="Times New Roman" w:hAnsi="Times New Roman CYR" w:cs="Times New Roman CYR"/>
      <w:sz w:val="24"/>
      <w:szCs w:val="24"/>
      <w:lang w:eastAsia="ru-RU"/>
    </w:rPr>
  </w:style>
  <w:style w:type="paragraph" w:styleId="af">
    <w:name w:val="footer"/>
    <w:basedOn w:val="a"/>
    <w:link w:val="af0"/>
    <w:uiPriority w:val="99"/>
    <w:unhideWhenUsed/>
    <w:rsid w:val="00010BFF"/>
    <w:pPr>
      <w:widowControl w:val="0"/>
      <w:tabs>
        <w:tab w:val="center" w:pos="4677"/>
        <w:tab w:val="right" w:pos="9355"/>
      </w:tabs>
      <w:autoSpaceDE w:val="0"/>
      <w:autoSpaceDN w:val="0"/>
      <w:adjustRightInd w:val="0"/>
      <w:ind w:firstLine="720"/>
      <w:jc w:val="both"/>
    </w:pPr>
    <w:rPr>
      <w:rFonts w:ascii="Times New Roman CYR" w:hAnsi="Times New Roman CYR" w:cs="Times New Roman CYR"/>
    </w:rPr>
  </w:style>
  <w:style w:type="character" w:customStyle="1" w:styleId="af0">
    <w:name w:val="Нижний колонтитул Знак"/>
    <w:basedOn w:val="a0"/>
    <w:link w:val="af"/>
    <w:uiPriority w:val="99"/>
    <w:rsid w:val="00010BFF"/>
    <w:rPr>
      <w:rFonts w:ascii="Times New Roman CYR" w:eastAsia="Times New Roman" w:hAnsi="Times New Roman CYR" w:cs="Times New Roman CYR"/>
      <w:sz w:val="24"/>
      <w:szCs w:val="24"/>
      <w:lang w:eastAsia="ru-RU"/>
    </w:rPr>
  </w:style>
  <w:style w:type="paragraph" w:customStyle="1" w:styleId="s1">
    <w:name w:val="s_1"/>
    <w:basedOn w:val="a"/>
    <w:rsid w:val="00010BFF"/>
    <w:pPr>
      <w:spacing w:before="100" w:beforeAutospacing="1" w:after="100" w:afterAutospacing="1"/>
    </w:pPr>
  </w:style>
  <w:style w:type="paragraph" w:styleId="af1">
    <w:name w:val="Balloon Text"/>
    <w:basedOn w:val="a"/>
    <w:link w:val="af2"/>
    <w:uiPriority w:val="99"/>
    <w:unhideWhenUsed/>
    <w:rsid w:val="00010BFF"/>
    <w:pPr>
      <w:widowControl w:val="0"/>
      <w:autoSpaceDE w:val="0"/>
      <w:autoSpaceDN w:val="0"/>
      <w:adjustRightInd w:val="0"/>
      <w:ind w:firstLine="720"/>
      <w:jc w:val="both"/>
    </w:pPr>
    <w:rPr>
      <w:rFonts w:ascii="Segoe UI" w:hAnsi="Segoe UI" w:cs="Segoe UI"/>
      <w:sz w:val="18"/>
      <w:szCs w:val="18"/>
    </w:rPr>
  </w:style>
  <w:style w:type="character" w:customStyle="1" w:styleId="af2">
    <w:name w:val="Текст выноски Знак"/>
    <w:basedOn w:val="a0"/>
    <w:link w:val="af1"/>
    <w:uiPriority w:val="99"/>
    <w:rsid w:val="00010BFF"/>
    <w:rPr>
      <w:rFonts w:ascii="Segoe UI" w:eastAsia="Times New Roman" w:hAnsi="Segoe UI" w:cs="Segoe UI"/>
      <w:sz w:val="18"/>
      <w:szCs w:val="18"/>
      <w:lang w:eastAsia="ru-RU"/>
    </w:rPr>
  </w:style>
  <w:style w:type="table" w:styleId="af3">
    <w:name w:val="Table Grid"/>
    <w:basedOn w:val="a1"/>
    <w:uiPriority w:val="99"/>
    <w:rsid w:val="00010BF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010BFF"/>
    <w:pPr>
      <w:autoSpaceDE w:val="0"/>
      <w:autoSpaceDN w:val="0"/>
      <w:adjustRightInd w:val="0"/>
      <w:spacing w:after="0" w:line="240" w:lineRule="auto"/>
    </w:pPr>
    <w:rPr>
      <w:rFonts w:ascii="Courier New" w:eastAsia="Calibri" w:hAnsi="Courier New" w:cs="Courier New"/>
      <w:sz w:val="20"/>
      <w:szCs w:val="20"/>
    </w:rPr>
  </w:style>
  <w:style w:type="character" w:styleId="af4">
    <w:name w:val="Strong"/>
    <w:uiPriority w:val="22"/>
    <w:qFormat/>
    <w:rsid w:val="00010BFF"/>
    <w:rPr>
      <w:b/>
      <w:bCs/>
    </w:rPr>
  </w:style>
  <w:style w:type="character" w:customStyle="1" w:styleId="af5">
    <w:name w:val="Активная гипертекстовая ссылка"/>
    <w:uiPriority w:val="99"/>
    <w:rsid w:val="00010BFF"/>
    <w:rPr>
      <w:b w:val="0"/>
      <w:bCs w:val="0"/>
      <w:color w:val="106BBE"/>
      <w:u w:val="single"/>
    </w:rPr>
  </w:style>
  <w:style w:type="paragraph" w:customStyle="1" w:styleId="af6">
    <w:name w:val="Внимание"/>
    <w:basedOn w:val="a"/>
    <w:next w:val="a"/>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7">
    <w:name w:val="Внимание: криминал!!"/>
    <w:basedOn w:val="af6"/>
    <w:next w:val="a"/>
    <w:uiPriority w:val="99"/>
    <w:rsid w:val="00010BFF"/>
  </w:style>
  <w:style w:type="paragraph" w:customStyle="1" w:styleId="af8">
    <w:name w:val="Внимание: недобросовестность!"/>
    <w:basedOn w:val="af6"/>
    <w:next w:val="a"/>
    <w:rsid w:val="00010BFF"/>
  </w:style>
  <w:style w:type="character" w:customStyle="1" w:styleId="af9">
    <w:name w:val="Выделение для Базового Поиска"/>
    <w:uiPriority w:val="99"/>
    <w:rsid w:val="00010BFF"/>
    <w:rPr>
      <w:b/>
      <w:bCs/>
      <w:color w:val="0058A9"/>
    </w:rPr>
  </w:style>
  <w:style w:type="character" w:customStyle="1" w:styleId="afa">
    <w:name w:val="Выделение для Базового Поиска (курсив)"/>
    <w:uiPriority w:val="99"/>
    <w:rsid w:val="00010BFF"/>
    <w:rPr>
      <w:b/>
      <w:bCs/>
      <w:i/>
      <w:iCs/>
      <w:color w:val="0058A9"/>
    </w:rPr>
  </w:style>
  <w:style w:type="paragraph" w:customStyle="1" w:styleId="afb">
    <w:name w:val="Дочерний элемент списка"/>
    <w:basedOn w:val="a"/>
    <w:next w:val="a"/>
    <w:rsid w:val="00010BFF"/>
    <w:pPr>
      <w:widowControl w:val="0"/>
      <w:autoSpaceDE w:val="0"/>
      <w:autoSpaceDN w:val="0"/>
      <w:adjustRightInd w:val="0"/>
      <w:ind w:left="240" w:right="300"/>
      <w:jc w:val="both"/>
    </w:pPr>
    <w:rPr>
      <w:rFonts w:ascii="Arial" w:hAnsi="Arial" w:cs="Arial"/>
      <w:color w:val="868381"/>
      <w:sz w:val="20"/>
      <w:szCs w:val="20"/>
    </w:rPr>
  </w:style>
  <w:style w:type="paragraph" w:customStyle="1" w:styleId="afc">
    <w:name w:val="Основное меню (преемственное)"/>
    <w:basedOn w:val="a"/>
    <w:next w:val="a"/>
    <w:rsid w:val="00010BFF"/>
    <w:pPr>
      <w:widowControl w:val="0"/>
      <w:autoSpaceDE w:val="0"/>
      <w:autoSpaceDN w:val="0"/>
      <w:adjustRightInd w:val="0"/>
      <w:ind w:firstLine="720"/>
      <w:jc w:val="both"/>
    </w:pPr>
    <w:rPr>
      <w:rFonts w:ascii="Verdana" w:hAnsi="Verdana" w:cs="Verdana"/>
      <w:sz w:val="22"/>
      <w:szCs w:val="22"/>
    </w:rPr>
  </w:style>
  <w:style w:type="paragraph" w:customStyle="1" w:styleId="afd">
    <w:name w:val="Заголовок группы контролов"/>
    <w:basedOn w:val="a"/>
    <w:next w:val="a"/>
    <w:uiPriority w:val="99"/>
    <w:rsid w:val="00010BFF"/>
    <w:pPr>
      <w:widowControl w:val="0"/>
      <w:autoSpaceDE w:val="0"/>
      <w:autoSpaceDN w:val="0"/>
      <w:adjustRightInd w:val="0"/>
      <w:ind w:firstLine="720"/>
      <w:jc w:val="both"/>
    </w:pPr>
    <w:rPr>
      <w:rFonts w:ascii="Arial" w:hAnsi="Arial" w:cs="Arial"/>
      <w:b/>
      <w:bCs/>
      <w:color w:val="000000"/>
    </w:rPr>
  </w:style>
  <w:style w:type="paragraph" w:customStyle="1" w:styleId="afe">
    <w:name w:val="Заголовок для информации об изменениях"/>
    <w:basedOn w:val="1"/>
    <w:next w:val="a"/>
    <w:rsid w:val="00010BFF"/>
    <w:pPr>
      <w:keepNext w:val="0"/>
      <w:widowControl w:val="0"/>
      <w:autoSpaceDE w:val="0"/>
      <w:autoSpaceDN w:val="0"/>
      <w:adjustRightInd w:val="0"/>
      <w:spacing w:after="108"/>
      <w:outlineLvl w:val="9"/>
    </w:pPr>
    <w:rPr>
      <w:b w:val="0"/>
      <w:bCs w:val="0"/>
      <w:color w:val="26282F"/>
      <w:sz w:val="18"/>
      <w:szCs w:val="18"/>
      <w:shd w:val="clear" w:color="auto" w:fill="FFFFFF"/>
    </w:rPr>
  </w:style>
  <w:style w:type="paragraph" w:customStyle="1" w:styleId="aff">
    <w:name w:val="Заголовок распахивающейся части диалога"/>
    <w:basedOn w:val="a"/>
    <w:next w:val="a"/>
    <w:uiPriority w:val="99"/>
    <w:rsid w:val="00010BFF"/>
    <w:pPr>
      <w:widowControl w:val="0"/>
      <w:autoSpaceDE w:val="0"/>
      <w:autoSpaceDN w:val="0"/>
      <w:adjustRightInd w:val="0"/>
      <w:ind w:firstLine="720"/>
      <w:jc w:val="both"/>
    </w:pPr>
    <w:rPr>
      <w:rFonts w:ascii="Arial" w:hAnsi="Arial" w:cs="Arial"/>
      <w:i/>
      <w:iCs/>
      <w:color w:val="000080"/>
      <w:sz w:val="22"/>
      <w:szCs w:val="22"/>
    </w:rPr>
  </w:style>
  <w:style w:type="character" w:customStyle="1" w:styleId="aff0">
    <w:name w:val="Заголовок своего сообщения"/>
    <w:uiPriority w:val="99"/>
    <w:rsid w:val="00010BFF"/>
  </w:style>
  <w:style w:type="paragraph" w:customStyle="1" w:styleId="aff1">
    <w:name w:val="Заголовок статьи"/>
    <w:basedOn w:val="a"/>
    <w:next w:val="a"/>
    <w:rsid w:val="00010BFF"/>
    <w:pPr>
      <w:widowControl w:val="0"/>
      <w:autoSpaceDE w:val="0"/>
      <w:autoSpaceDN w:val="0"/>
      <w:adjustRightInd w:val="0"/>
      <w:ind w:left="1612" w:hanging="892"/>
      <w:jc w:val="both"/>
    </w:pPr>
    <w:rPr>
      <w:rFonts w:ascii="Arial" w:hAnsi="Arial" w:cs="Arial"/>
    </w:rPr>
  </w:style>
  <w:style w:type="character" w:customStyle="1" w:styleId="aff2">
    <w:name w:val="Заголовок чужого сообщения"/>
    <w:uiPriority w:val="99"/>
    <w:rsid w:val="00010BFF"/>
    <w:rPr>
      <w:b/>
      <w:bCs/>
      <w:color w:val="FF0000"/>
    </w:rPr>
  </w:style>
  <w:style w:type="paragraph" w:customStyle="1" w:styleId="aff3">
    <w:name w:val="Заголовок ЭР (левое окно)"/>
    <w:basedOn w:val="a"/>
    <w:next w:val="a"/>
    <w:uiPriority w:val="99"/>
    <w:rsid w:val="00010BFF"/>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4">
    <w:name w:val="Заголовок ЭР (правое окно)"/>
    <w:basedOn w:val="aff3"/>
    <w:next w:val="a"/>
    <w:uiPriority w:val="99"/>
    <w:rsid w:val="00010BFF"/>
    <w:pPr>
      <w:spacing w:after="0"/>
      <w:jc w:val="left"/>
    </w:pPr>
  </w:style>
  <w:style w:type="paragraph" w:customStyle="1" w:styleId="aff5">
    <w:name w:val="Интерактивный заголовок"/>
    <w:basedOn w:val="aff6"/>
    <w:next w:val="a"/>
    <w:rsid w:val="00010BFF"/>
    <w:pPr>
      <w:widowControl w:val="0"/>
      <w:autoSpaceDE w:val="0"/>
      <w:autoSpaceDN w:val="0"/>
      <w:adjustRightInd w:val="0"/>
      <w:ind w:firstLine="720"/>
      <w:contextualSpacing w:val="0"/>
      <w:jc w:val="both"/>
    </w:pPr>
    <w:rPr>
      <w:rFonts w:ascii="Verdana" w:eastAsia="Times New Roman" w:hAnsi="Verdana" w:cs="Verdana"/>
      <w:b/>
      <w:bCs/>
      <w:color w:val="0058A9"/>
      <w:spacing w:val="0"/>
      <w:kern w:val="0"/>
      <w:sz w:val="22"/>
      <w:szCs w:val="22"/>
      <w:u w:val="single"/>
      <w:shd w:val="clear" w:color="auto" w:fill="F0F0F0"/>
    </w:rPr>
  </w:style>
  <w:style w:type="paragraph" w:customStyle="1" w:styleId="aff7">
    <w:name w:val="Текст информации об изменениях"/>
    <w:basedOn w:val="a"/>
    <w:next w:val="a"/>
    <w:uiPriority w:val="99"/>
    <w:rsid w:val="00010BFF"/>
    <w:pPr>
      <w:widowControl w:val="0"/>
      <w:autoSpaceDE w:val="0"/>
      <w:autoSpaceDN w:val="0"/>
      <w:adjustRightInd w:val="0"/>
      <w:ind w:firstLine="720"/>
      <w:jc w:val="both"/>
    </w:pPr>
    <w:rPr>
      <w:rFonts w:ascii="Arial" w:hAnsi="Arial" w:cs="Arial"/>
      <w:color w:val="353842"/>
      <w:sz w:val="18"/>
      <w:szCs w:val="18"/>
    </w:rPr>
  </w:style>
  <w:style w:type="paragraph" w:customStyle="1" w:styleId="aff8">
    <w:name w:val="Информация об изменениях"/>
    <w:basedOn w:val="aff7"/>
    <w:next w:val="a"/>
    <w:uiPriority w:val="99"/>
    <w:rsid w:val="00010BFF"/>
    <w:pPr>
      <w:spacing w:before="180"/>
      <w:ind w:left="360" w:right="360" w:firstLine="0"/>
    </w:pPr>
    <w:rPr>
      <w:shd w:val="clear" w:color="auto" w:fill="EAEFED"/>
    </w:rPr>
  </w:style>
  <w:style w:type="paragraph" w:customStyle="1" w:styleId="aff9">
    <w:name w:val="Текст (справка)"/>
    <w:basedOn w:val="a"/>
    <w:next w:val="a"/>
    <w:rsid w:val="00010BFF"/>
    <w:pPr>
      <w:widowControl w:val="0"/>
      <w:autoSpaceDE w:val="0"/>
      <w:autoSpaceDN w:val="0"/>
      <w:adjustRightInd w:val="0"/>
      <w:ind w:left="170" w:right="170"/>
    </w:pPr>
    <w:rPr>
      <w:rFonts w:ascii="Arial" w:hAnsi="Arial" w:cs="Arial"/>
    </w:rPr>
  </w:style>
  <w:style w:type="paragraph" w:customStyle="1" w:styleId="affa">
    <w:name w:val="Комментарий"/>
    <w:basedOn w:val="aff9"/>
    <w:next w:val="a"/>
    <w:rsid w:val="00010BFF"/>
    <w:pPr>
      <w:spacing w:before="75"/>
      <w:ind w:right="0"/>
      <w:jc w:val="both"/>
    </w:pPr>
    <w:rPr>
      <w:color w:val="353842"/>
      <w:shd w:val="clear" w:color="auto" w:fill="F0F0F0"/>
    </w:rPr>
  </w:style>
  <w:style w:type="paragraph" w:customStyle="1" w:styleId="affb">
    <w:name w:val="Информация об изменениях документа"/>
    <w:basedOn w:val="affa"/>
    <w:next w:val="a"/>
    <w:rsid w:val="00010BFF"/>
    <w:rPr>
      <w:i/>
      <w:iCs/>
    </w:rPr>
  </w:style>
  <w:style w:type="paragraph" w:customStyle="1" w:styleId="affc">
    <w:name w:val="Текст (лев. подпись)"/>
    <w:basedOn w:val="a"/>
    <w:next w:val="a"/>
    <w:rsid w:val="00010BFF"/>
    <w:pPr>
      <w:widowControl w:val="0"/>
      <w:autoSpaceDE w:val="0"/>
      <w:autoSpaceDN w:val="0"/>
      <w:adjustRightInd w:val="0"/>
    </w:pPr>
    <w:rPr>
      <w:rFonts w:ascii="Arial" w:hAnsi="Arial" w:cs="Arial"/>
    </w:rPr>
  </w:style>
  <w:style w:type="paragraph" w:customStyle="1" w:styleId="affd">
    <w:name w:val="Колонтитул (левый)"/>
    <w:basedOn w:val="affc"/>
    <w:next w:val="a"/>
    <w:rsid w:val="00010BFF"/>
    <w:rPr>
      <w:sz w:val="14"/>
      <w:szCs w:val="14"/>
    </w:rPr>
  </w:style>
  <w:style w:type="paragraph" w:customStyle="1" w:styleId="affe">
    <w:name w:val="Текст (прав. подпись)"/>
    <w:basedOn w:val="a"/>
    <w:next w:val="a"/>
    <w:rsid w:val="00010BFF"/>
    <w:pPr>
      <w:widowControl w:val="0"/>
      <w:autoSpaceDE w:val="0"/>
      <w:autoSpaceDN w:val="0"/>
      <w:adjustRightInd w:val="0"/>
      <w:jc w:val="right"/>
    </w:pPr>
    <w:rPr>
      <w:rFonts w:ascii="Arial" w:hAnsi="Arial" w:cs="Arial"/>
    </w:rPr>
  </w:style>
  <w:style w:type="paragraph" w:customStyle="1" w:styleId="afff">
    <w:name w:val="Колонтитул (правый)"/>
    <w:basedOn w:val="affe"/>
    <w:next w:val="a"/>
    <w:rsid w:val="00010BFF"/>
    <w:rPr>
      <w:sz w:val="14"/>
      <w:szCs w:val="14"/>
    </w:rPr>
  </w:style>
  <w:style w:type="paragraph" w:customStyle="1" w:styleId="afff0">
    <w:name w:val="Комментарий пользователя"/>
    <w:basedOn w:val="affa"/>
    <w:next w:val="a"/>
    <w:rsid w:val="00010BFF"/>
    <w:pPr>
      <w:jc w:val="left"/>
    </w:pPr>
    <w:rPr>
      <w:shd w:val="clear" w:color="auto" w:fill="FFDFE0"/>
    </w:rPr>
  </w:style>
  <w:style w:type="paragraph" w:customStyle="1" w:styleId="afff1">
    <w:name w:val="Куда обратиться?"/>
    <w:basedOn w:val="af6"/>
    <w:next w:val="a"/>
    <w:rsid w:val="00010BFF"/>
  </w:style>
  <w:style w:type="paragraph" w:customStyle="1" w:styleId="afff2">
    <w:name w:val="Моноширинный"/>
    <w:basedOn w:val="a"/>
    <w:next w:val="a"/>
    <w:rsid w:val="00010BFF"/>
    <w:pPr>
      <w:widowControl w:val="0"/>
      <w:autoSpaceDE w:val="0"/>
      <w:autoSpaceDN w:val="0"/>
      <w:adjustRightInd w:val="0"/>
    </w:pPr>
    <w:rPr>
      <w:rFonts w:ascii="Courier New" w:hAnsi="Courier New" w:cs="Courier New"/>
    </w:rPr>
  </w:style>
  <w:style w:type="character" w:customStyle="1" w:styleId="afff3">
    <w:name w:val="Найденные слова"/>
    <w:uiPriority w:val="99"/>
    <w:rsid w:val="00010BFF"/>
    <w:rPr>
      <w:b w:val="0"/>
      <w:bCs w:val="0"/>
      <w:color w:val="26282F"/>
      <w:shd w:val="clear" w:color="auto" w:fill="auto"/>
    </w:rPr>
  </w:style>
  <w:style w:type="paragraph" w:customStyle="1" w:styleId="afff4">
    <w:name w:val="Напишите нам"/>
    <w:basedOn w:val="a"/>
    <w:next w:val="a"/>
    <w:uiPriority w:val="99"/>
    <w:rsid w:val="00010BFF"/>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5">
    <w:name w:val="Не вступил в силу"/>
    <w:uiPriority w:val="99"/>
    <w:rsid w:val="00010BFF"/>
    <w:rPr>
      <w:b w:val="0"/>
      <w:bCs w:val="0"/>
      <w:color w:val="000000"/>
      <w:shd w:val="clear" w:color="auto" w:fill="auto"/>
    </w:rPr>
  </w:style>
  <w:style w:type="paragraph" w:customStyle="1" w:styleId="afff6">
    <w:name w:val="Необходимые документы"/>
    <w:basedOn w:val="af6"/>
    <w:next w:val="a"/>
    <w:rsid w:val="00010BFF"/>
    <w:pPr>
      <w:ind w:firstLine="118"/>
    </w:pPr>
  </w:style>
  <w:style w:type="paragraph" w:customStyle="1" w:styleId="afff7">
    <w:name w:val="Оглавление"/>
    <w:basedOn w:val="aa"/>
    <w:next w:val="a"/>
    <w:rsid w:val="00010BFF"/>
    <w:pPr>
      <w:ind w:left="140"/>
    </w:pPr>
  </w:style>
  <w:style w:type="character" w:customStyle="1" w:styleId="afff8">
    <w:name w:val="Опечатки"/>
    <w:uiPriority w:val="99"/>
    <w:rsid w:val="00010BFF"/>
    <w:rPr>
      <w:color w:val="FF0000"/>
    </w:rPr>
  </w:style>
  <w:style w:type="paragraph" w:customStyle="1" w:styleId="afff9">
    <w:name w:val="Переменная часть"/>
    <w:basedOn w:val="afc"/>
    <w:next w:val="a"/>
    <w:rsid w:val="00010BFF"/>
    <w:rPr>
      <w:sz w:val="18"/>
      <w:szCs w:val="18"/>
    </w:rPr>
  </w:style>
  <w:style w:type="paragraph" w:customStyle="1" w:styleId="afffa">
    <w:name w:val="Подвал для информации об изменениях"/>
    <w:basedOn w:val="1"/>
    <w:next w:val="a"/>
    <w:rsid w:val="00010BFF"/>
    <w:pPr>
      <w:keepNext w:val="0"/>
      <w:widowControl w:val="0"/>
      <w:autoSpaceDE w:val="0"/>
      <w:autoSpaceDN w:val="0"/>
      <w:adjustRightInd w:val="0"/>
      <w:spacing w:before="108" w:after="108"/>
      <w:outlineLvl w:val="9"/>
    </w:pPr>
    <w:rPr>
      <w:b w:val="0"/>
      <w:bCs w:val="0"/>
      <w:color w:val="26282F"/>
      <w:sz w:val="18"/>
      <w:szCs w:val="18"/>
    </w:rPr>
  </w:style>
  <w:style w:type="paragraph" w:customStyle="1" w:styleId="afffb">
    <w:name w:val="Подзаголовок для информации об изменениях"/>
    <w:basedOn w:val="aff7"/>
    <w:next w:val="a"/>
    <w:uiPriority w:val="99"/>
    <w:rsid w:val="00010BFF"/>
    <w:rPr>
      <w:b/>
      <w:bCs/>
    </w:rPr>
  </w:style>
  <w:style w:type="paragraph" w:customStyle="1" w:styleId="afffc">
    <w:name w:val="Подчёркнутый текст"/>
    <w:basedOn w:val="a"/>
    <w:next w:val="a"/>
    <w:uiPriority w:val="99"/>
    <w:rsid w:val="00010BFF"/>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d">
    <w:name w:val="Постоянная часть"/>
    <w:basedOn w:val="afc"/>
    <w:next w:val="a"/>
    <w:rsid w:val="00010BFF"/>
    <w:rPr>
      <w:sz w:val="20"/>
      <w:szCs w:val="20"/>
    </w:rPr>
  </w:style>
  <w:style w:type="paragraph" w:customStyle="1" w:styleId="afffe">
    <w:name w:val="Пример."/>
    <w:basedOn w:val="af6"/>
    <w:next w:val="a"/>
    <w:rsid w:val="00010BFF"/>
  </w:style>
  <w:style w:type="paragraph" w:customStyle="1" w:styleId="affff">
    <w:name w:val="Примечание."/>
    <w:basedOn w:val="af6"/>
    <w:next w:val="a"/>
    <w:rsid w:val="00010BFF"/>
  </w:style>
  <w:style w:type="character" w:customStyle="1" w:styleId="affff0">
    <w:name w:val="Продолжение ссылки"/>
    <w:uiPriority w:val="99"/>
    <w:rsid w:val="00010BFF"/>
  </w:style>
  <w:style w:type="paragraph" w:customStyle="1" w:styleId="affff1">
    <w:name w:val="Словарная статья"/>
    <w:basedOn w:val="a"/>
    <w:next w:val="a"/>
    <w:rsid w:val="00010BFF"/>
    <w:pPr>
      <w:widowControl w:val="0"/>
      <w:autoSpaceDE w:val="0"/>
      <w:autoSpaceDN w:val="0"/>
      <w:adjustRightInd w:val="0"/>
      <w:ind w:right="118"/>
      <w:jc w:val="both"/>
    </w:pPr>
    <w:rPr>
      <w:rFonts w:ascii="Arial" w:hAnsi="Arial" w:cs="Arial"/>
    </w:rPr>
  </w:style>
  <w:style w:type="character" w:customStyle="1" w:styleId="affff2">
    <w:name w:val="Сравнение редакций"/>
    <w:uiPriority w:val="99"/>
    <w:rsid w:val="00010BFF"/>
    <w:rPr>
      <w:b w:val="0"/>
      <w:bCs w:val="0"/>
      <w:color w:val="26282F"/>
    </w:rPr>
  </w:style>
  <w:style w:type="character" w:customStyle="1" w:styleId="affff3">
    <w:name w:val="Сравнение редакций. Добавленный фрагмент"/>
    <w:uiPriority w:val="99"/>
    <w:rsid w:val="00010BFF"/>
    <w:rPr>
      <w:color w:val="000000"/>
      <w:shd w:val="clear" w:color="auto" w:fill="auto"/>
    </w:rPr>
  </w:style>
  <w:style w:type="character" w:customStyle="1" w:styleId="affff4">
    <w:name w:val="Сравнение редакций. Удаленный фрагмент"/>
    <w:uiPriority w:val="99"/>
    <w:rsid w:val="00010BFF"/>
    <w:rPr>
      <w:color w:val="000000"/>
      <w:shd w:val="clear" w:color="auto" w:fill="auto"/>
    </w:rPr>
  </w:style>
  <w:style w:type="paragraph" w:customStyle="1" w:styleId="affff5">
    <w:name w:val="Ссылка на официальную публикацию"/>
    <w:basedOn w:val="a"/>
    <w:next w:val="a"/>
    <w:uiPriority w:val="99"/>
    <w:rsid w:val="00010BFF"/>
    <w:pPr>
      <w:widowControl w:val="0"/>
      <w:autoSpaceDE w:val="0"/>
      <w:autoSpaceDN w:val="0"/>
      <w:adjustRightInd w:val="0"/>
      <w:ind w:firstLine="720"/>
      <w:jc w:val="both"/>
    </w:pPr>
    <w:rPr>
      <w:rFonts w:ascii="Arial" w:hAnsi="Arial" w:cs="Arial"/>
    </w:rPr>
  </w:style>
  <w:style w:type="character" w:customStyle="1" w:styleId="affff6">
    <w:name w:val="Ссылка на утративший силу документ"/>
    <w:uiPriority w:val="99"/>
    <w:rsid w:val="00010BFF"/>
    <w:rPr>
      <w:b w:val="0"/>
      <w:bCs w:val="0"/>
      <w:color w:val="auto"/>
    </w:rPr>
  </w:style>
  <w:style w:type="paragraph" w:customStyle="1" w:styleId="affff7">
    <w:name w:val="Текст в таблице"/>
    <w:basedOn w:val="a9"/>
    <w:next w:val="a"/>
    <w:rsid w:val="00010BFF"/>
    <w:pPr>
      <w:ind w:firstLine="500"/>
    </w:pPr>
    <w:rPr>
      <w:rFonts w:ascii="Arial" w:hAnsi="Arial" w:cs="Arial"/>
    </w:rPr>
  </w:style>
  <w:style w:type="paragraph" w:customStyle="1" w:styleId="affff8">
    <w:name w:val="Текст ЭР (см. также)"/>
    <w:basedOn w:val="a"/>
    <w:next w:val="a"/>
    <w:uiPriority w:val="99"/>
    <w:rsid w:val="00010BFF"/>
    <w:pPr>
      <w:widowControl w:val="0"/>
      <w:autoSpaceDE w:val="0"/>
      <w:autoSpaceDN w:val="0"/>
      <w:adjustRightInd w:val="0"/>
      <w:spacing w:before="200"/>
    </w:pPr>
    <w:rPr>
      <w:rFonts w:ascii="Arial" w:hAnsi="Arial" w:cs="Arial"/>
      <w:sz w:val="20"/>
      <w:szCs w:val="20"/>
    </w:rPr>
  </w:style>
  <w:style w:type="paragraph" w:customStyle="1" w:styleId="affff9">
    <w:name w:val="Технический комментарий"/>
    <w:basedOn w:val="a"/>
    <w:next w:val="a"/>
    <w:rsid w:val="00010BFF"/>
    <w:pPr>
      <w:widowControl w:val="0"/>
      <w:autoSpaceDE w:val="0"/>
      <w:autoSpaceDN w:val="0"/>
      <w:adjustRightInd w:val="0"/>
    </w:pPr>
    <w:rPr>
      <w:rFonts w:ascii="Arial" w:hAnsi="Arial" w:cs="Arial"/>
      <w:color w:val="463F31"/>
      <w:shd w:val="clear" w:color="auto" w:fill="FFFFA6"/>
    </w:rPr>
  </w:style>
  <w:style w:type="character" w:customStyle="1" w:styleId="affffa">
    <w:name w:val="Утратил силу"/>
    <w:uiPriority w:val="99"/>
    <w:rsid w:val="00010BFF"/>
    <w:rPr>
      <w:b w:val="0"/>
      <w:bCs w:val="0"/>
      <w:strike/>
      <w:color w:val="auto"/>
    </w:rPr>
  </w:style>
  <w:style w:type="paragraph" w:customStyle="1" w:styleId="affffb">
    <w:name w:val="Формула"/>
    <w:basedOn w:val="a"/>
    <w:next w:val="a"/>
    <w:uiPriority w:val="99"/>
    <w:rsid w:val="00010BFF"/>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c">
    <w:name w:val="Центрированный (таблица)"/>
    <w:basedOn w:val="a9"/>
    <w:next w:val="a"/>
    <w:rsid w:val="00010BFF"/>
    <w:pPr>
      <w:jc w:val="center"/>
    </w:pPr>
    <w:rPr>
      <w:rFonts w:ascii="Arial" w:hAnsi="Arial" w:cs="Arial"/>
    </w:rPr>
  </w:style>
  <w:style w:type="paragraph" w:customStyle="1" w:styleId="-">
    <w:name w:val="ЭР-содержание (правое окно)"/>
    <w:basedOn w:val="a"/>
    <w:next w:val="a"/>
    <w:uiPriority w:val="99"/>
    <w:rsid w:val="00010BFF"/>
    <w:pPr>
      <w:widowControl w:val="0"/>
      <w:autoSpaceDE w:val="0"/>
      <w:autoSpaceDN w:val="0"/>
      <w:adjustRightInd w:val="0"/>
      <w:spacing w:before="300"/>
    </w:pPr>
    <w:rPr>
      <w:rFonts w:ascii="Arial" w:hAnsi="Arial" w:cs="Arial"/>
    </w:rPr>
  </w:style>
  <w:style w:type="paragraph" w:styleId="aff6">
    <w:name w:val="Title"/>
    <w:basedOn w:val="a"/>
    <w:next w:val="a"/>
    <w:link w:val="affffd"/>
    <w:uiPriority w:val="1"/>
    <w:qFormat/>
    <w:rsid w:val="00010BFF"/>
    <w:pPr>
      <w:contextualSpacing/>
    </w:pPr>
    <w:rPr>
      <w:rFonts w:asciiTheme="majorHAnsi" w:eastAsiaTheme="majorEastAsia" w:hAnsiTheme="majorHAnsi" w:cstheme="majorBidi"/>
      <w:spacing w:val="-10"/>
      <w:kern w:val="28"/>
      <w:sz w:val="56"/>
      <w:szCs w:val="56"/>
    </w:rPr>
  </w:style>
  <w:style w:type="character" w:customStyle="1" w:styleId="affffd">
    <w:name w:val="Название Знак"/>
    <w:basedOn w:val="a0"/>
    <w:link w:val="aff6"/>
    <w:uiPriority w:val="1"/>
    <w:rsid w:val="00010BFF"/>
    <w:rPr>
      <w:rFonts w:asciiTheme="majorHAnsi" w:eastAsiaTheme="majorEastAsia" w:hAnsiTheme="majorHAnsi" w:cstheme="majorBidi"/>
      <w:spacing w:val="-10"/>
      <w:kern w:val="28"/>
      <w:sz w:val="56"/>
      <w:szCs w:val="56"/>
      <w:lang w:eastAsia="ru-RU"/>
    </w:rPr>
  </w:style>
  <w:style w:type="paragraph" w:styleId="affffe">
    <w:name w:val="Body Text Indent"/>
    <w:basedOn w:val="a"/>
    <w:link w:val="afffff"/>
    <w:rsid w:val="00010BFF"/>
    <w:pPr>
      <w:spacing w:line="360" w:lineRule="auto"/>
      <w:ind w:firstLine="720"/>
      <w:jc w:val="both"/>
    </w:pPr>
    <w:rPr>
      <w:sz w:val="28"/>
    </w:rPr>
  </w:style>
  <w:style w:type="character" w:customStyle="1" w:styleId="afffff">
    <w:name w:val="Основной текст с отступом Знак"/>
    <w:basedOn w:val="a0"/>
    <w:link w:val="affffe"/>
    <w:rsid w:val="00010BFF"/>
    <w:rPr>
      <w:rFonts w:ascii="Times New Roman" w:eastAsia="Times New Roman" w:hAnsi="Times New Roman" w:cs="Times New Roman"/>
      <w:sz w:val="28"/>
      <w:szCs w:val="24"/>
      <w:lang w:eastAsia="ru-RU"/>
    </w:rPr>
  </w:style>
  <w:style w:type="paragraph" w:styleId="afffff0">
    <w:name w:val="endnote text"/>
    <w:basedOn w:val="a"/>
    <w:link w:val="afffff1"/>
    <w:uiPriority w:val="99"/>
    <w:semiHidden/>
    <w:rsid w:val="00010BFF"/>
    <w:rPr>
      <w:rFonts w:ascii="Calibri" w:eastAsia="Calibri" w:hAnsi="Calibri" w:cs="Calibri"/>
      <w:sz w:val="20"/>
      <w:szCs w:val="20"/>
      <w:lang w:eastAsia="en-US"/>
    </w:rPr>
  </w:style>
  <w:style w:type="character" w:customStyle="1" w:styleId="afffff1">
    <w:name w:val="Текст концевой сноски Знак"/>
    <w:basedOn w:val="a0"/>
    <w:link w:val="afffff0"/>
    <w:uiPriority w:val="99"/>
    <w:semiHidden/>
    <w:rsid w:val="00010BFF"/>
    <w:rPr>
      <w:rFonts w:ascii="Calibri" w:eastAsia="Calibri" w:hAnsi="Calibri" w:cs="Calibri"/>
      <w:sz w:val="20"/>
      <w:szCs w:val="20"/>
    </w:rPr>
  </w:style>
  <w:style w:type="character" w:styleId="afffff2">
    <w:name w:val="endnote reference"/>
    <w:basedOn w:val="a0"/>
    <w:uiPriority w:val="99"/>
    <w:semiHidden/>
    <w:rsid w:val="00010BFF"/>
    <w:rPr>
      <w:vertAlign w:val="superscript"/>
    </w:rPr>
  </w:style>
  <w:style w:type="character" w:styleId="afffff3">
    <w:name w:val="FollowedHyperlink"/>
    <w:basedOn w:val="a0"/>
    <w:uiPriority w:val="99"/>
    <w:rsid w:val="00010BFF"/>
    <w:rPr>
      <w:color w:val="800080"/>
      <w:u w:val="single"/>
    </w:rPr>
  </w:style>
  <w:style w:type="paragraph" w:styleId="afffff4">
    <w:name w:val="annotation text"/>
    <w:basedOn w:val="a"/>
    <w:link w:val="afffff5"/>
    <w:uiPriority w:val="99"/>
    <w:rsid w:val="00010BFF"/>
    <w:pPr>
      <w:spacing w:after="200"/>
    </w:pPr>
    <w:rPr>
      <w:sz w:val="20"/>
      <w:szCs w:val="20"/>
      <w:lang w:eastAsia="en-US"/>
    </w:rPr>
  </w:style>
  <w:style w:type="character" w:customStyle="1" w:styleId="afffff5">
    <w:name w:val="Текст примечания Знак"/>
    <w:basedOn w:val="a0"/>
    <w:link w:val="afffff4"/>
    <w:uiPriority w:val="99"/>
    <w:rsid w:val="00010BFF"/>
    <w:rPr>
      <w:rFonts w:ascii="Times New Roman" w:eastAsia="Times New Roman" w:hAnsi="Times New Roman" w:cs="Times New Roman"/>
      <w:sz w:val="20"/>
      <w:szCs w:val="20"/>
    </w:rPr>
  </w:style>
  <w:style w:type="paragraph" w:customStyle="1" w:styleId="ConsPlusTitle">
    <w:name w:val="ConsPlusTitle"/>
    <w:rsid w:val="00010BFF"/>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ffff6">
    <w:name w:val="annotation reference"/>
    <w:basedOn w:val="a0"/>
    <w:uiPriority w:val="99"/>
    <w:rsid w:val="00010BFF"/>
    <w:rPr>
      <w:rFonts w:ascii="Times New Roman" w:hAnsi="Times New Roman" w:cs="Times New Roman"/>
      <w:sz w:val="16"/>
      <w:szCs w:val="16"/>
    </w:rPr>
  </w:style>
  <w:style w:type="paragraph" w:customStyle="1" w:styleId="13">
    <w:name w:val="Обычный (веб)1"/>
    <w:basedOn w:val="a"/>
    <w:uiPriority w:val="99"/>
    <w:rsid w:val="00010BFF"/>
    <w:pPr>
      <w:suppressAutoHyphens/>
      <w:spacing w:before="100" w:after="119" w:line="276" w:lineRule="auto"/>
    </w:pPr>
    <w:rPr>
      <w:rFonts w:ascii="Calibri" w:eastAsia="SimSun" w:hAnsi="Calibri" w:cs="Calibri"/>
      <w:sz w:val="22"/>
      <w:szCs w:val="22"/>
      <w:lang w:eastAsia="ar-SA"/>
    </w:rPr>
  </w:style>
  <w:style w:type="paragraph" w:styleId="afffff7">
    <w:name w:val="annotation subject"/>
    <w:basedOn w:val="afffff4"/>
    <w:next w:val="afffff4"/>
    <w:link w:val="afffff8"/>
    <w:uiPriority w:val="99"/>
    <w:rsid w:val="00010BFF"/>
    <w:rPr>
      <w:rFonts w:ascii="Calibri" w:eastAsia="Calibri" w:hAnsi="Calibri" w:cs="Calibri"/>
      <w:b/>
      <w:bCs/>
    </w:rPr>
  </w:style>
  <w:style w:type="character" w:customStyle="1" w:styleId="afffff8">
    <w:name w:val="Тема примечания Знак"/>
    <w:basedOn w:val="afffff5"/>
    <w:link w:val="afffff7"/>
    <w:uiPriority w:val="99"/>
    <w:rsid w:val="00010BFF"/>
    <w:rPr>
      <w:rFonts w:ascii="Calibri" w:eastAsia="Calibri" w:hAnsi="Calibri" w:cs="Calibri"/>
      <w:b/>
      <w:bCs/>
      <w:sz w:val="20"/>
      <w:szCs w:val="20"/>
    </w:rPr>
  </w:style>
  <w:style w:type="character" w:styleId="afffff9">
    <w:name w:val="Placeholder Text"/>
    <w:basedOn w:val="a0"/>
    <w:uiPriority w:val="99"/>
    <w:semiHidden/>
    <w:rsid w:val="00010BFF"/>
    <w:rPr>
      <w:color w:val="808080"/>
    </w:rPr>
  </w:style>
  <w:style w:type="paragraph" w:styleId="afffffa">
    <w:name w:val="footnote text"/>
    <w:aliases w:val="Char,Reference,single space,footnote text"/>
    <w:basedOn w:val="a"/>
    <w:link w:val="afffffb"/>
    <w:semiHidden/>
    <w:rsid w:val="00010BFF"/>
    <w:rPr>
      <w:sz w:val="20"/>
      <w:szCs w:val="20"/>
    </w:rPr>
  </w:style>
  <w:style w:type="character" w:customStyle="1" w:styleId="afffffb">
    <w:name w:val="Текст сноски Знак"/>
    <w:aliases w:val="Char Знак,Reference Знак,single space Знак,footnote text Знак"/>
    <w:basedOn w:val="a0"/>
    <w:link w:val="afffffa"/>
    <w:semiHidden/>
    <w:rsid w:val="00010BFF"/>
    <w:rPr>
      <w:rFonts w:ascii="Times New Roman" w:eastAsia="Times New Roman" w:hAnsi="Times New Roman" w:cs="Times New Roman"/>
      <w:sz w:val="20"/>
      <w:szCs w:val="20"/>
      <w:lang w:eastAsia="ru-RU"/>
    </w:rPr>
  </w:style>
  <w:style w:type="character" w:styleId="afffffc">
    <w:name w:val="footnote reference"/>
    <w:aliases w:val="SUPERS"/>
    <w:basedOn w:val="a0"/>
    <w:semiHidden/>
    <w:rsid w:val="00010BFF"/>
    <w:rPr>
      <w:vertAlign w:val="superscript"/>
    </w:rPr>
  </w:style>
  <w:style w:type="paragraph" w:styleId="afffffd">
    <w:name w:val="Body Text"/>
    <w:aliases w:val="Body Text Char,Body Text Char1 Char,Основной текст Знак Знак Знак"/>
    <w:basedOn w:val="a"/>
    <w:link w:val="afffffe"/>
    <w:uiPriority w:val="99"/>
    <w:unhideWhenUsed/>
    <w:qFormat/>
    <w:rsid w:val="00010BFF"/>
    <w:pPr>
      <w:spacing w:after="120"/>
    </w:pPr>
  </w:style>
  <w:style w:type="character" w:customStyle="1" w:styleId="afffffe">
    <w:name w:val="Основной текст Знак"/>
    <w:aliases w:val="Body Text Char Знак,Body Text Char1 Char Знак,Основной текст Знак Знак Знак Знак"/>
    <w:basedOn w:val="a0"/>
    <w:link w:val="afffffd"/>
    <w:uiPriority w:val="99"/>
    <w:rsid w:val="00010BFF"/>
    <w:rPr>
      <w:rFonts w:ascii="Times New Roman" w:eastAsia="Times New Roman" w:hAnsi="Times New Roman" w:cs="Times New Roman"/>
      <w:sz w:val="24"/>
      <w:szCs w:val="24"/>
      <w:lang w:eastAsia="ru-RU"/>
    </w:rPr>
  </w:style>
  <w:style w:type="character" w:customStyle="1" w:styleId="FontStyle12">
    <w:name w:val="Font Style12"/>
    <w:uiPriority w:val="99"/>
    <w:rsid w:val="00010BFF"/>
    <w:rPr>
      <w:rFonts w:ascii="Times New Roman" w:hAnsi="Times New Roman" w:cs="Times New Roman"/>
      <w:sz w:val="26"/>
    </w:rPr>
  </w:style>
  <w:style w:type="character" w:customStyle="1" w:styleId="FontStyle13">
    <w:name w:val="Font Style13"/>
    <w:rsid w:val="00010BFF"/>
    <w:rPr>
      <w:rFonts w:ascii="Arial" w:hAnsi="Arial" w:cs="Arial"/>
      <w:sz w:val="28"/>
    </w:rPr>
  </w:style>
  <w:style w:type="paragraph" w:customStyle="1" w:styleId="s3">
    <w:name w:val="s_3"/>
    <w:basedOn w:val="a"/>
    <w:rsid w:val="00010BFF"/>
    <w:pPr>
      <w:spacing w:before="100" w:beforeAutospacing="1" w:after="100" w:afterAutospacing="1"/>
    </w:pPr>
  </w:style>
  <w:style w:type="paragraph" w:styleId="21">
    <w:name w:val="Body Text Indent 2"/>
    <w:basedOn w:val="a"/>
    <w:link w:val="22"/>
    <w:rsid w:val="00010BFF"/>
    <w:pPr>
      <w:widowControl w:val="0"/>
      <w:autoSpaceDE w:val="0"/>
      <w:autoSpaceDN w:val="0"/>
      <w:adjustRightInd w:val="0"/>
      <w:spacing w:after="120" w:line="480" w:lineRule="auto"/>
      <w:ind w:left="283"/>
    </w:pPr>
    <w:rPr>
      <w:sz w:val="20"/>
      <w:szCs w:val="20"/>
    </w:rPr>
  </w:style>
  <w:style w:type="character" w:customStyle="1" w:styleId="22">
    <w:name w:val="Основной текст с отступом 2 Знак"/>
    <w:basedOn w:val="a0"/>
    <w:link w:val="21"/>
    <w:rsid w:val="00010BFF"/>
    <w:rPr>
      <w:rFonts w:ascii="Times New Roman" w:eastAsia="Times New Roman" w:hAnsi="Times New Roman" w:cs="Times New Roman"/>
      <w:sz w:val="20"/>
      <w:szCs w:val="20"/>
      <w:lang w:eastAsia="ru-RU"/>
    </w:rPr>
  </w:style>
  <w:style w:type="paragraph" w:customStyle="1" w:styleId="14">
    <w:name w:val="Обычный1"/>
    <w:rsid w:val="00010BFF"/>
    <w:pPr>
      <w:spacing w:after="0" w:line="240" w:lineRule="auto"/>
    </w:pPr>
    <w:rPr>
      <w:rFonts w:ascii="Times New Roman" w:eastAsia="Times New Roman" w:hAnsi="Times New Roman" w:cs="Times New Roman"/>
      <w:sz w:val="28"/>
      <w:szCs w:val="20"/>
      <w:lang w:eastAsia="ru-RU"/>
    </w:rPr>
  </w:style>
  <w:style w:type="paragraph" w:customStyle="1" w:styleId="stylet3">
    <w:name w:val="stylet3"/>
    <w:basedOn w:val="a"/>
    <w:rsid w:val="00010BFF"/>
    <w:pPr>
      <w:spacing w:before="100" w:beforeAutospacing="1" w:after="100" w:afterAutospacing="1"/>
    </w:pPr>
  </w:style>
  <w:style w:type="paragraph" w:customStyle="1" w:styleId="DefinitionTerm">
    <w:name w:val="Definition Term"/>
    <w:basedOn w:val="a"/>
    <w:next w:val="a"/>
    <w:rsid w:val="00010BFF"/>
    <w:pPr>
      <w:widowControl w:val="0"/>
    </w:pPr>
    <w:rPr>
      <w:snapToGrid w:val="0"/>
      <w:szCs w:val="20"/>
    </w:rPr>
  </w:style>
  <w:style w:type="paragraph" w:styleId="affffff">
    <w:name w:val="Normal (Web)"/>
    <w:aliases w:val="Обычный (Web),Обычный (Web)1,Обычный (веб)11"/>
    <w:basedOn w:val="a"/>
    <w:uiPriority w:val="99"/>
    <w:unhideWhenUsed/>
    <w:qFormat/>
    <w:rsid w:val="00010BFF"/>
    <w:pPr>
      <w:spacing w:before="100" w:beforeAutospacing="1" w:after="100" w:afterAutospacing="1"/>
    </w:pPr>
  </w:style>
  <w:style w:type="paragraph" w:customStyle="1" w:styleId="pcenter">
    <w:name w:val="pcenter"/>
    <w:basedOn w:val="a"/>
    <w:rsid w:val="00010BFF"/>
    <w:pPr>
      <w:spacing w:before="100" w:beforeAutospacing="1" w:after="100" w:afterAutospacing="1"/>
    </w:pPr>
  </w:style>
  <w:style w:type="paragraph" w:styleId="23">
    <w:name w:val="Body Text 2"/>
    <w:basedOn w:val="a"/>
    <w:link w:val="24"/>
    <w:unhideWhenUsed/>
    <w:rsid w:val="00010BFF"/>
    <w:pPr>
      <w:spacing w:after="120" w:line="480" w:lineRule="auto"/>
    </w:pPr>
  </w:style>
  <w:style w:type="character" w:customStyle="1" w:styleId="24">
    <w:name w:val="Основной текст 2 Знак"/>
    <w:basedOn w:val="a0"/>
    <w:link w:val="23"/>
    <w:rsid w:val="00010BFF"/>
    <w:rPr>
      <w:rFonts w:ascii="Times New Roman" w:eastAsia="Times New Roman" w:hAnsi="Times New Roman" w:cs="Times New Roman"/>
      <w:sz w:val="24"/>
      <w:szCs w:val="24"/>
      <w:lang w:eastAsia="ru-RU"/>
    </w:rPr>
  </w:style>
  <w:style w:type="paragraph" w:customStyle="1" w:styleId="ConsCell">
    <w:name w:val="ConsCell"/>
    <w:rsid w:val="00010BF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DocList">
    <w:name w:val="ConsDocList"/>
    <w:rsid w:val="00010BF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0">
    <w:name w:val="Заголовок постановления"/>
    <w:basedOn w:val="a"/>
    <w:rsid w:val="00B26028"/>
    <w:pPr>
      <w:jc w:val="center"/>
    </w:pPr>
    <w:rPr>
      <w:b/>
      <w:sz w:val="28"/>
      <w:szCs w:val="20"/>
    </w:rPr>
  </w:style>
  <w:style w:type="paragraph" w:customStyle="1" w:styleId="affffff1">
    <w:name w:val="Проектный"/>
    <w:basedOn w:val="a"/>
    <w:rsid w:val="00B26028"/>
    <w:pPr>
      <w:widowControl w:val="0"/>
      <w:spacing w:after="120" w:line="360" w:lineRule="auto"/>
      <w:ind w:firstLine="709"/>
      <w:jc w:val="both"/>
    </w:pPr>
    <w:rPr>
      <w:sz w:val="28"/>
      <w:szCs w:val="20"/>
    </w:rPr>
  </w:style>
  <w:style w:type="numbering" w:customStyle="1" w:styleId="15">
    <w:name w:val="Нет списка1"/>
    <w:next w:val="a2"/>
    <w:uiPriority w:val="99"/>
    <w:semiHidden/>
    <w:rsid w:val="00C87A69"/>
  </w:style>
  <w:style w:type="paragraph" w:customStyle="1" w:styleId="Style1">
    <w:name w:val="Style1"/>
    <w:basedOn w:val="a"/>
    <w:uiPriority w:val="99"/>
    <w:rsid w:val="00C87A69"/>
    <w:pPr>
      <w:widowControl w:val="0"/>
      <w:autoSpaceDE w:val="0"/>
      <w:autoSpaceDN w:val="0"/>
      <w:adjustRightInd w:val="0"/>
      <w:jc w:val="both"/>
    </w:pPr>
  </w:style>
  <w:style w:type="paragraph" w:customStyle="1" w:styleId="Style2">
    <w:name w:val="Style2"/>
    <w:basedOn w:val="a"/>
    <w:uiPriority w:val="99"/>
    <w:rsid w:val="00C87A69"/>
    <w:pPr>
      <w:widowControl w:val="0"/>
      <w:autoSpaceDE w:val="0"/>
      <w:autoSpaceDN w:val="0"/>
      <w:adjustRightInd w:val="0"/>
      <w:spacing w:line="496" w:lineRule="exact"/>
      <w:jc w:val="center"/>
    </w:pPr>
  </w:style>
  <w:style w:type="paragraph" w:customStyle="1" w:styleId="Style3">
    <w:name w:val="Style3"/>
    <w:basedOn w:val="a"/>
    <w:rsid w:val="00C87A69"/>
    <w:pPr>
      <w:widowControl w:val="0"/>
      <w:autoSpaceDE w:val="0"/>
      <w:autoSpaceDN w:val="0"/>
      <w:adjustRightInd w:val="0"/>
    </w:pPr>
  </w:style>
  <w:style w:type="paragraph" w:customStyle="1" w:styleId="Style4">
    <w:name w:val="Style4"/>
    <w:basedOn w:val="a"/>
    <w:uiPriority w:val="99"/>
    <w:rsid w:val="00C87A69"/>
    <w:pPr>
      <w:widowControl w:val="0"/>
      <w:autoSpaceDE w:val="0"/>
      <w:autoSpaceDN w:val="0"/>
      <w:adjustRightInd w:val="0"/>
    </w:pPr>
  </w:style>
  <w:style w:type="paragraph" w:customStyle="1" w:styleId="Style5">
    <w:name w:val="Style5"/>
    <w:basedOn w:val="a"/>
    <w:uiPriority w:val="99"/>
    <w:rsid w:val="00C87A69"/>
    <w:pPr>
      <w:widowControl w:val="0"/>
      <w:autoSpaceDE w:val="0"/>
      <w:autoSpaceDN w:val="0"/>
      <w:adjustRightInd w:val="0"/>
      <w:spacing w:line="379" w:lineRule="exact"/>
      <w:ind w:firstLine="1920"/>
    </w:pPr>
  </w:style>
  <w:style w:type="paragraph" w:customStyle="1" w:styleId="Style6">
    <w:name w:val="Style6"/>
    <w:basedOn w:val="a"/>
    <w:rsid w:val="00C87A69"/>
    <w:pPr>
      <w:widowControl w:val="0"/>
      <w:autoSpaceDE w:val="0"/>
      <w:autoSpaceDN w:val="0"/>
      <w:adjustRightInd w:val="0"/>
      <w:jc w:val="center"/>
    </w:pPr>
  </w:style>
  <w:style w:type="paragraph" w:customStyle="1" w:styleId="Style7">
    <w:name w:val="Style7"/>
    <w:basedOn w:val="a"/>
    <w:uiPriority w:val="99"/>
    <w:rsid w:val="00C87A69"/>
    <w:pPr>
      <w:widowControl w:val="0"/>
      <w:autoSpaceDE w:val="0"/>
      <w:autoSpaceDN w:val="0"/>
      <w:adjustRightInd w:val="0"/>
      <w:spacing w:line="274" w:lineRule="exact"/>
    </w:pPr>
  </w:style>
  <w:style w:type="paragraph" w:customStyle="1" w:styleId="Style8">
    <w:name w:val="Style8"/>
    <w:basedOn w:val="a"/>
    <w:uiPriority w:val="99"/>
    <w:rsid w:val="00C87A69"/>
    <w:pPr>
      <w:widowControl w:val="0"/>
      <w:autoSpaceDE w:val="0"/>
      <w:autoSpaceDN w:val="0"/>
      <w:adjustRightInd w:val="0"/>
      <w:spacing w:line="384" w:lineRule="exact"/>
    </w:pPr>
  </w:style>
  <w:style w:type="paragraph" w:customStyle="1" w:styleId="Style9">
    <w:name w:val="Style9"/>
    <w:basedOn w:val="a"/>
    <w:uiPriority w:val="99"/>
    <w:rsid w:val="00C87A69"/>
    <w:pPr>
      <w:widowControl w:val="0"/>
      <w:autoSpaceDE w:val="0"/>
      <w:autoSpaceDN w:val="0"/>
      <w:adjustRightInd w:val="0"/>
    </w:pPr>
  </w:style>
  <w:style w:type="paragraph" w:customStyle="1" w:styleId="Style10">
    <w:name w:val="Style10"/>
    <w:basedOn w:val="a"/>
    <w:rsid w:val="00C87A69"/>
    <w:pPr>
      <w:widowControl w:val="0"/>
      <w:autoSpaceDE w:val="0"/>
      <w:autoSpaceDN w:val="0"/>
      <w:adjustRightInd w:val="0"/>
    </w:pPr>
  </w:style>
  <w:style w:type="paragraph" w:customStyle="1" w:styleId="Style11">
    <w:name w:val="Style11"/>
    <w:basedOn w:val="a"/>
    <w:uiPriority w:val="99"/>
    <w:rsid w:val="00C87A69"/>
    <w:pPr>
      <w:widowControl w:val="0"/>
      <w:autoSpaceDE w:val="0"/>
      <w:autoSpaceDN w:val="0"/>
      <w:adjustRightInd w:val="0"/>
    </w:pPr>
  </w:style>
  <w:style w:type="paragraph" w:customStyle="1" w:styleId="Style12">
    <w:name w:val="Style12"/>
    <w:basedOn w:val="a"/>
    <w:uiPriority w:val="99"/>
    <w:rsid w:val="00C87A69"/>
    <w:pPr>
      <w:widowControl w:val="0"/>
      <w:autoSpaceDE w:val="0"/>
      <w:autoSpaceDN w:val="0"/>
      <w:adjustRightInd w:val="0"/>
    </w:pPr>
  </w:style>
  <w:style w:type="paragraph" w:customStyle="1" w:styleId="Style13">
    <w:name w:val="Style13"/>
    <w:basedOn w:val="a"/>
    <w:uiPriority w:val="99"/>
    <w:rsid w:val="00C87A69"/>
    <w:pPr>
      <w:widowControl w:val="0"/>
      <w:autoSpaceDE w:val="0"/>
      <w:autoSpaceDN w:val="0"/>
      <w:adjustRightInd w:val="0"/>
      <w:spacing w:line="386" w:lineRule="exact"/>
      <w:ind w:firstLine="302"/>
    </w:pPr>
  </w:style>
  <w:style w:type="paragraph" w:customStyle="1" w:styleId="Style14">
    <w:name w:val="Style14"/>
    <w:basedOn w:val="a"/>
    <w:uiPriority w:val="99"/>
    <w:rsid w:val="00C87A69"/>
    <w:pPr>
      <w:widowControl w:val="0"/>
      <w:autoSpaceDE w:val="0"/>
      <w:autoSpaceDN w:val="0"/>
      <w:adjustRightInd w:val="0"/>
      <w:spacing w:line="389" w:lineRule="exact"/>
      <w:ind w:hanging="667"/>
    </w:pPr>
  </w:style>
  <w:style w:type="paragraph" w:customStyle="1" w:styleId="Style15">
    <w:name w:val="Style15"/>
    <w:basedOn w:val="a"/>
    <w:uiPriority w:val="99"/>
    <w:rsid w:val="00C87A69"/>
    <w:pPr>
      <w:widowControl w:val="0"/>
      <w:autoSpaceDE w:val="0"/>
      <w:autoSpaceDN w:val="0"/>
      <w:adjustRightInd w:val="0"/>
      <w:spacing w:line="385" w:lineRule="exact"/>
      <w:ind w:firstLine="446"/>
      <w:jc w:val="both"/>
    </w:pPr>
  </w:style>
  <w:style w:type="paragraph" w:customStyle="1" w:styleId="Style16">
    <w:name w:val="Style16"/>
    <w:basedOn w:val="a"/>
    <w:uiPriority w:val="99"/>
    <w:rsid w:val="00C87A69"/>
    <w:pPr>
      <w:widowControl w:val="0"/>
      <w:autoSpaceDE w:val="0"/>
      <w:autoSpaceDN w:val="0"/>
      <w:adjustRightInd w:val="0"/>
      <w:spacing w:line="317" w:lineRule="exact"/>
      <w:jc w:val="both"/>
    </w:pPr>
  </w:style>
  <w:style w:type="paragraph" w:customStyle="1" w:styleId="Style17">
    <w:name w:val="Style17"/>
    <w:basedOn w:val="a"/>
    <w:rsid w:val="00C87A69"/>
    <w:pPr>
      <w:widowControl w:val="0"/>
      <w:autoSpaceDE w:val="0"/>
      <w:autoSpaceDN w:val="0"/>
      <w:adjustRightInd w:val="0"/>
      <w:spacing w:line="323" w:lineRule="exact"/>
      <w:ind w:firstLine="451"/>
      <w:jc w:val="both"/>
    </w:pPr>
  </w:style>
  <w:style w:type="paragraph" w:customStyle="1" w:styleId="Style18">
    <w:name w:val="Style18"/>
    <w:basedOn w:val="a"/>
    <w:uiPriority w:val="99"/>
    <w:rsid w:val="00C87A69"/>
    <w:pPr>
      <w:widowControl w:val="0"/>
      <w:autoSpaceDE w:val="0"/>
      <w:autoSpaceDN w:val="0"/>
      <w:adjustRightInd w:val="0"/>
      <w:spacing w:line="323" w:lineRule="exact"/>
      <w:jc w:val="both"/>
    </w:pPr>
  </w:style>
  <w:style w:type="paragraph" w:customStyle="1" w:styleId="Style19">
    <w:name w:val="Style19"/>
    <w:basedOn w:val="a"/>
    <w:uiPriority w:val="99"/>
    <w:rsid w:val="00C87A69"/>
    <w:pPr>
      <w:widowControl w:val="0"/>
      <w:autoSpaceDE w:val="0"/>
      <w:autoSpaceDN w:val="0"/>
      <w:adjustRightInd w:val="0"/>
      <w:spacing w:line="274" w:lineRule="exact"/>
      <w:ind w:hanging="216"/>
    </w:pPr>
  </w:style>
  <w:style w:type="paragraph" w:customStyle="1" w:styleId="Style20">
    <w:name w:val="Style20"/>
    <w:basedOn w:val="a"/>
    <w:uiPriority w:val="99"/>
    <w:rsid w:val="00C87A69"/>
    <w:pPr>
      <w:widowControl w:val="0"/>
      <w:autoSpaceDE w:val="0"/>
      <w:autoSpaceDN w:val="0"/>
      <w:adjustRightInd w:val="0"/>
      <w:spacing w:line="274" w:lineRule="exact"/>
      <w:ind w:firstLine="461"/>
      <w:jc w:val="both"/>
    </w:pPr>
  </w:style>
  <w:style w:type="paragraph" w:customStyle="1" w:styleId="Style21">
    <w:name w:val="Style21"/>
    <w:basedOn w:val="a"/>
    <w:uiPriority w:val="99"/>
    <w:rsid w:val="00C87A69"/>
    <w:pPr>
      <w:widowControl w:val="0"/>
      <w:autoSpaceDE w:val="0"/>
      <w:autoSpaceDN w:val="0"/>
      <w:adjustRightInd w:val="0"/>
    </w:pPr>
  </w:style>
  <w:style w:type="paragraph" w:customStyle="1" w:styleId="Style22">
    <w:name w:val="Style22"/>
    <w:basedOn w:val="a"/>
    <w:uiPriority w:val="99"/>
    <w:rsid w:val="00C87A69"/>
    <w:pPr>
      <w:widowControl w:val="0"/>
      <w:autoSpaceDE w:val="0"/>
      <w:autoSpaceDN w:val="0"/>
      <w:adjustRightInd w:val="0"/>
      <w:spacing w:line="276" w:lineRule="exact"/>
    </w:pPr>
  </w:style>
  <w:style w:type="paragraph" w:customStyle="1" w:styleId="Style23">
    <w:name w:val="Style23"/>
    <w:basedOn w:val="a"/>
    <w:uiPriority w:val="99"/>
    <w:rsid w:val="00C87A69"/>
    <w:pPr>
      <w:widowControl w:val="0"/>
      <w:autoSpaceDE w:val="0"/>
      <w:autoSpaceDN w:val="0"/>
      <w:adjustRightInd w:val="0"/>
    </w:pPr>
  </w:style>
  <w:style w:type="paragraph" w:customStyle="1" w:styleId="Style24">
    <w:name w:val="Style24"/>
    <w:basedOn w:val="a"/>
    <w:rsid w:val="00C87A69"/>
    <w:pPr>
      <w:widowControl w:val="0"/>
      <w:autoSpaceDE w:val="0"/>
      <w:autoSpaceDN w:val="0"/>
      <w:adjustRightInd w:val="0"/>
      <w:spacing w:line="269" w:lineRule="exact"/>
      <w:jc w:val="right"/>
    </w:pPr>
  </w:style>
  <w:style w:type="paragraph" w:customStyle="1" w:styleId="Style25">
    <w:name w:val="Style25"/>
    <w:basedOn w:val="a"/>
    <w:uiPriority w:val="99"/>
    <w:rsid w:val="00C87A69"/>
    <w:pPr>
      <w:widowControl w:val="0"/>
      <w:autoSpaceDE w:val="0"/>
      <w:autoSpaceDN w:val="0"/>
      <w:adjustRightInd w:val="0"/>
      <w:spacing w:line="278" w:lineRule="exact"/>
      <w:ind w:firstLine="1565"/>
    </w:pPr>
  </w:style>
  <w:style w:type="paragraph" w:customStyle="1" w:styleId="Style26">
    <w:name w:val="Style26"/>
    <w:basedOn w:val="a"/>
    <w:uiPriority w:val="99"/>
    <w:rsid w:val="00C87A69"/>
    <w:pPr>
      <w:widowControl w:val="0"/>
      <w:autoSpaceDE w:val="0"/>
      <w:autoSpaceDN w:val="0"/>
      <w:adjustRightInd w:val="0"/>
      <w:spacing w:line="274" w:lineRule="exact"/>
      <w:jc w:val="center"/>
    </w:pPr>
  </w:style>
  <w:style w:type="paragraph" w:customStyle="1" w:styleId="Style27">
    <w:name w:val="Style27"/>
    <w:basedOn w:val="a"/>
    <w:uiPriority w:val="99"/>
    <w:rsid w:val="00C87A69"/>
    <w:pPr>
      <w:widowControl w:val="0"/>
      <w:autoSpaceDE w:val="0"/>
      <w:autoSpaceDN w:val="0"/>
      <w:adjustRightInd w:val="0"/>
      <w:spacing w:line="278" w:lineRule="exact"/>
      <w:ind w:firstLine="384"/>
    </w:pPr>
  </w:style>
  <w:style w:type="paragraph" w:customStyle="1" w:styleId="Style28">
    <w:name w:val="Style28"/>
    <w:basedOn w:val="a"/>
    <w:rsid w:val="00C87A69"/>
    <w:pPr>
      <w:widowControl w:val="0"/>
      <w:autoSpaceDE w:val="0"/>
      <w:autoSpaceDN w:val="0"/>
      <w:adjustRightInd w:val="0"/>
    </w:pPr>
  </w:style>
  <w:style w:type="paragraph" w:customStyle="1" w:styleId="Style29">
    <w:name w:val="Style29"/>
    <w:basedOn w:val="a"/>
    <w:rsid w:val="00C87A69"/>
    <w:pPr>
      <w:widowControl w:val="0"/>
      <w:autoSpaceDE w:val="0"/>
      <w:autoSpaceDN w:val="0"/>
      <w:adjustRightInd w:val="0"/>
      <w:spacing w:line="386" w:lineRule="exact"/>
      <w:ind w:firstLine="466"/>
    </w:pPr>
  </w:style>
  <w:style w:type="paragraph" w:customStyle="1" w:styleId="Style30">
    <w:name w:val="Style30"/>
    <w:basedOn w:val="a"/>
    <w:rsid w:val="00C87A69"/>
    <w:pPr>
      <w:widowControl w:val="0"/>
      <w:autoSpaceDE w:val="0"/>
      <w:autoSpaceDN w:val="0"/>
      <w:adjustRightInd w:val="0"/>
      <w:spacing w:line="379" w:lineRule="exact"/>
      <w:ind w:firstLine="2256"/>
    </w:pPr>
  </w:style>
  <w:style w:type="paragraph" w:customStyle="1" w:styleId="Style31">
    <w:name w:val="Style31"/>
    <w:basedOn w:val="a"/>
    <w:uiPriority w:val="99"/>
    <w:rsid w:val="00C87A69"/>
    <w:pPr>
      <w:widowControl w:val="0"/>
      <w:autoSpaceDE w:val="0"/>
      <w:autoSpaceDN w:val="0"/>
      <w:adjustRightInd w:val="0"/>
      <w:spacing w:line="278" w:lineRule="exact"/>
      <w:jc w:val="center"/>
    </w:pPr>
  </w:style>
  <w:style w:type="paragraph" w:customStyle="1" w:styleId="Style32">
    <w:name w:val="Style32"/>
    <w:basedOn w:val="a"/>
    <w:uiPriority w:val="99"/>
    <w:rsid w:val="00C87A69"/>
    <w:pPr>
      <w:widowControl w:val="0"/>
      <w:autoSpaceDE w:val="0"/>
      <w:autoSpaceDN w:val="0"/>
      <w:adjustRightInd w:val="0"/>
      <w:spacing w:line="379" w:lineRule="exact"/>
      <w:ind w:hanging="1291"/>
    </w:pPr>
  </w:style>
  <w:style w:type="paragraph" w:customStyle="1" w:styleId="Style33">
    <w:name w:val="Style33"/>
    <w:basedOn w:val="a"/>
    <w:rsid w:val="00C87A69"/>
    <w:pPr>
      <w:widowControl w:val="0"/>
      <w:autoSpaceDE w:val="0"/>
      <w:autoSpaceDN w:val="0"/>
      <w:adjustRightInd w:val="0"/>
      <w:spacing w:line="275" w:lineRule="exact"/>
      <w:jc w:val="both"/>
    </w:pPr>
  </w:style>
  <w:style w:type="paragraph" w:customStyle="1" w:styleId="Style34">
    <w:name w:val="Style34"/>
    <w:basedOn w:val="a"/>
    <w:rsid w:val="00C87A69"/>
    <w:pPr>
      <w:widowControl w:val="0"/>
      <w:autoSpaceDE w:val="0"/>
      <w:autoSpaceDN w:val="0"/>
      <w:adjustRightInd w:val="0"/>
      <w:spacing w:line="278" w:lineRule="exact"/>
      <w:ind w:hanging="317"/>
    </w:pPr>
  </w:style>
  <w:style w:type="paragraph" w:customStyle="1" w:styleId="Style35">
    <w:name w:val="Style35"/>
    <w:basedOn w:val="a"/>
    <w:rsid w:val="00C87A69"/>
    <w:pPr>
      <w:widowControl w:val="0"/>
      <w:autoSpaceDE w:val="0"/>
      <w:autoSpaceDN w:val="0"/>
      <w:adjustRightInd w:val="0"/>
      <w:spacing w:line="379" w:lineRule="exact"/>
      <w:ind w:firstLine="965"/>
    </w:pPr>
  </w:style>
  <w:style w:type="paragraph" w:customStyle="1" w:styleId="Style36">
    <w:name w:val="Style36"/>
    <w:basedOn w:val="a"/>
    <w:uiPriority w:val="99"/>
    <w:rsid w:val="00C87A69"/>
    <w:pPr>
      <w:widowControl w:val="0"/>
      <w:autoSpaceDE w:val="0"/>
      <w:autoSpaceDN w:val="0"/>
      <w:adjustRightInd w:val="0"/>
    </w:pPr>
  </w:style>
  <w:style w:type="paragraph" w:customStyle="1" w:styleId="Style37">
    <w:name w:val="Style37"/>
    <w:basedOn w:val="a"/>
    <w:uiPriority w:val="99"/>
    <w:rsid w:val="00C87A69"/>
    <w:pPr>
      <w:widowControl w:val="0"/>
      <w:autoSpaceDE w:val="0"/>
      <w:autoSpaceDN w:val="0"/>
      <w:adjustRightInd w:val="0"/>
    </w:pPr>
  </w:style>
  <w:style w:type="paragraph" w:customStyle="1" w:styleId="Style38">
    <w:name w:val="Style38"/>
    <w:basedOn w:val="a"/>
    <w:rsid w:val="00C87A69"/>
    <w:pPr>
      <w:widowControl w:val="0"/>
      <w:autoSpaceDE w:val="0"/>
      <w:autoSpaceDN w:val="0"/>
      <w:adjustRightInd w:val="0"/>
      <w:spacing w:line="385" w:lineRule="exact"/>
      <w:ind w:firstLine="2318"/>
    </w:pPr>
  </w:style>
  <w:style w:type="paragraph" w:customStyle="1" w:styleId="Style39">
    <w:name w:val="Style39"/>
    <w:basedOn w:val="a"/>
    <w:rsid w:val="00C87A69"/>
    <w:pPr>
      <w:widowControl w:val="0"/>
      <w:autoSpaceDE w:val="0"/>
      <w:autoSpaceDN w:val="0"/>
      <w:adjustRightInd w:val="0"/>
      <w:spacing w:line="324" w:lineRule="exact"/>
      <w:ind w:firstLine="686"/>
      <w:jc w:val="both"/>
    </w:pPr>
  </w:style>
  <w:style w:type="paragraph" w:customStyle="1" w:styleId="Style40">
    <w:name w:val="Style40"/>
    <w:basedOn w:val="a"/>
    <w:rsid w:val="00C87A69"/>
    <w:pPr>
      <w:widowControl w:val="0"/>
      <w:autoSpaceDE w:val="0"/>
      <w:autoSpaceDN w:val="0"/>
      <w:adjustRightInd w:val="0"/>
    </w:pPr>
  </w:style>
  <w:style w:type="paragraph" w:customStyle="1" w:styleId="Style41">
    <w:name w:val="Style41"/>
    <w:basedOn w:val="a"/>
    <w:rsid w:val="00C87A69"/>
    <w:pPr>
      <w:widowControl w:val="0"/>
      <w:autoSpaceDE w:val="0"/>
      <w:autoSpaceDN w:val="0"/>
      <w:adjustRightInd w:val="0"/>
      <w:spacing w:line="384" w:lineRule="exact"/>
      <w:ind w:firstLine="1536"/>
    </w:pPr>
  </w:style>
  <w:style w:type="paragraph" w:customStyle="1" w:styleId="Style42">
    <w:name w:val="Style42"/>
    <w:basedOn w:val="a"/>
    <w:rsid w:val="00C87A69"/>
    <w:pPr>
      <w:widowControl w:val="0"/>
      <w:autoSpaceDE w:val="0"/>
      <w:autoSpaceDN w:val="0"/>
      <w:adjustRightInd w:val="0"/>
      <w:spacing w:line="274" w:lineRule="exact"/>
      <w:ind w:firstLine="1704"/>
    </w:pPr>
  </w:style>
  <w:style w:type="paragraph" w:customStyle="1" w:styleId="Style43">
    <w:name w:val="Style43"/>
    <w:basedOn w:val="a"/>
    <w:rsid w:val="00C87A69"/>
    <w:pPr>
      <w:widowControl w:val="0"/>
      <w:autoSpaceDE w:val="0"/>
      <w:autoSpaceDN w:val="0"/>
      <w:adjustRightInd w:val="0"/>
      <w:spacing w:line="374" w:lineRule="exact"/>
      <w:ind w:firstLine="744"/>
    </w:pPr>
  </w:style>
  <w:style w:type="paragraph" w:customStyle="1" w:styleId="Style44">
    <w:name w:val="Style44"/>
    <w:basedOn w:val="a"/>
    <w:rsid w:val="00C87A69"/>
    <w:pPr>
      <w:widowControl w:val="0"/>
      <w:autoSpaceDE w:val="0"/>
      <w:autoSpaceDN w:val="0"/>
      <w:adjustRightInd w:val="0"/>
    </w:pPr>
  </w:style>
  <w:style w:type="paragraph" w:customStyle="1" w:styleId="Style45">
    <w:name w:val="Style45"/>
    <w:basedOn w:val="a"/>
    <w:rsid w:val="00C87A69"/>
    <w:pPr>
      <w:widowControl w:val="0"/>
      <w:autoSpaceDE w:val="0"/>
      <w:autoSpaceDN w:val="0"/>
      <w:adjustRightInd w:val="0"/>
    </w:pPr>
  </w:style>
  <w:style w:type="paragraph" w:customStyle="1" w:styleId="Style46">
    <w:name w:val="Style46"/>
    <w:basedOn w:val="a"/>
    <w:rsid w:val="00C87A69"/>
    <w:pPr>
      <w:widowControl w:val="0"/>
      <w:autoSpaceDE w:val="0"/>
      <w:autoSpaceDN w:val="0"/>
      <w:adjustRightInd w:val="0"/>
      <w:spacing w:line="278" w:lineRule="exact"/>
      <w:ind w:firstLine="91"/>
    </w:pPr>
  </w:style>
  <w:style w:type="paragraph" w:customStyle="1" w:styleId="Style47">
    <w:name w:val="Style47"/>
    <w:basedOn w:val="a"/>
    <w:rsid w:val="00C87A69"/>
    <w:pPr>
      <w:widowControl w:val="0"/>
      <w:autoSpaceDE w:val="0"/>
      <w:autoSpaceDN w:val="0"/>
      <w:adjustRightInd w:val="0"/>
      <w:spacing w:line="278" w:lineRule="exact"/>
      <w:ind w:hanging="2784"/>
    </w:pPr>
  </w:style>
  <w:style w:type="paragraph" w:customStyle="1" w:styleId="Style48">
    <w:name w:val="Style48"/>
    <w:basedOn w:val="a"/>
    <w:rsid w:val="00C87A69"/>
    <w:pPr>
      <w:widowControl w:val="0"/>
      <w:autoSpaceDE w:val="0"/>
      <w:autoSpaceDN w:val="0"/>
      <w:adjustRightInd w:val="0"/>
      <w:spacing w:line="264" w:lineRule="exact"/>
      <w:ind w:hanging="106"/>
      <w:jc w:val="both"/>
    </w:pPr>
  </w:style>
  <w:style w:type="paragraph" w:customStyle="1" w:styleId="Style49">
    <w:name w:val="Style49"/>
    <w:basedOn w:val="a"/>
    <w:rsid w:val="00C87A69"/>
    <w:pPr>
      <w:widowControl w:val="0"/>
      <w:autoSpaceDE w:val="0"/>
      <w:autoSpaceDN w:val="0"/>
      <w:adjustRightInd w:val="0"/>
    </w:pPr>
  </w:style>
  <w:style w:type="paragraph" w:customStyle="1" w:styleId="Style50">
    <w:name w:val="Style50"/>
    <w:basedOn w:val="a"/>
    <w:rsid w:val="00C87A69"/>
    <w:pPr>
      <w:widowControl w:val="0"/>
      <w:autoSpaceDE w:val="0"/>
      <w:autoSpaceDN w:val="0"/>
      <w:adjustRightInd w:val="0"/>
      <w:jc w:val="both"/>
    </w:pPr>
  </w:style>
  <w:style w:type="paragraph" w:customStyle="1" w:styleId="Style51">
    <w:name w:val="Style51"/>
    <w:basedOn w:val="a"/>
    <w:rsid w:val="00C87A69"/>
    <w:pPr>
      <w:widowControl w:val="0"/>
      <w:autoSpaceDE w:val="0"/>
      <w:autoSpaceDN w:val="0"/>
      <w:adjustRightInd w:val="0"/>
    </w:pPr>
  </w:style>
  <w:style w:type="paragraph" w:customStyle="1" w:styleId="Style52">
    <w:name w:val="Style52"/>
    <w:basedOn w:val="a"/>
    <w:rsid w:val="00C87A69"/>
    <w:pPr>
      <w:widowControl w:val="0"/>
      <w:autoSpaceDE w:val="0"/>
      <w:autoSpaceDN w:val="0"/>
      <w:adjustRightInd w:val="0"/>
      <w:spacing w:line="283" w:lineRule="exact"/>
      <w:ind w:hanging="2030"/>
    </w:pPr>
  </w:style>
  <w:style w:type="paragraph" w:customStyle="1" w:styleId="Style53">
    <w:name w:val="Style53"/>
    <w:basedOn w:val="a"/>
    <w:rsid w:val="00C87A69"/>
    <w:pPr>
      <w:widowControl w:val="0"/>
      <w:autoSpaceDE w:val="0"/>
      <w:autoSpaceDN w:val="0"/>
      <w:adjustRightInd w:val="0"/>
    </w:pPr>
  </w:style>
  <w:style w:type="paragraph" w:customStyle="1" w:styleId="Style54">
    <w:name w:val="Style54"/>
    <w:basedOn w:val="a"/>
    <w:rsid w:val="00C87A69"/>
    <w:pPr>
      <w:widowControl w:val="0"/>
      <w:autoSpaceDE w:val="0"/>
      <w:autoSpaceDN w:val="0"/>
      <w:adjustRightInd w:val="0"/>
      <w:spacing w:line="379" w:lineRule="exact"/>
      <w:ind w:firstLine="1416"/>
    </w:pPr>
  </w:style>
  <w:style w:type="paragraph" w:customStyle="1" w:styleId="Style55">
    <w:name w:val="Style55"/>
    <w:basedOn w:val="a"/>
    <w:rsid w:val="00C87A69"/>
    <w:pPr>
      <w:widowControl w:val="0"/>
      <w:autoSpaceDE w:val="0"/>
      <w:autoSpaceDN w:val="0"/>
      <w:adjustRightInd w:val="0"/>
      <w:spacing w:line="278" w:lineRule="exact"/>
      <w:ind w:firstLine="600"/>
    </w:pPr>
  </w:style>
  <w:style w:type="paragraph" w:customStyle="1" w:styleId="Style56">
    <w:name w:val="Style56"/>
    <w:basedOn w:val="a"/>
    <w:rsid w:val="00C87A69"/>
    <w:pPr>
      <w:widowControl w:val="0"/>
      <w:autoSpaceDE w:val="0"/>
      <w:autoSpaceDN w:val="0"/>
      <w:adjustRightInd w:val="0"/>
      <w:spacing w:line="379" w:lineRule="exact"/>
      <w:ind w:firstLine="1661"/>
    </w:pPr>
  </w:style>
  <w:style w:type="paragraph" w:customStyle="1" w:styleId="Style57">
    <w:name w:val="Style57"/>
    <w:basedOn w:val="a"/>
    <w:rsid w:val="00C87A69"/>
    <w:pPr>
      <w:widowControl w:val="0"/>
      <w:autoSpaceDE w:val="0"/>
      <w:autoSpaceDN w:val="0"/>
      <w:adjustRightInd w:val="0"/>
    </w:pPr>
  </w:style>
  <w:style w:type="paragraph" w:customStyle="1" w:styleId="Style58">
    <w:name w:val="Style58"/>
    <w:basedOn w:val="a"/>
    <w:rsid w:val="00C87A69"/>
    <w:pPr>
      <w:widowControl w:val="0"/>
      <w:autoSpaceDE w:val="0"/>
      <w:autoSpaceDN w:val="0"/>
      <w:adjustRightInd w:val="0"/>
      <w:spacing w:line="278" w:lineRule="exact"/>
      <w:ind w:firstLine="490"/>
    </w:pPr>
  </w:style>
  <w:style w:type="paragraph" w:customStyle="1" w:styleId="Style59">
    <w:name w:val="Style59"/>
    <w:basedOn w:val="a"/>
    <w:rsid w:val="00C87A69"/>
    <w:pPr>
      <w:widowControl w:val="0"/>
      <w:autoSpaceDE w:val="0"/>
      <w:autoSpaceDN w:val="0"/>
      <w:adjustRightInd w:val="0"/>
    </w:pPr>
  </w:style>
  <w:style w:type="paragraph" w:customStyle="1" w:styleId="Style60">
    <w:name w:val="Style60"/>
    <w:basedOn w:val="a"/>
    <w:rsid w:val="00C87A69"/>
    <w:pPr>
      <w:widowControl w:val="0"/>
      <w:autoSpaceDE w:val="0"/>
      <w:autoSpaceDN w:val="0"/>
      <w:adjustRightInd w:val="0"/>
      <w:spacing w:line="274" w:lineRule="exact"/>
      <w:ind w:hanging="77"/>
    </w:pPr>
  </w:style>
  <w:style w:type="paragraph" w:customStyle="1" w:styleId="Style61">
    <w:name w:val="Style61"/>
    <w:basedOn w:val="a"/>
    <w:rsid w:val="00C87A69"/>
    <w:pPr>
      <w:widowControl w:val="0"/>
      <w:autoSpaceDE w:val="0"/>
      <w:autoSpaceDN w:val="0"/>
      <w:adjustRightInd w:val="0"/>
    </w:pPr>
  </w:style>
  <w:style w:type="paragraph" w:customStyle="1" w:styleId="Style62">
    <w:name w:val="Style62"/>
    <w:basedOn w:val="a"/>
    <w:rsid w:val="00C87A69"/>
    <w:pPr>
      <w:widowControl w:val="0"/>
      <w:autoSpaceDE w:val="0"/>
      <w:autoSpaceDN w:val="0"/>
      <w:adjustRightInd w:val="0"/>
      <w:spacing w:line="387" w:lineRule="exact"/>
      <w:ind w:firstLine="446"/>
      <w:jc w:val="both"/>
    </w:pPr>
  </w:style>
  <w:style w:type="paragraph" w:customStyle="1" w:styleId="Style63">
    <w:name w:val="Style63"/>
    <w:basedOn w:val="a"/>
    <w:rsid w:val="00C87A69"/>
    <w:pPr>
      <w:widowControl w:val="0"/>
      <w:autoSpaceDE w:val="0"/>
      <w:autoSpaceDN w:val="0"/>
      <w:adjustRightInd w:val="0"/>
    </w:pPr>
  </w:style>
  <w:style w:type="paragraph" w:customStyle="1" w:styleId="Style64">
    <w:name w:val="Style64"/>
    <w:basedOn w:val="a"/>
    <w:rsid w:val="00C87A69"/>
    <w:pPr>
      <w:widowControl w:val="0"/>
      <w:autoSpaceDE w:val="0"/>
      <w:autoSpaceDN w:val="0"/>
      <w:adjustRightInd w:val="0"/>
      <w:spacing w:line="386" w:lineRule="exact"/>
      <w:ind w:firstLine="451"/>
    </w:pPr>
  </w:style>
  <w:style w:type="paragraph" w:customStyle="1" w:styleId="Style65">
    <w:name w:val="Style65"/>
    <w:basedOn w:val="a"/>
    <w:rsid w:val="00C87A69"/>
    <w:pPr>
      <w:widowControl w:val="0"/>
      <w:autoSpaceDE w:val="0"/>
      <w:autoSpaceDN w:val="0"/>
      <w:adjustRightInd w:val="0"/>
      <w:spacing w:line="394" w:lineRule="exact"/>
      <w:ind w:firstLine="422"/>
      <w:jc w:val="both"/>
    </w:pPr>
  </w:style>
  <w:style w:type="paragraph" w:customStyle="1" w:styleId="Style66">
    <w:name w:val="Style66"/>
    <w:basedOn w:val="a"/>
    <w:rsid w:val="00C87A69"/>
    <w:pPr>
      <w:widowControl w:val="0"/>
      <w:autoSpaceDE w:val="0"/>
      <w:autoSpaceDN w:val="0"/>
      <w:adjustRightInd w:val="0"/>
      <w:spacing w:line="283" w:lineRule="exact"/>
      <w:ind w:firstLine="859"/>
    </w:pPr>
  </w:style>
  <w:style w:type="paragraph" w:customStyle="1" w:styleId="Style67">
    <w:name w:val="Style67"/>
    <w:basedOn w:val="a"/>
    <w:rsid w:val="00C87A69"/>
    <w:pPr>
      <w:widowControl w:val="0"/>
      <w:autoSpaceDE w:val="0"/>
      <w:autoSpaceDN w:val="0"/>
      <w:adjustRightInd w:val="0"/>
      <w:spacing w:line="384" w:lineRule="exact"/>
      <w:ind w:firstLine="259"/>
    </w:pPr>
  </w:style>
  <w:style w:type="paragraph" w:customStyle="1" w:styleId="Style68">
    <w:name w:val="Style68"/>
    <w:basedOn w:val="a"/>
    <w:rsid w:val="00C87A69"/>
    <w:pPr>
      <w:widowControl w:val="0"/>
      <w:autoSpaceDE w:val="0"/>
      <w:autoSpaceDN w:val="0"/>
      <w:adjustRightInd w:val="0"/>
    </w:pPr>
  </w:style>
  <w:style w:type="paragraph" w:customStyle="1" w:styleId="Style69">
    <w:name w:val="Style69"/>
    <w:basedOn w:val="a"/>
    <w:rsid w:val="00C87A69"/>
    <w:pPr>
      <w:widowControl w:val="0"/>
      <w:autoSpaceDE w:val="0"/>
      <w:autoSpaceDN w:val="0"/>
      <w:adjustRightInd w:val="0"/>
      <w:spacing w:line="379" w:lineRule="exact"/>
      <w:ind w:firstLine="1099"/>
    </w:pPr>
  </w:style>
  <w:style w:type="paragraph" w:customStyle="1" w:styleId="Style70">
    <w:name w:val="Style70"/>
    <w:basedOn w:val="a"/>
    <w:rsid w:val="00C87A69"/>
    <w:pPr>
      <w:widowControl w:val="0"/>
      <w:autoSpaceDE w:val="0"/>
      <w:autoSpaceDN w:val="0"/>
      <w:adjustRightInd w:val="0"/>
    </w:pPr>
  </w:style>
  <w:style w:type="paragraph" w:customStyle="1" w:styleId="Style71">
    <w:name w:val="Style71"/>
    <w:basedOn w:val="a"/>
    <w:rsid w:val="00C87A69"/>
    <w:pPr>
      <w:widowControl w:val="0"/>
      <w:autoSpaceDE w:val="0"/>
      <w:autoSpaceDN w:val="0"/>
      <w:adjustRightInd w:val="0"/>
    </w:pPr>
  </w:style>
  <w:style w:type="paragraph" w:customStyle="1" w:styleId="Style72">
    <w:name w:val="Style72"/>
    <w:basedOn w:val="a"/>
    <w:rsid w:val="00C87A69"/>
    <w:pPr>
      <w:widowControl w:val="0"/>
      <w:autoSpaceDE w:val="0"/>
      <w:autoSpaceDN w:val="0"/>
      <w:adjustRightInd w:val="0"/>
      <w:spacing w:line="384" w:lineRule="exact"/>
      <w:ind w:firstLine="475"/>
      <w:jc w:val="both"/>
    </w:pPr>
  </w:style>
  <w:style w:type="paragraph" w:customStyle="1" w:styleId="Style73">
    <w:name w:val="Style73"/>
    <w:basedOn w:val="a"/>
    <w:rsid w:val="00C87A69"/>
    <w:pPr>
      <w:widowControl w:val="0"/>
      <w:autoSpaceDE w:val="0"/>
      <w:autoSpaceDN w:val="0"/>
      <w:adjustRightInd w:val="0"/>
    </w:pPr>
  </w:style>
  <w:style w:type="paragraph" w:customStyle="1" w:styleId="Style74">
    <w:name w:val="Style74"/>
    <w:basedOn w:val="a"/>
    <w:rsid w:val="00C87A69"/>
    <w:pPr>
      <w:widowControl w:val="0"/>
      <w:autoSpaceDE w:val="0"/>
      <w:autoSpaceDN w:val="0"/>
      <w:adjustRightInd w:val="0"/>
      <w:spacing w:line="274" w:lineRule="exact"/>
      <w:ind w:firstLine="485"/>
    </w:pPr>
  </w:style>
  <w:style w:type="paragraph" w:customStyle="1" w:styleId="Style75">
    <w:name w:val="Style75"/>
    <w:basedOn w:val="a"/>
    <w:rsid w:val="00C87A69"/>
    <w:pPr>
      <w:widowControl w:val="0"/>
      <w:autoSpaceDE w:val="0"/>
      <w:autoSpaceDN w:val="0"/>
      <w:adjustRightInd w:val="0"/>
      <w:spacing w:line="379" w:lineRule="exact"/>
      <w:ind w:firstLine="2366"/>
    </w:pPr>
  </w:style>
  <w:style w:type="paragraph" w:customStyle="1" w:styleId="Style76">
    <w:name w:val="Style76"/>
    <w:basedOn w:val="a"/>
    <w:rsid w:val="00C87A69"/>
    <w:pPr>
      <w:widowControl w:val="0"/>
      <w:autoSpaceDE w:val="0"/>
      <w:autoSpaceDN w:val="0"/>
      <w:adjustRightInd w:val="0"/>
    </w:pPr>
  </w:style>
  <w:style w:type="paragraph" w:customStyle="1" w:styleId="Style77">
    <w:name w:val="Style77"/>
    <w:basedOn w:val="a"/>
    <w:rsid w:val="00C87A69"/>
    <w:pPr>
      <w:widowControl w:val="0"/>
      <w:autoSpaceDE w:val="0"/>
      <w:autoSpaceDN w:val="0"/>
      <w:adjustRightInd w:val="0"/>
    </w:pPr>
  </w:style>
  <w:style w:type="paragraph" w:customStyle="1" w:styleId="Style78">
    <w:name w:val="Style78"/>
    <w:basedOn w:val="a"/>
    <w:rsid w:val="00C87A69"/>
    <w:pPr>
      <w:widowControl w:val="0"/>
      <w:autoSpaceDE w:val="0"/>
      <w:autoSpaceDN w:val="0"/>
      <w:adjustRightInd w:val="0"/>
    </w:pPr>
  </w:style>
  <w:style w:type="paragraph" w:customStyle="1" w:styleId="Style79">
    <w:name w:val="Style79"/>
    <w:basedOn w:val="a"/>
    <w:rsid w:val="00C87A69"/>
    <w:pPr>
      <w:widowControl w:val="0"/>
      <w:autoSpaceDE w:val="0"/>
      <w:autoSpaceDN w:val="0"/>
      <w:adjustRightInd w:val="0"/>
      <w:spacing w:line="278" w:lineRule="exact"/>
      <w:ind w:firstLine="168"/>
    </w:pPr>
  </w:style>
  <w:style w:type="paragraph" w:customStyle="1" w:styleId="Style80">
    <w:name w:val="Style80"/>
    <w:basedOn w:val="a"/>
    <w:rsid w:val="00C87A69"/>
    <w:pPr>
      <w:widowControl w:val="0"/>
      <w:autoSpaceDE w:val="0"/>
      <w:autoSpaceDN w:val="0"/>
      <w:adjustRightInd w:val="0"/>
    </w:pPr>
  </w:style>
  <w:style w:type="paragraph" w:customStyle="1" w:styleId="Style81">
    <w:name w:val="Style81"/>
    <w:basedOn w:val="a"/>
    <w:rsid w:val="00C87A69"/>
    <w:pPr>
      <w:widowControl w:val="0"/>
      <w:autoSpaceDE w:val="0"/>
      <w:autoSpaceDN w:val="0"/>
      <w:adjustRightInd w:val="0"/>
      <w:spacing w:line="274" w:lineRule="exact"/>
      <w:ind w:firstLine="192"/>
    </w:pPr>
  </w:style>
  <w:style w:type="paragraph" w:customStyle="1" w:styleId="Style82">
    <w:name w:val="Style82"/>
    <w:basedOn w:val="a"/>
    <w:rsid w:val="00C87A69"/>
    <w:pPr>
      <w:widowControl w:val="0"/>
      <w:autoSpaceDE w:val="0"/>
      <w:autoSpaceDN w:val="0"/>
      <w:adjustRightInd w:val="0"/>
    </w:pPr>
  </w:style>
  <w:style w:type="paragraph" w:customStyle="1" w:styleId="Style83">
    <w:name w:val="Style83"/>
    <w:basedOn w:val="a"/>
    <w:rsid w:val="00C87A69"/>
    <w:pPr>
      <w:widowControl w:val="0"/>
      <w:autoSpaceDE w:val="0"/>
      <w:autoSpaceDN w:val="0"/>
      <w:adjustRightInd w:val="0"/>
    </w:pPr>
  </w:style>
  <w:style w:type="paragraph" w:customStyle="1" w:styleId="Style84">
    <w:name w:val="Style84"/>
    <w:basedOn w:val="a"/>
    <w:rsid w:val="00C87A69"/>
    <w:pPr>
      <w:widowControl w:val="0"/>
      <w:autoSpaceDE w:val="0"/>
      <w:autoSpaceDN w:val="0"/>
      <w:adjustRightInd w:val="0"/>
    </w:pPr>
  </w:style>
  <w:style w:type="paragraph" w:customStyle="1" w:styleId="Style85">
    <w:name w:val="Style85"/>
    <w:basedOn w:val="a"/>
    <w:rsid w:val="00C87A69"/>
    <w:pPr>
      <w:widowControl w:val="0"/>
      <w:autoSpaceDE w:val="0"/>
      <w:autoSpaceDN w:val="0"/>
      <w:adjustRightInd w:val="0"/>
    </w:pPr>
  </w:style>
  <w:style w:type="paragraph" w:customStyle="1" w:styleId="Style86">
    <w:name w:val="Style86"/>
    <w:basedOn w:val="a"/>
    <w:rsid w:val="00C87A69"/>
    <w:pPr>
      <w:widowControl w:val="0"/>
      <w:autoSpaceDE w:val="0"/>
      <w:autoSpaceDN w:val="0"/>
      <w:adjustRightInd w:val="0"/>
    </w:pPr>
  </w:style>
  <w:style w:type="paragraph" w:customStyle="1" w:styleId="Style87">
    <w:name w:val="Style87"/>
    <w:basedOn w:val="a"/>
    <w:rsid w:val="00C87A69"/>
    <w:pPr>
      <w:widowControl w:val="0"/>
      <w:autoSpaceDE w:val="0"/>
      <w:autoSpaceDN w:val="0"/>
      <w:adjustRightInd w:val="0"/>
    </w:pPr>
  </w:style>
  <w:style w:type="paragraph" w:customStyle="1" w:styleId="Style88">
    <w:name w:val="Style88"/>
    <w:basedOn w:val="a"/>
    <w:rsid w:val="00C87A69"/>
    <w:pPr>
      <w:widowControl w:val="0"/>
      <w:autoSpaceDE w:val="0"/>
      <w:autoSpaceDN w:val="0"/>
      <w:adjustRightInd w:val="0"/>
    </w:pPr>
  </w:style>
  <w:style w:type="paragraph" w:customStyle="1" w:styleId="Style89">
    <w:name w:val="Style89"/>
    <w:basedOn w:val="a"/>
    <w:rsid w:val="00C87A69"/>
    <w:pPr>
      <w:widowControl w:val="0"/>
      <w:autoSpaceDE w:val="0"/>
      <w:autoSpaceDN w:val="0"/>
      <w:adjustRightInd w:val="0"/>
    </w:pPr>
  </w:style>
  <w:style w:type="paragraph" w:customStyle="1" w:styleId="Style90">
    <w:name w:val="Style90"/>
    <w:basedOn w:val="a"/>
    <w:rsid w:val="00C87A69"/>
    <w:pPr>
      <w:widowControl w:val="0"/>
      <w:autoSpaceDE w:val="0"/>
      <w:autoSpaceDN w:val="0"/>
      <w:adjustRightInd w:val="0"/>
    </w:pPr>
  </w:style>
  <w:style w:type="paragraph" w:customStyle="1" w:styleId="Style91">
    <w:name w:val="Style91"/>
    <w:basedOn w:val="a"/>
    <w:rsid w:val="00C87A69"/>
    <w:pPr>
      <w:widowControl w:val="0"/>
      <w:autoSpaceDE w:val="0"/>
      <w:autoSpaceDN w:val="0"/>
      <w:adjustRightInd w:val="0"/>
      <w:spacing w:line="389" w:lineRule="exact"/>
      <w:ind w:firstLine="946"/>
    </w:pPr>
  </w:style>
  <w:style w:type="paragraph" w:customStyle="1" w:styleId="Style92">
    <w:name w:val="Style92"/>
    <w:basedOn w:val="a"/>
    <w:rsid w:val="00C87A69"/>
    <w:pPr>
      <w:widowControl w:val="0"/>
      <w:autoSpaceDE w:val="0"/>
      <w:autoSpaceDN w:val="0"/>
      <w:adjustRightInd w:val="0"/>
    </w:pPr>
  </w:style>
  <w:style w:type="paragraph" w:customStyle="1" w:styleId="Style93">
    <w:name w:val="Style93"/>
    <w:basedOn w:val="a"/>
    <w:rsid w:val="00C87A69"/>
    <w:pPr>
      <w:widowControl w:val="0"/>
      <w:autoSpaceDE w:val="0"/>
      <w:autoSpaceDN w:val="0"/>
      <w:adjustRightInd w:val="0"/>
    </w:pPr>
  </w:style>
  <w:style w:type="paragraph" w:customStyle="1" w:styleId="Style94">
    <w:name w:val="Style94"/>
    <w:basedOn w:val="a"/>
    <w:rsid w:val="00C87A69"/>
    <w:pPr>
      <w:widowControl w:val="0"/>
      <w:autoSpaceDE w:val="0"/>
      <w:autoSpaceDN w:val="0"/>
      <w:adjustRightInd w:val="0"/>
    </w:pPr>
  </w:style>
  <w:style w:type="paragraph" w:customStyle="1" w:styleId="Style95">
    <w:name w:val="Style95"/>
    <w:basedOn w:val="a"/>
    <w:rsid w:val="00C87A69"/>
    <w:pPr>
      <w:widowControl w:val="0"/>
      <w:autoSpaceDE w:val="0"/>
      <w:autoSpaceDN w:val="0"/>
      <w:adjustRightInd w:val="0"/>
    </w:pPr>
  </w:style>
  <w:style w:type="paragraph" w:customStyle="1" w:styleId="Style96">
    <w:name w:val="Style96"/>
    <w:basedOn w:val="a"/>
    <w:rsid w:val="00C87A69"/>
    <w:pPr>
      <w:widowControl w:val="0"/>
      <w:autoSpaceDE w:val="0"/>
      <w:autoSpaceDN w:val="0"/>
      <w:adjustRightInd w:val="0"/>
      <w:spacing w:line="382" w:lineRule="exact"/>
      <w:ind w:firstLine="1771"/>
    </w:pPr>
  </w:style>
  <w:style w:type="paragraph" w:customStyle="1" w:styleId="Style97">
    <w:name w:val="Style97"/>
    <w:basedOn w:val="a"/>
    <w:rsid w:val="00C87A69"/>
    <w:pPr>
      <w:widowControl w:val="0"/>
      <w:autoSpaceDE w:val="0"/>
      <w:autoSpaceDN w:val="0"/>
      <w:adjustRightInd w:val="0"/>
      <w:spacing w:line="384" w:lineRule="exact"/>
      <w:ind w:hanging="974"/>
    </w:pPr>
  </w:style>
  <w:style w:type="paragraph" w:customStyle="1" w:styleId="Style98">
    <w:name w:val="Style98"/>
    <w:basedOn w:val="a"/>
    <w:rsid w:val="00C87A69"/>
    <w:pPr>
      <w:widowControl w:val="0"/>
      <w:autoSpaceDE w:val="0"/>
      <w:autoSpaceDN w:val="0"/>
      <w:adjustRightInd w:val="0"/>
    </w:pPr>
  </w:style>
  <w:style w:type="paragraph" w:customStyle="1" w:styleId="Style99">
    <w:name w:val="Style99"/>
    <w:basedOn w:val="a"/>
    <w:rsid w:val="00C87A69"/>
    <w:pPr>
      <w:widowControl w:val="0"/>
      <w:autoSpaceDE w:val="0"/>
      <w:autoSpaceDN w:val="0"/>
      <w:adjustRightInd w:val="0"/>
    </w:pPr>
  </w:style>
  <w:style w:type="paragraph" w:customStyle="1" w:styleId="Style100">
    <w:name w:val="Style100"/>
    <w:basedOn w:val="a"/>
    <w:rsid w:val="00C87A69"/>
    <w:pPr>
      <w:widowControl w:val="0"/>
      <w:autoSpaceDE w:val="0"/>
      <w:autoSpaceDN w:val="0"/>
      <w:adjustRightInd w:val="0"/>
    </w:pPr>
  </w:style>
  <w:style w:type="paragraph" w:customStyle="1" w:styleId="Style101">
    <w:name w:val="Style101"/>
    <w:basedOn w:val="a"/>
    <w:rsid w:val="00C87A69"/>
    <w:pPr>
      <w:widowControl w:val="0"/>
      <w:autoSpaceDE w:val="0"/>
      <w:autoSpaceDN w:val="0"/>
      <w:adjustRightInd w:val="0"/>
      <w:spacing w:line="384" w:lineRule="exact"/>
      <w:ind w:firstLine="1330"/>
    </w:pPr>
  </w:style>
  <w:style w:type="paragraph" w:customStyle="1" w:styleId="Style102">
    <w:name w:val="Style102"/>
    <w:basedOn w:val="a"/>
    <w:rsid w:val="00C87A69"/>
    <w:pPr>
      <w:widowControl w:val="0"/>
      <w:autoSpaceDE w:val="0"/>
      <w:autoSpaceDN w:val="0"/>
      <w:adjustRightInd w:val="0"/>
    </w:pPr>
  </w:style>
  <w:style w:type="paragraph" w:customStyle="1" w:styleId="Style103">
    <w:name w:val="Style103"/>
    <w:basedOn w:val="a"/>
    <w:rsid w:val="00C87A69"/>
    <w:pPr>
      <w:widowControl w:val="0"/>
      <w:autoSpaceDE w:val="0"/>
      <w:autoSpaceDN w:val="0"/>
      <w:adjustRightInd w:val="0"/>
      <w:spacing w:line="274" w:lineRule="exact"/>
      <w:ind w:firstLine="374"/>
    </w:pPr>
  </w:style>
  <w:style w:type="paragraph" w:customStyle="1" w:styleId="Style104">
    <w:name w:val="Style104"/>
    <w:basedOn w:val="a"/>
    <w:rsid w:val="00C87A69"/>
    <w:pPr>
      <w:widowControl w:val="0"/>
      <w:autoSpaceDE w:val="0"/>
      <w:autoSpaceDN w:val="0"/>
      <w:adjustRightInd w:val="0"/>
      <w:spacing w:line="274" w:lineRule="exact"/>
      <w:ind w:firstLine="374"/>
    </w:pPr>
  </w:style>
  <w:style w:type="paragraph" w:customStyle="1" w:styleId="Style105">
    <w:name w:val="Style105"/>
    <w:basedOn w:val="a"/>
    <w:rsid w:val="00C87A69"/>
    <w:pPr>
      <w:widowControl w:val="0"/>
      <w:autoSpaceDE w:val="0"/>
      <w:autoSpaceDN w:val="0"/>
      <w:adjustRightInd w:val="0"/>
    </w:pPr>
  </w:style>
  <w:style w:type="paragraph" w:customStyle="1" w:styleId="Style106">
    <w:name w:val="Style106"/>
    <w:basedOn w:val="a"/>
    <w:rsid w:val="00C87A69"/>
    <w:pPr>
      <w:widowControl w:val="0"/>
      <w:autoSpaceDE w:val="0"/>
      <w:autoSpaceDN w:val="0"/>
      <w:adjustRightInd w:val="0"/>
    </w:pPr>
  </w:style>
  <w:style w:type="paragraph" w:customStyle="1" w:styleId="Style107">
    <w:name w:val="Style107"/>
    <w:basedOn w:val="a"/>
    <w:rsid w:val="00C87A69"/>
    <w:pPr>
      <w:widowControl w:val="0"/>
      <w:autoSpaceDE w:val="0"/>
      <w:autoSpaceDN w:val="0"/>
      <w:adjustRightInd w:val="0"/>
      <w:spacing w:line="389" w:lineRule="exact"/>
      <w:ind w:firstLine="451"/>
      <w:jc w:val="both"/>
    </w:pPr>
  </w:style>
  <w:style w:type="paragraph" w:customStyle="1" w:styleId="Style108">
    <w:name w:val="Style108"/>
    <w:basedOn w:val="a"/>
    <w:rsid w:val="00C87A69"/>
    <w:pPr>
      <w:widowControl w:val="0"/>
      <w:autoSpaceDE w:val="0"/>
      <w:autoSpaceDN w:val="0"/>
      <w:adjustRightInd w:val="0"/>
    </w:pPr>
  </w:style>
  <w:style w:type="paragraph" w:customStyle="1" w:styleId="Style109">
    <w:name w:val="Style109"/>
    <w:basedOn w:val="a"/>
    <w:rsid w:val="00C87A69"/>
    <w:pPr>
      <w:widowControl w:val="0"/>
      <w:autoSpaceDE w:val="0"/>
      <w:autoSpaceDN w:val="0"/>
      <w:adjustRightInd w:val="0"/>
      <w:spacing w:line="384" w:lineRule="exact"/>
      <w:ind w:hanging="533"/>
    </w:pPr>
  </w:style>
  <w:style w:type="paragraph" w:customStyle="1" w:styleId="Style110">
    <w:name w:val="Style110"/>
    <w:basedOn w:val="a"/>
    <w:rsid w:val="00C87A69"/>
    <w:pPr>
      <w:widowControl w:val="0"/>
      <w:autoSpaceDE w:val="0"/>
      <w:autoSpaceDN w:val="0"/>
      <w:adjustRightInd w:val="0"/>
    </w:pPr>
  </w:style>
  <w:style w:type="paragraph" w:customStyle="1" w:styleId="Style111">
    <w:name w:val="Style111"/>
    <w:basedOn w:val="a"/>
    <w:rsid w:val="00C87A69"/>
    <w:pPr>
      <w:widowControl w:val="0"/>
      <w:autoSpaceDE w:val="0"/>
      <w:autoSpaceDN w:val="0"/>
      <w:adjustRightInd w:val="0"/>
      <w:spacing w:line="382" w:lineRule="exact"/>
      <w:ind w:firstLine="2213"/>
    </w:pPr>
  </w:style>
  <w:style w:type="paragraph" w:customStyle="1" w:styleId="Style112">
    <w:name w:val="Style112"/>
    <w:basedOn w:val="a"/>
    <w:rsid w:val="00C87A69"/>
    <w:pPr>
      <w:widowControl w:val="0"/>
      <w:autoSpaceDE w:val="0"/>
      <w:autoSpaceDN w:val="0"/>
      <w:adjustRightInd w:val="0"/>
    </w:pPr>
  </w:style>
  <w:style w:type="paragraph" w:customStyle="1" w:styleId="Style113">
    <w:name w:val="Style113"/>
    <w:basedOn w:val="a"/>
    <w:rsid w:val="00C87A69"/>
    <w:pPr>
      <w:widowControl w:val="0"/>
      <w:autoSpaceDE w:val="0"/>
      <w:autoSpaceDN w:val="0"/>
      <w:adjustRightInd w:val="0"/>
      <w:spacing w:line="274" w:lineRule="exact"/>
      <w:ind w:hanging="86"/>
      <w:jc w:val="both"/>
    </w:pPr>
  </w:style>
  <w:style w:type="paragraph" w:customStyle="1" w:styleId="Style114">
    <w:name w:val="Style114"/>
    <w:basedOn w:val="a"/>
    <w:rsid w:val="00C87A69"/>
    <w:pPr>
      <w:widowControl w:val="0"/>
      <w:autoSpaceDE w:val="0"/>
      <w:autoSpaceDN w:val="0"/>
      <w:adjustRightInd w:val="0"/>
    </w:pPr>
  </w:style>
  <w:style w:type="paragraph" w:customStyle="1" w:styleId="Style115">
    <w:name w:val="Style115"/>
    <w:basedOn w:val="a"/>
    <w:rsid w:val="00C87A69"/>
    <w:pPr>
      <w:widowControl w:val="0"/>
      <w:autoSpaceDE w:val="0"/>
      <w:autoSpaceDN w:val="0"/>
      <w:adjustRightInd w:val="0"/>
    </w:pPr>
  </w:style>
  <w:style w:type="paragraph" w:customStyle="1" w:styleId="Style116">
    <w:name w:val="Style116"/>
    <w:basedOn w:val="a"/>
    <w:rsid w:val="00C87A69"/>
    <w:pPr>
      <w:widowControl w:val="0"/>
      <w:autoSpaceDE w:val="0"/>
      <w:autoSpaceDN w:val="0"/>
      <w:adjustRightInd w:val="0"/>
    </w:pPr>
  </w:style>
  <w:style w:type="paragraph" w:customStyle="1" w:styleId="Style117">
    <w:name w:val="Style117"/>
    <w:basedOn w:val="a"/>
    <w:rsid w:val="00C87A69"/>
    <w:pPr>
      <w:widowControl w:val="0"/>
      <w:autoSpaceDE w:val="0"/>
      <w:autoSpaceDN w:val="0"/>
      <w:adjustRightInd w:val="0"/>
    </w:pPr>
  </w:style>
  <w:style w:type="paragraph" w:customStyle="1" w:styleId="Style118">
    <w:name w:val="Style118"/>
    <w:basedOn w:val="a"/>
    <w:rsid w:val="00C87A69"/>
    <w:pPr>
      <w:widowControl w:val="0"/>
      <w:autoSpaceDE w:val="0"/>
      <w:autoSpaceDN w:val="0"/>
      <w:adjustRightInd w:val="0"/>
    </w:pPr>
  </w:style>
  <w:style w:type="paragraph" w:customStyle="1" w:styleId="Style119">
    <w:name w:val="Style119"/>
    <w:basedOn w:val="a"/>
    <w:rsid w:val="00C87A69"/>
    <w:pPr>
      <w:widowControl w:val="0"/>
      <w:autoSpaceDE w:val="0"/>
      <w:autoSpaceDN w:val="0"/>
      <w:adjustRightInd w:val="0"/>
      <w:jc w:val="both"/>
    </w:pPr>
  </w:style>
  <w:style w:type="paragraph" w:customStyle="1" w:styleId="Style120">
    <w:name w:val="Style120"/>
    <w:basedOn w:val="a"/>
    <w:rsid w:val="00C87A69"/>
    <w:pPr>
      <w:widowControl w:val="0"/>
      <w:autoSpaceDE w:val="0"/>
      <w:autoSpaceDN w:val="0"/>
      <w:adjustRightInd w:val="0"/>
    </w:pPr>
  </w:style>
  <w:style w:type="paragraph" w:customStyle="1" w:styleId="Style121">
    <w:name w:val="Style121"/>
    <w:basedOn w:val="a"/>
    <w:rsid w:val="00C87A69"/>
    <w:pPr>
      <w:widowControl w:val="0"/>
      <w:autoSpaceDE w:val="0"/>
      <w:autoSpaceDN w:val="0"/>
      <w:adjustRightInd w:val="0"/>
    </w:pPr>
  </w:style>
  <w:style w:type="paragraph" w:customStyle="1" w:styleId="Style122">
    <w:name w:val="Style122"/>
    <w:basedOn w:val="a"/>
    <w:rsid w:val="00C87A69"/>
    <w:pPr>
      <w:widowControl w:val="0"/>
      <w:autoSpaceDE w:val="0"/>
      <w:autoSpaceDN w:val="0"/>
      <w:adjustRightInd w:val="0"/>
    </w:pPr>
  </w:style>
  <w:style w:type="paragraph" w:customStyle="1" w:styleId="Style123">
    <w:name w:val="Style123"/>
    <w:basedOn w:val="a"/>
    <w:rsid w:val="00C87A69"/>
    <w:pPr>
      <w:widowControl w:val="0"/>
      <w:autoSpaceDE w:val="0"/>
      <w:autoSpaceDN w:val="0"/>
      <w:adjustRightInd w:val="0"/>
    </w:pPr>
  </w:style>
  <w:style w:type="paragraph" w:customStyle="1" w:styleId="Style124">
    <w:name w:val="Style124"/>
    <w:basedOn w:val="a"/>
    <w:rsid w:val="00C87A69"/>
    <w:pPr>
      <w:widowControl w:val="0"/>
      <w:autoSpaceDE w:val="0"/>
      <w:autoSpaceDN w:val="0"/>
      <w:adjustRightInd w:val="0"/>
      <w:spacing w:line="389" w:lineRule="exact"/>
      <w:ind w:hanging="538"/>
    </w:pPr>
  </w:style>
  <w:style w:type="paragraph" w:customStyle="1" w:styleId="Style125">
    <w:name w:val="Style125"/>
    <w:basedOn w:val="a"/>
    <w:rsid w:val="00C87A69"/>
    <w:pPr>
      <w:widowControl w:val="0"/>
      <w:autoSpaceDE w:val="0"/>
      <w:autoSpaceDN w:val="0"/>
      <w:adjustRightInd w:val="0"/>
    </w:pPr>
  </w:style>
  <w:style w:type="paragraph" w:customStyle="1" w:styleId="Style126">
    <w:name w:val="Style126"/>
    <w:basedOn w:val="a"/>
    <w:rsid w:val="00C87A69"/>
    <w:pPr>
      <w:widowControl w:val="0"/>
      <w:autoSpaceDE w:val="0"/>
      <w:autoSpaceDN w:val="0"/>
      <w:adjustRightInd w:val="0"/>
      <w:jc w:val="both"/>
    </w:pPr>
  </w:style>
  <w:style w:type="paragraph" w:customStyle="1" w:styleId="Style127">
    <w:name w:val="Style127"/>
    <w:basedOn w:val="a"/>
    <w:rsid w:val="00C87A69"/>
    <w:pPr>
      <w:widowControl w:val="0"/>
      <w:autoSpaceDE w:val="0"/>
      <w:autoSpaceDN w:val="0"/>
      <w:adjustRightInd w:val="0"/>
    </w:pPr>
  </w:style>
  <w:style w:type="paragraph" w:customStyle="1" w:styleId="Style128">
    <w:name w:val="Style128"/>
    <w:basedOn w:val="a"/>
    <w:rsid w:val="00C87A69"/>
    <w:pPr>
      <w:widowControl w:val="0"/>
      <w:autoSpaceDE w:val="0"/>
      <w:autoSpaceDN w:val="0"/>
      <w:adjustRightInd w:val="0"/>
    </w:pPr>
  </w:style>
  <w:style w:type="paragraph" w:customStyle="1" w:styleId="Style129">
    <w:name w:val="Style129"/>
    <w:basedOn w:val="a"/>
    <w:rsid w:val="00C87A69"/>
    <w:pPr>
      <w:widowControl w:val="0"/>
      <w:autoSpaceDE w:val="0"/>
      <w:autoSpaceDN w:val="0"/>
      <w:adjustRightInd w:val="0"/>
      <w:spacing w:line="386" w:lineRule="exact"/>
      <w:ind w:firstLine="461"/>
      <w:jc w:val="both"/>
    </w:pPr>
  </w:style>
  <w:style w:type="paragraph" w:customStyle="1" w:styleId="Style130">
    <w:name w:val="Style130"/>
    <w:basedOn w:val="a"/>
    <w:rsid w:val="00C87A69"/>
    <w:pPr>
      <w:widowControl w:val="0"/>
      <w:autoSpaceDE w:val="0"/>
      <w:autoSpaceDN w:val="0"/>
      <w:adjustRightInd w:val="0"/>
      <w:spacing w:line="398" w:lineRule="exact"/>
      <w:ind w:firstLine="125"/>
    </w:pPr>
  </w:style>
  <w:style w:type="paragraph" w:customStyle="1" w:styleId="Style131">
    <w:name w:val="Style131"/>
    <w:basedOn w:val="a"/>
    <w:rsid w:val="00C87A69"/>
    <w:pPr>
      <w:widowControl w:val="0"/>
      <w:autoSpaceDE w:val="0"/>
      <w:autoSpaceDN w:val="0"/>
      <w:adjustRightInd w:val="0"/>
    </w:pPr>
  </w:style>
  <w:style w:type="paragraph" w:customStyle="1" w:styleId="Style132">
    <w:name w:val="Style132"/>
    <w:basedOn w:val="a"/>
    <w:rsid w:val="00C87A69"/>
    <w:pPr>
      <w:widowControl w:val="0"/>
      <w:autoSpaceDE w:val="0"/>
      <w:autoSpaceDN w:val="0"/>
      <w:adjustRightInd w:val="0"/>
    </w:pPr>
  </w:style>
  <w:style w:type="paragraph" w:customStyle="1" w:styleId="Style133">
    <w:name w:val="Style133"/>
    <w:basedOn w:val="a"/>
    <w:rsid w:val="00C87A69"/>
    <w:pPr>
      <w:widowControl w:val="0"/>
      <w:autoSpaceDE w:val="0"/>
      <w:autoSpaceDN w:val="0"/>
      <w:adjustRightInd w:val="0"/>
    </w:pPr>
  </w:style>
  <w:style w:type="paragraph" w:customStyle="1" w:styleId="Style134">
    <w:name w:val="Style134"/>
    <w:basedOn w:val="a"/>
    <w:rsid w:val="00C87A69"/>
    <w:pPr>
      <w:widowControl w:val="0"/>
      <w:autoSpaceDE w:val="0"/>
      <w:autoSpaceDN w:val="0"/>
      <w:adjustRightInd w:val="0"/>
      <w:jc w:val="center"/>
    </w:pPr>
  </w:style>
  <w:style w:type="paragraph" w:customStyle="1" w:styleId="Style135">
    <w:name w:val="Style135"/>
    <w:basedOn w:val="a"/>
    <w:rsid w:val="00C87A69"/>
    <w:pPr>
      <w:widowControl w:val="0"/>
      <w:autoSpaceDE w:val="0"/>
      <w:autoSpaceDN w:val="0"/>
      <w:adjustRightInd w:val="0"/>
    </w:pPr>
  </w:style>
  <w:style w:type="paragraph" w:customStyle="1" w:styleId="Style136">
    <w:name w:val="Style136"/>
    <w:basedOn w:val="a"/>
    <w:rsid w:val="00C87A69"/>
    <w:pPr>
      <w:widowControl w:val="0"/>
      <w:autoSpaceDE w:val="0"/>
      <w:autoSpaceDN w:val="0"/>
      <w:adjustRightInd w:val="0"/>
    </w:pPr>
  </w:style>
  <w:style w:type="paragraph" w:customStyle="1" w:styleId="Style137">
    <w:name w:val="Style137"/>
    <w:basedOn w:val="a"/>
    <w:rsid w:val="00C87A69"/>
    <w:pPr>
      <w:widowControl w:val="0"/>
      <w:autoSpaceDE w:val="0"/>
      <w:autoSpaceDN w:val="0"/>
      <w:adjustRightInd w:val="0"/>
    </w:pPr>
  </w:style>
  <w:style w:type="paragraph" w:customStyle="1" w:styleId="Style138">
    <w:name w:val="Style138"/>
    <w:basedOn w:val="a"/>
    <w:rsid w:val="00C87A69"/>
    <w:pPr>
      <w:widowControl w:val="0"/>
      <w:autoSpaceDE w:val="0"/>
      <w:autoSpaceDN w:val="0"/>
      <w:adjustRightInd w:val="0"/>
    </w:pPr>
  </w:style>
  <w:style w:type="paragraph" w:customStyle="1" w:styleId="Style139">
    <w:name w:val="Style139"/>
    <w:basedOn w:val="a"/>
    <w:rsid w:val="00C87A69"/>
    <w:pPr>
      <w:widowControl w:val="0"/>
      <w:autoSpaceDE w:val="0"/>
      <w:autoSpaceDN w:val="0"/>
      <w:adjustRightInd w:val="0"/>
      <w:spacing w:line="274" w:lineRule="exact"/>
      <w:ind w:hanging="1958"/>
    </w:pPr>
  </w:style>
  <w:style w:type="paragraph" w:customStyle="1" w:styleId="Style140">
    <w:name w:val="Style140"/>
    <w:basedOn w:val="a"/>
    <w:rsid w:val="00C87A69"/>
    <w:pPr>
      <w:widowControl w:val="0"/>
      <w:autoSpaceDE w:val="0"/>
      <w:autoSpaceDN w:val="0"/>
      <w:adjustRightInd w:val="0"/>
      <w:spacing w:line="283" w:lineRule="exact"/>
      <w:ind w:firstLine="4128"/>
    </w:pPr>
  </w:style>
  <w:style w:type="paragraph" w:customStyle="1" w:styleId="Style141">
    <w:name w:val="Style141"/>
    <w:basedOn w:val="a"/>
    <w:rsid w:val="00C87A69"/>
    <w:pPr>
      <w:widowControl w:val="0"/>
      <w:autoSpaceDE w:val="0"/>
      <w:autoSpaceDN w:val="0"/>
      <w:adjustRightInd w:val="0"/>
    </w:pPr>
  </w:style>
  <w:style w:type="paragraph" w:customStyle="1" w:styleId="Style142">
    <w:name w:val="Style142"/>
    <w:basedOn w:val="a"/>
    <w:rsid w:val="00C87A69"/>
    <w:pPr>
      <w:widowControl w:val="0"/>
      <w:autoSpaceDE w:val="0"/>
      <w:autoSpaceDN w:val="0"/>
      <w:adjustRightInd w:val="0"/>
    </w:pPr>
  </w:style>
  <w:style w:type="paragraph" w:customStyle="1" w:styleId="Style143">
    <w:name w:val="Style143"/>
    <w:basedOn w:val="a"/>
    <w:rsid w:val="00C87A69"/>
    <w:pPr>
      <w:widowControl w:val="0"/>
      <w:autoSpaceDE w:val="0"/>
      <w:autoSpaceDN w:val="0"/>
      <w:adjustRightInd w:val="0"/>
    </w:pPr>
  </w:style>
  <w:style w:type="paragraph" w:customStyle="1" w:styleId="Style144">
    <w:name w:val="Style144"/>
    <w:basedOn w:val="a"/>
    <w:rsid w:val="00C87A69"/>
    <w:pPr>
      <w:widowControl w:val="0"/>
      <w:autoSpaceDE w:val="0"/>
      <w:autoSpaceDN w:val="0"/>
      <w:adjustRightInd w:val="0"/>
    </w:pPr>
  </w:style>
  <w:style w:type="paragraph" w:customStyle="1" w:styleId="Style145">
    <w:name w:val="Style145"/>
    <w:basedOn w:val="a"/>
    <w:rsid w:val="00C87A69"/>
    <w:pPr>
      <w:widowControl w:val="0"/>
      <w:autoSpaceDE w:val="0"/>
      <w:autoSpaceDN w:val="0"/>
      <w:adjustRightInd w:val="0"/>
    </w:pPr>
  </w:style>
  <w:style w:type="paragraph" w:customStyle="1" w:styleId="Style146">
    <w:name w:val="Style146"/>
    <w:basedOn w:val="a"/>
    <w:rsid w:val="00C87A69"/>
    <w:pPr>
      <w:widowControl w:val="0"/>
      <w:autoSpaceDE w:val="0"/>
      <w:autoSpaceDN w:val="0"/>
      <w:adjustRightInd w:val="0"/>
    </w:pPr>
  </w:style>
  <w:style w:type="paragraph" w:customStyle="1" w:styleId="Style147">
    <w:name w:val="Style147"/>
    <w:basedOn w:val="a"/>
    <w:rsid w:val="00C87A69"/>
    <w:pPr>
      <w:widowControl w:val="0"/>
      <w:autoSpaceDE w:val="0"/>
      <w:autoSpaceDN w:val="0"/>
      <w:adjustRightInd w:val="0"/>
    </w:pPr>
  </w:style>
  <w:style w:type="paragraph" w:customStyle="1" w:styleId="Style148">
    <w:name w:val="Style148"/>
    <w:basedOn w:val="a"/>
    <w:rsid w:val="00C87A69"/>
    <w:pPr>
      <w:widowControl w:val="0"/>
      <w:autoSpaceDE w:val="0"/>
      <w:autoSpaceDN w:val="0"/>
      <w:adjustRightInd w:val="0"/>
    </w:pPr>
  </w:style>
  <w:style w:type="paragraph" w:customStyle="1" w:styleId="Style149">
    <w:name w:val="Style149"/>
    <w:basedOn w:val="a"/>
    <w:rsid w:val="00C87A69"/>
    <w:pPr>
      <w:widowControl w:val="0"/>
      <w:autoSpaceDE w:val="0"/>
      <w:autoSpaceDN w:val="0"/>
      <w:adjustRightInd w:val="0"/>
    </w:pPr>
  </w:style>
  <w:style w:type="paragraph" w:customStyle="1" w:styleId="Style150">
    <w:name w:val="Style150"/>
    <w:basedOn w:val="a"/>
    <w:rsid w:val="00C87A69"/>
    <w:pPr>
      <w:widowControl w:val="0"/>
      <w:autoSpaceDE w:val="0"/>
      <w:autoSpaceDN w:val="0"/>
      <w:adjustRightInd w:val="0"/>
    </w:pPr>
  </w:style>
  <w:style w:type="paragraph" w:customStyle="1" w:styleId="Style151">
    <w:name w:val="Style151"/>
    <w:basedOn w:val="a"/>
    <w:rsid w:val="00C87A69"/>
    <w:pPr>
      <w:widowControl w:val="0"/>
      <w:autoSpaceDE w:val="0"/>
      <w:autoSpaceDN w:val="0"/>
      <w:adjustRightInd w:val="0"/>
    </w:pPr>
  </w:style>
  <w:style w:type="paragraph" w:customStyle="1" w:styleId="Style152">
    <w:name w:val="Style152"/>
    <w:basedOn w:val="a"/>
    <w:rsid w:val="00C87A69"/>
    <w:pPr>
      <w:widowControl w:val="0"/>
      <w:autoSpaceDE w:val="0"/>
      <w:autoSpaceDN w:val="0"/>
      <w:adjustRightInd w:val="0"/>
    </w:pPr>
  </w:style>
  <w:style w:type="paragraph" w:customStyle="1" w:styleId="Style153">
    <w:name w:val="Style153"/>
    <w:basedOn w:val="a"/>
    <w:rsid w:val="00C87A69"/>
    <w:pPr>
      <w:widowControl w:val="0"/>
      <w:autoSpaceDE w:val="0"/>
      <w:autoSpaceDN w:val="0"/>
      <w:adjustRightInd w:val="0"/>
    </w:pPr>
  </w:style>
  <w:style w:type="paragraph" w:customStyle="1" w:styleId="Style154">
    <w:name w:val="Style154"/>
    <w:basedOn w:val="a"/>
    <w:rsid w:val="00C87A69"/>
    <w:pPr>
      <w:widowControl w:val="0"/>
      <w:autoSpaceDE w:val="0"/>
      <w:autoSpaceDN w:val="0"/>
      <w:adjustRightInd w:val="0"/>
    </w:pPr>
  </w:style>
  <w:style w:type="paragraph" w:customStyle="1" w:styleId="Style155">
    <w:name w:val="Style155"/>
    <w:basedOn w:val="a"/>
    <w:rsid w:val="00C87A69"/>
    <w:pPr>
      <w:widowControl w:val="0"/>
      <w:autoSpaceDE w:val="0"/>
      <w:autoSpaceDN w:val="0"/>
      <w:adjustRightInd w:val="0"/>
    </w:pPr>
  </w:style>
  <w:style w:type="paragraph" w:customStyle="1" w:styleId="Style156">
    <w:name w:val="Style156"/>
    <w:basedOn w:val="a"/>
    <w:rsid w:val="00C87A69"/>
    <w:pPr>
      <w:widowControl w:val="0"/>
      <w:autoSpaceDE w:val="0"/>
      <w:autoSpaceDN w:val="0"/>
      <w:adjustRightInd w:val="0"/>
    </w:pPr>
  </w:style>
  <w:style w:type="character" w:customStyle="1" w:styleId="FontStyle158">
    <w:name w:val="Font Style158"/>
    <w:rsid w:val="00C87A69"/>
    <w:rPr>
      <w:rFonts w:ascii="Times New Roman" w:hAnsi="Times New Roman" w:cs="Times New Roman"/>
      <w:b/>
      <w:bCs/>
      <w:sz w:val="34"/>
      <w:szCs w:val="34"/>
    </w:rPr>
  </w:style>
  <w:style w:type="character" w:customStyle="1" w:styleId="FontStyle159">
    <w:name w:val="Font Style159"/>
    <w:rsid w:val="00C87A69"/>
    <w:rPr>
      <w:rFonts w:ascii="Times New Roman" w:hAnsi="Times New Roman" w:cs="Times New Roman"/>
      <w:sz w:val="22"/>
      <w:szCs w:val="22"/>
    </w:rPr>
  </w:style>
  <w:style w:type="character" w:customStyle="1" w:styleId="FontStyle160">
    <w:name w:val="Font Style160"/>
    <w:rsid w:val="00C87A69"/>
    <w:rPr>
      <w:rFonts w:ascii="Times New Roman" w:hAnsi="Times New Roman" w:cs="Times New Roman"/>
      <w:i/>
      <w:iCs/>
      <w:sz w:val="26"/>
      <w:szCs w:val="26"/>
    </w:rPr>
  </w:style>
  <w:style w:type="character" w:customStyle="1" w:styleId="FontStyle161">
    <w:name w:val="Font Style161"/>
    <w:rsid w:val="00C87A69"/>
    <w:rPr>
      <w:rFonts w:ascii="Times New Roman" w:hAnsi="Times New Roman" w:cs="Times New Roman"/>
      <w:b/>
      <w:bCs/>
      <w:i/>
      <w:iCs/>
      <w:sz w:val="26"/>
      <w:szCs w:val="26"/>
    </w:rPr>
  </w:style>
  <w:style w:type="character" w:customStyle="1" w:styleId="FontStyle162">
    <w:name w:val="Font Style162"/>
    <w:rsid w:val="00C87A69"/>
    <w:rPr>
      <w:rFonts w:ascii="Times New Roman" w:hAnsi="Times New Roman" w:cs="Times New Roman"/>
      <w:b/>
      <w:bCs/>
      <w:sz w:val="22"/>
      <w:szCs w:val="22"/>
    </w:rPr>
  </w:style>
  <w:style w:type="character" w:customStyle="1" w:styleId="FontStyle163">
    <w:name w:val="Font Style163"/>
    <w:uiPriority w:val="99"/>
    <w:rsid w:val="00C87A69"/>
    <w:rPr>
      <w:rFonts w:ascii="Times New Roman" w:hAnsi="Times New Roman" w:cs="Times New Roman"/>
      <w:b/>
      <w:bCs/>
      <w:sz w:val="26"/>
      <w:szCs w:val="26"/>
    </w:rPr>
  </w:style>
  <w:style w:type="character" w:customStyle="1" w:styleId="FontStyle164">
    <w:name w:val="Font Style164"/>
    <w:uiPriority w:val="99"/>
    <w:rsid w:val="00C87A69"/>
    <w:rPr>
      <w:rFonts w:ascii="Times New Roman" w:hAnsi="Times New Roman" w:cs="Times New Roman"/>
      <w:i/>
      <w:iCs/>
      <w:sz w:val="22"/>
      <w:szCs w:val="22"/>
    </w:rPr>
  </w:style>
  <w:style w:type="character" w:customStyle="1" w:styleId="FontStyle165">
    <w:name w:val="Font Style165"/>
    <w:rsid w:val="00C87A69"/>
    <w:rPr>
      <w:rFonts w:ascii="Times New Roman" w:hAnsi="Times New Roman" w:cs="Times New Roman"/>
      <w:sz w:val="22"/>
      <w:szCs w:val="22"/>
    </w:rPr>
  </w:style>
  <w:style w:type="character" w:customStyle="1" w:styleId="FontStyle166">
    <w:name w:val="Font Style166"/>
    <w:rsid w:val="00C87A69"/>
    <w:rPr>
      <w:rFonts w:ascii="Times New Roman" w:hAnsi="Times New Roman" w:cs="Times New Roman"/>
      <w:sz w:val="22"/>
      <w:szCs w:val="22"/>
    </w:rPr>
  </w:style>
  <w:style w:type="character" w:customStyle="1" w:styleId="FontStyle167">
    <w:name w:val="Font Style167"/>
    <w:rsid w:val="00C87A69"/>
    <w:rPr>
      <w:rFonts w:ascii="Times New Roman" w:hAnsi="Times New Roman" w:cs="Times New Roman"/>
      <w:sz w:val="20"/>
      <w:szCs w:val="20"/>
    </w:rPr>
  </w:style>
  <w:style w:type="character" w:customStyle="1" w:styleId="FontStyle168">
    <w:name w:val="Font Style168"/>
    <w:rsid w:val="00C87A69"/>
    <w:rPr>
      <w:rFonts w:ascii="Times New Roman" w:hAnsi="Times New Roman" w:cs="Times New Roman"/>
      <w:sz w:val="26"/>
      <w:szCs w:val="26"/>
    </w:rPr>
  </w:style>
  <w:style w:type="character" w:customStyle="1" w:styleId="FontStyle169">
    <w:name w:val="Font Style169"/>
    <w:rsid w:val="00C87A69"/>
    <w:rPr>
      <w:rFonts w:ascii="Times New Roman" w:hAnsi="Times New Roman" w:cs="Times New Roman"/>
      <w:sz w:val="22"/>
      <w:szCs w:val="22"/>
    </w:rPr>
  </w:style>
  <w:style w:type="character" w:customStyle="1" w:styleId="FontStyle170">
    <w:name w:val="Font Style170"/>
    <w:rsid w:val="00C87A69"/>
    <w:rPr>
      <w:rFonts w:ascii="Times New Roman" w:hAnsi="Times New Roman" w:cs="Times New Roman"/>
      <w:sz w:val="22"/>
      <w:szCs w:val="22"/>
    </w:rPr>
  </w:style>
  <w:style w:type="character" w:customStyle="1" w:styleId="FontStyle171">
    <w:name w:val="Font Style171"/>
    <w:rsid w:val="00C87A69"/>
    <w:rPr>
      <w:rFonts w:ascii="Times New Roman" w:hAnsi="Times New Roman" w:cs="Times New Roman"/>
      <w:sz w:val="22"/>
      <w:szCs w:val="22"/>
    </w:rPr>
  </w:style>
  <w:style w:type="character" w:customStyle="1" w:styleId="FontStyle172">
    <w:name w:val="Font Style172"/>
    <w:rsid w:val="00C87A69"/>
    <w:rPr>
      <w:rFonts w:ascii="Times New Roman" w:hAnsi="Times New Roman" w:cs="Times New Roman"/>
      <w:sz w:val="24"/>
      <w:szCs w:val="24"/>
    </w:rPr>
  </w:style>
  <w:style w:type="character" w:customStyle="1" w:styleId="FontStyle173">
    <w:name w:val="Font Style173"/>
    <w:rsid w:val="00C87A69"/>
    <w:rPr>
      <w:rFonts w:ascii="Times New Roman" w:hAnsi="Times New Roman" w:cs="Times New Roman"/>
      <w:sz w:val="22"/>
      <w:szCs w:val="22"/>
    </w:rPr>
  </w:style>
  <w:style w:type="character" w:customStyle="1" w:styleId="FontStyle174">
    <w:name w:val="Font Style174"/>
    <w:rsid w:val="00C87A69"/>
    <w:rPr>
      <w:rFonts w:ascii="Times New Roman" w:hAnsi="Times New Roman" w:cs="Times New Roman"/>
      <w:sz w:val="22"/>
      <w:szCs w:val="22"/>
    </w:rPr>
  </w:style>
  <w:style w:type="character" w:customStyle="1" w:styleId="FontStyle175">
    <w:name w:val="Font Style175"/>
    <w:rsid w:val="00C87A69"/>
    <w:rPr>
      <w:rFonts w:ascii="Times New Roman" w:hAnsi="Times New Roman" w:cs="Times New Roman"/>
      <w:sz w:val="22"/>
      <w:szCs w:val="22"/>
    </w:rPr>
  </w:style>
  <w:style w:type="character" w:customStyle="1" w:styleId="FontStyle176">
    <w:name w:val="Font Style176"/>
    <w:rsid w:val="00C87A69"/>
    <w:rPr>
      <w:rFonts w:ascii="Times New Roman" w:hAnsi="Times New Roman" w:cs="Times New Roman"/>
      <w:sz w:val="22"/>
      <w:szCs w:val="22"/>
    </w:rPr>
  </w:style>
  <w:style w:type="character" w:customStyle="1" w:styleId="FontStyle177">
    <w:name w:val="Font Style177"/>
    <w:rsid w:val="00C87A69"/>
    <w:rPr>
      <w:rFonts w:ascii="Times New Roman" w:hAnsi="Times New Roman" w:cs="Times New Roman"/>
      <w:sz w:val="22"/>
      <w:szCs w:val="22"/>
    </w:rPr>
  </w:style>
  <w:style w:type="character" w:customStyle="1" w:styleId="FontStyle178">
    <w:name w:val="Font Style178"/>
    <w:rsid w:val="00C87A69"/>
    <w:rPr>
      <w:rFonts w:ascii="Times New Roman" w:hAnsi="Times New Roman" w:cs="Times New Roman"/>
      <w:b/>
      <w:bCs/>
      <w:sz w:val="16"/>
      <w:szCs w:val="16"/>
    </w:rPr>
  </w:style>
  <w:style w:type="character" w:customStyle="1" w:styleId="FontStyle179">
    <w:name w:val="Font Style179"/>
    <w:rsid w:val="00C87A69"/>
    <w:rPr>
      <w:rFonts w:ascii="Times New Roman" w:hAnsi="Times New Roman" w:cs="Times New Roman"/>
      <w:sz w:val="22"/>
      <w:szCs w:val="22"/>
    </w:rPr>
  </w:style>
  <w:style w:type="character" w:customStyle="1" w:styleId="FontStyle180">
    <w:name w:val="Font Style180"/>
    <w:rsid w:val="00C87A69"/>
    <w:rPr>
      <w:rFonts w:ascii="Times New Roman" w:hAnsi="Times New Roman" w:cs="Times New Roman"/>
      <w:b/>
      <w:bCs/>
      <w:sz w:val="18"/>
      <w:szCs w:val="18"/>
    </w:rPr>
  </w:style>
  <w:style w:type="character" w:customStyle="1" w:styleId="FontStyle181">
    <w:name w:val="Font Style181"/>
    <w:rsid w:val="00C87A69"/>
    <w:rPr>
      <w:rFonts w:ascii="Times New Roman" w:hAnsi="Times New Roman" w:cs="Times New Roman"/>
      <w:sz w:val="22"/>
      <w:szCs w:val="22"/>
    </w:rPr>
  </w:style>
  <w:style w:type="character" w:customStyle="1" w:styleId="FontStyle182">
    <w:name w:val="Font Style182"/>
    <w:rsid w:val="00C87A69"/>
    <w:rPr>
      <w:rFonts w:ascii="Times New Roman" w:hAnsi="Times New Roman" w:cs="Times New Roman"/>
      <w:smallCaps/>
      <w:sz w:val="26"/>
      <w:szCs w:val="26"/>
    </w:rPr>
  </w:style>
  <w:style w:type="character" w:customStyle="1" w:styleId="FontStyle183">
    <w:name w:val="Font Style183"/>
    <w:rsid w:val="00C87A69"/>
    <w:rPr>
      <w:rFonts w:ascii="Times New Roman" w:hAnsi="Times New Roman" w:cs="Times New Roman"/>
      <w:sz w:val="22"/>
      <w:szCs w:val="22"/>
    </w:rPr>
  </w:style>
  <w:style w:type="character" w:customStyle="1" w:styleId="FontStyle184">
    <w:name w:val="Font Style184"/>
    <w:rsid w:val="00C87A69"/>
    <w:rPr>
      <w:rFonts w:ascii="Times New Roman" w:hAnsi="Times New Roman" w:cs="Times New Roman"/>
      <w:sz w:val="22"/>
      <w:szCs w:val="22"/>
    </w:rPr>
  </w:style>
  <w:style w:type="character" w:customStyle="1" w:styleId="FontStyle185">
    <w:name w:val="Font Style185"/>
    <w:rsid w:val="00C87A69"/>
    <w:rPr>
      <w:rFonts w:ascii="Times New Roman" w:hAnsi="Times New Roman" w:cs="Times New Roman"/>
      <w:sz w:val="22"/>
      <w:szCs w:val="22"/>
    </w:rPr>
  </w:style>
  <w:style w:type="character" w:customStyle="1" w:styleId="FontStyle186">
    <w:name w:val="Font Style186"/>
    <w:rsid w:val="00C87A69"/>
    <w:rPr>
      <w:rFonts w:ascii="Times New Roman" w:hAnsi="Times New Roman" w:cs="Times New Roman"/>
      <w:sz w:val="22"/>
      <w:szCs w:val="22"/>
    </w:rPr>
  </w:style>
  <w:style w:type="character" w:customStyle="1" w:styleId="FontStyle187">
    <w:name w:val="Font Style187"/>
    <w:rsid w:val="00C87A69"/>
    <w:rPr>
      <w:rFonts w:ascii="Times New Roman" w:hAnsi="Times New Roman" w:cs="Times New Roman"/>
      <w:sz w:val="22"/>
      <w:szCs w:val="22"/>
    </w:rPr>
  </w:style>
  <w:style w:type="character" w:customStyle="1" w:styleId="FontStyle188">
    <w:name w:val="Font Style188"/>
    <w:rsid w:val="00C87A69"/>
    <w:rPr>
      <w:rFonts w:ascii="Times New Roman" w:hAnsi="Times New Roman" w:cs="Times New Roman"/>
      <w:sz w:val="22"/>
      <w:szCs w:val="22"/>
    </w:rPr>
  </w:style>
  <w:style w:type="character" w:customStyle="1" w:styleId="FontStyle189">
    <w:name w:val="Font Style189"/>
    <w:rsid w:val="00C87A69"/>
    <w:rPr>
      <w:rFonts w:ascii="Times New Roman" w:hAnsi="Times New Roman" w:cs="Times New Roman"/>
      <w:sz w:val="22"/>
      <w:szCs w:val="22"/>
    </w:rPr>
  </w:style>
  <w:style w:type="character" w:customStyle="1" w:styleId="FontStyle190">
    <w:name w:val="Font Style190"/>
    <w:rsid w:val="00C87A69"/>
    <w:rPr>
      <w:rFonts w:ascii="Bookman Old Style" w:hAnsi="Bookman Old Style" w:cs="Bookman Old Style"/>
      <w:sz w:val="22"/>
      <w:szCs w:val="22"/>
    </w:rPr>
  </w:style>
  <w:style w:type="character" w:customStyle="1" w:styleId="FontStyle191">
    <w:name w:val="Font Style191"/>
    <w:rsid w:val="00C87A69"/>
    <w:rPr>
      <w:rFonts w:ascii="Times New Roman" w:hAnsi="Times New Roman" w:cs="Times New Roman"/>
      <w:sz w:val="22"/>
      <w:szCs w:val="22"/>
    </w:rPr>
  </w:style>
  <w:style w:type="character" w:customStyle="1" w:styleId="FontStyle192">
    <w:name w:val="Font Style192"/>
    <w:rsid w:val="00C87A69"/>
    <w:rPr>
      <w:rFonts w:ascii="Bookman Old Style" w:hAnsi="Bookman Old Style" w:cs="Bookman Old Style"/>
      <w:sz w:val="22"/>
      <w:szCs w:val="22"/>
    </w:rPr>
  </w:style>
  <w:style w:type="character" w:customStyle="1" w:styleId="FontStyle193">
    <w:name w:val="Font Style193"/>
    <w:rsid w:val="00C87A69"/>
    <w:rPr>
      <w:rFonts w:ascii="Times New Roman" w:hAnsi="Times New Roman" w:cs="Times New Roman"/>
      <w:sz w:val="22"/>
      <w:szCs w:val="22"/>
    </w:rPr>
  </w:style>
  <w:style w:type="character" w:customStyle="1" w:styleId="FontStyle194">
    <w:name w:val="Font Style194"/>
    <w:rsid w:val="00C87A69"/>
    <w:rPr>
      <w:rFonts w:ascii="Times New Roman" w:hAnsi="Times New Roman" w:cs="Times New Roman"/>
      <w:i/>
      <w:iCs/>
      <w:sz w:val="20"/>
      <w:szCs w:val="20"/>
    </w:rPr>
  </w:style>
  <w:style w:type="character" w:customStyle="1" w:styleId="FontStyle195">
    <w:name w:val="Font Style195"/>
    <w:rsid w:val="00C87A69"/>
    <w:rPr>
      <w:rFonts w:ascii="Times New Roman" w:hAnsi="Times New Roman" w:cs="Times New Roman"/>
      <w:sz w:val="22"/>
      <w:szCs w:val="22"/>
    </w:rPr>
  </w:style>
  <w:style w:type="character" w:customStyle="1" w:styleId="FontStyle196">
    <w:name w:val="Font Style196"/>
    <w:rsid w:val="00C87A69"/>
    <w:rPr>
      <w:rFonts w:ascii="Times New Roman" w:hAnsi="Times New Roman" w:cs="Times New Roman"/>
      <w:sz w:val="22"/>
      <w:szCs w:val="22"/>
    </w:rPr>
  </w:style>
  <w:style w:type="character" w:customStyle="1" w:styleId="FontStyle197">
    <w:name w:val="Font Style197"/>
    <w:rsid w:val="00C87A69"/>
    <w:rPr>
      <w:rFonts w:ascii="Times New Roman" w:hAnsi="Times New Roman" w:cs="Times New Roman"/>
      <w:sz w:val="22"/>
      <w:szCs w:val="22"/>
    </w:rPr>
  </w:style>
  <w:style w:type="character" w:customStyle="1" w:styleId="FontStyle198">
    <w:name w:val="Font Style198"/>
    <w:rsid w:val="00C87A69"/>
    <w:rPr>
      <w:rFonts w:ascii="Times New Roman" w:hAnsi="Times New Roman" w:cs="Times New Roman"/>
      <w:sz w:val="22"/>
      <w:szCs w:val="22"/>
    </w:rPr>
  </w:style>
  <w:style w:type="character" w:customStyle="1" w:styleId="FontStyle199">
    <w:name w:val="Font Style199"/>
    <w:rsid w:val="00C87A69"/>
    <w:rPr>
      <w:rFonts w:ascii="Times New Roman" w:hAnsi="Times New Roman" w:cs="Times New Roman"/>
      <w:sz w:val="22"/>
      <w:szCs w:val="22"/>
    </w:rPr>
  </w:style>
  <w:style w:type="character" w:customStyle="1" w:styleId="FontStyle200">
    <w:name w:val="Font Style200"/>
    <w:rsid w:val="00C87A69"/>
    <w:rPr>
      <w:rFonts w:ascii="Times New Roman" w:hAnsi="Times New Roman" w:cs="Times New Roman"/>
      <w:sz w:val="22"/>
      <w:szCs w:val="22"/>
    </w:rPr>
  </w:style>
  <w:style w:type="character" w:customStyle="1" w:styleId="FontStyle201">
    <w:name w:val="Font Style201"/>
    <w:rsid w:val="00C87A69"/>
    <w:rPr>
      <w:rFonts w:ascii="Times New Roman" w:hAnsi="Times New Roman" w:cs="Times New Roman"/>
      <w:sz w:val="22"/>
      <w:szCs w:val="22"/>
    </w:rPr>
  </w:style>
  <w:style w:type="character" w:customStyle="1" w:styleId="FontStyle202">
    <w:name w:val="Font Style202"/>
    <w:rsid w:val="00C87A69"/>
    <w:rPr>
      <w:rFonts w:ascii="Times New Roman" w:hAnsi="Times New Roman" w:cs="Times New Roman"/>
      <w:sz w:val="22"/>
      <w:szCs w:val="22"/>
    </w:rPr>
  </w:style>
  <w:style w:type="character" w:customStyle="1" w:styleId="FontStyle203">
    <w:name w:val="Font Style203"/>
    <w:rsid w:val="00C87A69"/>
    <w:rPr>
      <w:rFonts w:ascii="Times New Roman" w:hAnsi="Times New Roman" w:cs="Times New Roman"/>
      <w:sz w:val="22"/>
      <w:szCs w:val="22"/>
    </w:rPr>
  </w:style>
  <w:style w:type="character" w:customStyle="1" w:styleId="FontStyle204">
    <w:name w:val="Font Style204"/>
    <w:rsid w:val="00C87A69"/>
    <w:rPr>
      <w:rFonts w:ascii="Bookman Old Style" w:hAnsi="Bookman Old Style" w:cs="Bookman Old Style"/>
      <w:sz w:val="22"/>
      <w:szCs w:val="22"/>
    </w:rPr>
  </w:style>
  <w:style w:type="character" w:customStyle="1" w:styleId="FontStyle205">
    <w:name w:val="Font Style205"/>
    <w:rsid w:val="00C87A69"/>
    <w:rPr>
      <w:rFonts w:ascii="Times New Roman" w:hAnsi="Times New Roman" w:cs="Times New Roman"/>
      <w:sz w:val="22"/>
      <w:szCs w:val="22"/>
    </w:rPr>
  </w:style>
  <w:style w:type="character" w:customStyle="1" w:styleId="FontStyle206">
    <w:name w:val="Font Style206"/>
    <w:rsid w:val="00C87A69"/>
    <w:rPr>
      <w:rFonts w:ascii="Times New Roman" w:hAnsi="Times New Roman" w:cs="Times New Roman"/>
      <w:sz w:val="22"/>
      <w:szCs w:val="22"/>
    </w:rPr>
  </w:style>
  <w:style w:type="character" w:customStyle="1" w:styleId="FontStyle207">
    <w:name w:val="Font Style207"/>
    <w:rsid w:val="00C87A69"/>
    <w:rPr>
      <w:rFonts w:ascii="Times New Roman" w:hAnsi="Times New Roman" w:cs="Times New Roman"/>
      <w:sz w:val="22"/>
      <w:szCs w:val="22"/>
    </w:rPr>
  </w:style>
  <w:style w:type="character" w:customStyle="1" w:styleId="FontStyle208">
    <w:name w:val="Font Style208"/>
    <w:rsid w:val="00C87A69"/>
    <w:rPr>
      <w:rFonts w:ascii="Times New Roman" w:hAnsi="Times New Roman" w:cs="Times New Roman"/>
      <w:sz w:val="22"/>
      <w:szCs w:val="22"/>
    </w:rPr>
  </w:style>
  <w:style w:type="character" w:customStyle="1" w:styleId="FontStyle209">
    <w:name w:val="Font Style209"/>
    <w:rsid w:val="00C87A69"/>
    <w:rPr>
      <w:rFonts w:ascii="Times New Roman" w:hAnsi="Times New Roman" w:cs="Times New Roman"/>
      <w:sz w:val="22"/>
      <w:szCs w:val="22"/>
    </w:rPr>
  </w:style>
  <w:style w:type="character" w:customStyle="1" w:styleId="FontStyle210">
    <w:name w:val="Font Style210"/>
    <w:rsid w:val="00C87A69"/>
    <w:rPr>
      <w:rFonts w:ascii="Times New Roman" w:hAnsi="Times New Roman" w:cs="Times New Roman"/>
      <w:sz w:val="22"/>
      <w:szCs w:val="22"/>
    </w:rPr>
  </w:style>
  <w:style w:type="character" w:customStyle="1" w:styleId="FontStyle211">
    <w:name w:val="Font Style211"/>
    <w:rsid w:val="00C87A69"/>
    <w:rPr>
      <w:rFonts w:ascii="Bookman Old Style" w:hAnsi="Bookman Old Style" w:cs="Bookman Old Style"/>
      <w:sz w:val="22"/>
      <w:szCs w:val="22"/>
    </w:rPr>
  </w:style>
  <w:style w:type="character" w:customStyle="1" w:styleId="FontStyle212">
    <w:name w:val="Font Style212"/>
    <w:rsid w:val="00C87A69"/>
    <w:rPr>
      <w:rFonts w:ascii="Times New Roman" w:hAnsi="Times New Roman" w:cs="Times New Roman"/>
      <w:sz w:val="22"/>
      <w:szCs w:val="22"/>
    </w:rPr>
  </w:style>
  <w:style w:type="character" w:customStyle="1" w:styleId="FontStyle213">
    <w:name w:val="Font Style213"/>
    <w:rsid w:val="00C87A69"/>
    <w:rPr>
      <w:rFonts w:ascii="Times New Roman" w:hAnsi="Times New Roman" w:cs="Times New Roman"/>
      <w:sz w:val="22"/>
      <w:szCs w:val="22"/>
    </w:rPr>
  </w:style>
  <w:style w:type="character" w:customStyle="1" w:styleId="FontStyle214">
    <w:name w:val="Font Style214"/>
    <w:rsid w:val="00C87A69"/>
    <w:rPr>
      <w:rFonts w:ascii="Times New Roman" w:hAnsi="Times New Roman" w:cs="Times New Roman"/>
      <w:sz w:val="22"/>
      <w:szCs w:val="22"/>
    </w:rPr>
  </w:style>
  <w:style w:type="character" w:customStyle="1" w:styleId="FontStyle215">
    <w:name w:val="Font Style215"/>
    <w:rsid w:val="00C87A69"/>
    <w:rPr>
      <w:rFonts w:ascii="Bookman Old Style" w:hAnsi="Bookman Old Style" w:cs="Bookman Old Style"/>
      <w:sz w:val="22"/>
      <w:szCs w:val="22"/>
    </w:rPr>
  </w:style>
  <w:style w:type="character" w:customStyle="1" w:styleId="FontStyle216">
    <w:name w:val="Font Style216"/>
    <w:rsid w:val="00C87A69"/>
    <w:rPr>
      <w:rFonts w:ascii="Times New Roman" w:hAnsi="Times New Roman" w:cs="Times New Roman"/>
      <w:sz w:val="22"/>
      <w:szCs w:val="22"/>
    </w:rPr>
  </w:style>
  <w:style w:type="character" w:customStyle="1" w:styleId="FontStyle217">
    <w:name w:val="Font Style217"/>
    <w:rsid w:val="00C87A69"/>
    <w:rPr>
      <w:rFonts w:ascii="Times New Roman" w:hAnsi="Times New Roman" w:cs="Times New Roman"/>
      <w:sz w:val="22"/>
      <w:szCs w:val="22"/>
    </w:rPr>
  </w:style>
  <w:style w:type="character" w:customStyle="1" w:styleId="FontStyle218">
    <w:name w:val="Font Style218"/>
    <w:rsid w:val="00C87A69"/>
    <w:rPr>
      <w:rFonts w:ascii="Times New Roman" w:hAnsi="Times New Roman" w:cs="Times New Roman"/>
      <w:sz w:val="22"/>
      <w:szCs w:val="22"/>
    </w:rPr>
  </w:style>
  <w:style w:type="character" w:customStyle="1" w:styleId="FontStyle219">
    <w:name w:val="Font Style219"/>
    <w:rsid w:val="00C87A69"/>
    <w:rPr>
      <w:rFonts w:ascii="Times New Roman" w:hAnsi="Times New Roman" w:cs="Times New Roman"/>
      <w:sz w:val="22"/>
      <w:szCs w:val="22"/>
    </w:rPr>
  </w:style>
  <w:style w:type="character" w:customStyle="1" w:styleId="FontStyle220">
    <w:name w:val="Font Style220"/>
    <w:rsid w:val="00C87A69"/>
    <w:rPr>
      <w:rFonts w:ascii="Times New Roman" w:hAnsi="Times New Roman" w:cs="Times New Roman"/>
      <w:sz w:val="22"/>
      <w:szCs w:val="22"/>
    </w:rPr>
  </w:style>
  <w:style w:type="character" w:customStyle="1" w:styleId="FontStyle221">
    <w:name w:val="Font Style221"/>
    <w:rsid w:val="00C87A69"/>
    <w:rPr>
      <w:rFonts w:ascii="Times New Roman" w:hAnsi="Times New Roman" w:cs="Times New Roman"/>
      <w:sz w:val="22"/>
      <w:szCs w:val="22"/>
    </w:rPr>
  </w:style>
  <w:style w:type="character" w:customStyle="1" w:styleId="FontStyle222">
    <w:name w:val="Font Style222"/>
    <w:rsid w:val="00C87A69"/>
    <w:rPr>
      <w:rFonts w:ascii="Times New Roman" w:hAnsi="Times New Roman" w:cs="Times New Roman"/>
      <w:sz w:val="22"/>
      <w:szCs w:val="22"/>
    </w:rPr>
  </w:style>
  <w:style w:type="character" w:customStyle="1" w:styleId="FontStyle223">
    <w:name w:val="Font Style223"/>
    <w:rsid w:val="00C87A69"/>
    <w:rPr>
      <w:rFonts w:ascii="Times New Roman" w:hAnsi="Times New Roman" w:cs="Times New Roman"/>
      <w:sz w:val="22"/>
      <w:szCs w:val="22"/>
    </w:rPr>
  </w:style>
  <w:style w:type="character" w:customStyle="1" w:styleId="FontStyle224">
    <w:name w:val="Font Style224"/>
    <w:rsid w:val="00C87A69"/>
    <w:rPr>
      <w:rFonts w:ascii="Times New Roman" w:hAnsi="Times New Roman" w:cs="Times New Roman"/>
      <w:sz w:val="22"/>
      <w:szCs w:val="22"/>
    </w:rPr>
  </w:style>
  <w:style w:type="character" w:customStyle="1" w:styleId="FontStyle225">
    <w:name w:val="Font Style225"/>
    <w:rsid w:val="00C87A69"/>
    <w:rPr>
      <w:rFonts w:ascii="Times New Roman" w:hAnsi="Times New Roman" w:cs="Times New Roman"/>
      <w:sz w:val="22"/>
      <w:szCs w:val="22"/>
    </w:rPr>
  </w:style>
  <w:style w:type="character" w:customStyle="1" w:styleId="FontStyle226">
    <w:name w:val="Font Style226"/>
    <w:rsid w:val="00C87A69"/>
    <w:rPr>
      <w:rFonts w:ascii="Times New Roman" w:hAnsi="Times New Roman" w:cs="Times New Roman"/>
      <w:sz w:val="22"/>
      <w:szCs w:val="22"/>
    </w:rPr>
  </w:style>
  <w:style w:type="character" w:customStyle="1" w:styleId="FontStyle227">
    <w:name w:val="Font Style227"/>
    <w:rsid w:val="00C87A69"/>
    <w:rPr>
      <w:rFonts w:ascii="Times New Roman" w:hAnsi="Times New Roman" w:cs="Times New Roman"/>
      <w:sz w:val="22"/>
      <w:szCs w:val="22"/>
    </w:rPr>
  </w:style>
  <w:style w:type="character" w:customStyle="1" w:styleId="FontStyle228">
    <w:name w:val="Font Style228"/>
    <w:rsid w:val="00C87A69"/>
    <w:rPr>
      <w:rFonts w:ascii="Times New Roman" w:hAnsi="Times New Roman" w:cs="Times New Roman"/>
      <w:sz w:val="22"/>
      <w:szCs w:val="22"/>
    </w:rPr>
  </w:style>
  <w:style w:type="character" w:customStyle="1" w:styleId="FontStyle229">
    <w:name w:val="Font Style229"/>
    <w:rsid w:val="00C87A69"/>
    <w:rPr>
      <w:rFonts w:ascii="Times New Roman" w:hAnsi="Times New Roman" w:cs="Times New Roman"/>
      <w:sz w:val="22"/>
      <w:szCs w:val="22"/>
    </w:rPr>
  </w:style>
  <w:style w:type="character" w:customStyle="1" w:styleId="FontStyle230">
    <w:name w:val="Font Style230"/>
    <w:rsid w:val="00C87A69"/>
    <w:rPr>
      <w:rFonts w:ascii="Arial Narrow" w:hAnsi="Arial Narrow" w:cs="Arial Narrow"/>
      <w:i/>
      <w:iCs/>
      <w:sz w:val="16"/>
      <w:szCs w:val="16"/>
    </w:rPr>
  </w:style>
  <w:style w:type="character" w:customStyle="1" w:styleId="FontStyle231">
    <w:name w:val="Font Style231"/>
    <w:rsid w:val="00C87A69"/>
    <w:rPr>
      <w:rFonts w:ascii="Times New Roman" w:hAnsi="Times New Roman" w:cs="Times New Roman"/>
      <w:sz w:val="22"/>
      <w:szCs w:val="22"/>
    </w:rPr>
  </w:style>
  <w:style w:type="character" w:customStyle="1" w:styleId="FontStyle232">
    <w:name w:val="Font Style232"/>
    <w:rsid w:val="00C87A69"/>
    <w:rPr>
      <w:rFonts w:ascii="Times New Roman" w:hAnsi="Times New Roman" w:cs="Times New Roman"/>
      <w:b/>
      <w:bCs/>
      <w:i/>
      <w:iCs/>
      <w:sz w:val="22"/>
      <w:szCs w:val="22"/>
    </w:rPr>
  </w:style>
  <w:style w:type="character" w:customStyle="1" w:styleId="FontStyle233">
    <w:name w:val="Font Style233"/>
    <w:rsid w:val="00C87A69"/>
    <w:rPr>
      <w:rFonts w:ascii="Times New Roman" w:hAnsi="Times New Roman" w:cs="Times New Roman"/>
      <w:sz w:val="22"/>
      <w:szCs w:val="22"/>
    </w:rPr>
  </w:style>
  <w:style w:type="character" w:customStyle="1" w:styleId="FontStyle234">
    <w:name w:val="Font Style234"/>
    <w:rsid w:val="00C87A69"/>
    <w:rPr>
      <w:rFonts w:ascii="Times New Roman" w:hAnsi="Times New Roman" w:cs="Times New Roman"/>
      <w:sz w:val="22"/>
      <w:szCs w:val="22"/>
    </w:rPr>
  </w:style>
  <w:style w:type="character" w:customStyle="1" w:styleId="FontStyle235">
    <w:name w:val="Font Style235"/>
    <w:rsid w:val="00C87A69"/>
    <w:rPr>
      <w:rFonts w:ascii="Times New Roman" w:hAnsi="Times New Roman" w:cs="Times New Roman"/>
      <w:sz w:val="22"/>
      <w:szCs w:val="22"/>
    </w:rPr>
  </w:style>
  <w:style w:type="character" w:customStyle="1" w:styleId="FontStyle236">
    <w:name w:val="Font Style236"/>
    <w:rsid w:val="00C87A69"/>
    <w:rPr>
      <w:rFonts w:ascii="Times New Roman" w:hAnsi="Times New Roman" w:cs="Times New Roman"/>
      <w:sz w:val="22"/>
      <w:szCs w:val="22"/>
    </w:rPr>
  </w:style>
  <w:style w:type="character" w:customStyle="1" w:styleId="FontStyle237">
    <w:name w:val="Font Style237"/>
    <w:rsid w:val="00C87A69"/>
    <w:rPr>
      <w:rFonts w:ascii="Times New Roman" w:hAnsi="Times New Roman" w:cs="Times New Roman"/>
      <w:sz w:val="22"/>
      <w:szCs w:val="22"/>
    </w:rPr>
  </w:style>
  <w:style w:type="character" w:customStyle="1" w:styleId="FontStyle238">
    <w:name w:val="Font Style238"/>
    <w:rsid w:val="00C87A69"/>
    <w:rPr>
      <w:rFonts w:ascii="Times New Roman" w:hAnsi="Times New Roman" w:cs="Times New Roman"/>
      <w:sz w:val="22"/>
      <w:szCs w:val="22"/>
    </w:rPr>
  </w:style>
  <w:style w:type="character" w:customStyle="1" w:styleId="FontStyle239">
    <w:name w:val="Font Style239"/>
    <w:rsid w:val="00C87A69"/>
    <w:rPr>
      <w:rFonts w:ascii="Times New Roman" w:hAnsi="Times New Roman" w:cs="Times New Roman"/>
      <w:sz w:val="22"/>
      <w:szCs w:val="22"/>
    </w:rPr>
  </w:style>
  <w:style w:type="character" w:customStyle="1" w:styleId="FontStyle240">
    <w:name w:val="Font Style240"/>
    <w:rsid w:val="00C87A69"/>
    <w:rPr>
      <w:rFonts w:ascii="Times New Roman" w:hAnsi="Times New Roman" w:cs="Times New Roman"/>
      <w:sz w:val="22"/>
      <w:szCs w:val="22"/>
    </w:rPr>
  </w:style>
  <w:style w:type="character" w:customStyle="1" w:styleId="FontStyle241">
    <w:name w:val="Font Style241"/>
    <w:rsid w:val="00C87A69"/>
    <w:rPr>
      <w:rFonts w:ascii="Bookman Old Style" w:hAnsi="Bookman Old Style" w:cs="Bookman Old Style"/>
      <w:sz w:val="22"/>
      <w:szCs w:val="22"/>
    </w:rPr>
  </w:style>
  <w:style w:type="character" w:customStyle="1" w:styleId="FontStyle242">
    <w:name w:val="Font Style242"/>
    <w:rsid w:val="00C87A69"/>
    <w:rPr>
      <w:rFonts w:ascii="Times New Roman" w:hAnsi="Times New Roman" w:cs="Times New Roman"/>
      <w:sz w:val="22"/>
      <w:szCs w:val="22"/>
    </w:rPr>
  </w:style>
  <w:style w:type="character" w:customStyle="1" w:styleId="FontStyle243">
    <w:name w:val="Font Style243"/>
    <w:rsid w:val="00C87A69"/>
    <w:rPr>
      <w:rFonts w:ascii="Times New Roman" w:hAnsi="Times New Roman" w:cs="Times New Roman"/>
      <w:sz w:val="22"/>
      <w:szCs w:val="22"/>
    </w:rPr>
  </w:style>
  <w:style w:type="table" w:customStyle="1" w:styleId="16">
    <w:name w:val="Сетка таблицы1"/>
    <w:basedOn w:val="a1"/>
    <w:next w:val="af3"/>
    <w:uiPriority w:val="59"/>
    <w:rsid w:val="00C87A6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f3"/>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f3"/>
    <w:uiPriority w:val="99"/>
    <w:rsid w:val="00C87A69"/>
    <w:pPr>
      <w:widowControl w:val="0"/>
      <w:autoSpaceDE w:val="0"/>
      <w:autoSpaceDN w:val="0"/>
      <w:adjustRightInd w:val="0"/>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2">
    <w:name w:val="Таблица"/>
    <w:basedOn w:val="a"/>
    <w:uiPriority w:val="99"/>
    <w:qFormat/>
    <w:rsid w:val="00C87A69"/>
    <w:rPr>
      <w:color w:val="000000"/>
    </w:rPr>
  </w:style>
  <w:style w:type="table" w:customStyle="1" w:styleId="41">
    <w:name w:val="Сетка таблицы4"/>
    <w:basedOn w:val="a1"/>
    <w:next w:val="af3"/>
    <w:uiPriority w:val="99"/>
    <w:rsid w:val="00C87A69"/>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8">
    <w:name w:val="Font Style18"/>
    <w:rsid w:val="00C87A69"/>
    <w:rPr>
      <w:rFonts w:ascii="Times New Roman" w:hAnsi="Times New Roman" w:cs="Times New Roman"/>
      <w:b/>
      <w:bCs/>
      <w:sz w:val="22"/>
      <w:szCs w:val="22"/>
    </w:rPr>
  </w:style>
  <w:style w:type="character" w:customStyle="1" w:styleId="FontStyle19">
    <w:name w:val="Font Style19"/>
    <w:rsid w:val="00C87A69"/>
    <w:rPr>
      <w:rFonts w:ascii="Times New Roman" w:hAnsi="Times New Roman" w:cs="Times New Roman"/>
      <w:sz w:val="22"/>
      <w:szCs w:val="22"/>
    </w:rPr>
  </w:style>
  <w:style w:type="character" w:customStyle="1" w:styleId="FontStyle21">
    <w:name w:val="Font Style21"/>
    <w:rsid w:val="00C87A69"/>
    <w:rPr>
      <w:rFonts w:ascii="Times New Roman" w:hAnsi="Times New Roman" w:cs="Times New Roman"/>
      <w:sz w:val="22"/>
      <w:szCs w:val="22"/>
    </w:rPr>
  </w:style>
  <w:style w:type="numbering" w:customStyle="1" w:styleId="WWNum1">
    <w:name w:val="WWNum1"/>
    <w:basedOn w:val="a2"/>
    <w:rsid w:val="00C87A69"/>
    <w:pPr>
      <w:numPr>
        <w:numId w:val="1"/>
      </w:numPr>
    </w:pPr>
  </w:style>
  <w:style w:type="numbering" w:customStyle="1" w:styleId="WWNum11">
    <w:name w:val="WWNum11"/>
    <w:basedOn w:val="a2"/>
    <w:rsid w:val="00C87A69"/>
  </w:style>
  <w:style w:type="paragraph" w:customStyle="1" w:styleId="Default">
    <w:name w:val="Default"/>
    <w:rsid w:val="00C87A69"/>
    <w:pPr>
      <w:autoSpaceDE w:val="0"/>
      <w:autoSpaceDN w:val="0"/>
      <w:adjustRightInd w:val="0"/>
      <w:spacing w:after="0" w:line="240" w:lineRule="auto"/>
    </w:pPr>
    <w:rPr>
      <w:rFonts w:ascii="Calibri" w:eastAsia="Calibri" w:hAnsi="Calibri" w:cs="Calibri"/>
      <w:color w:val="000000"/>
      <w:sz w:val="24"/>
      <w:szCs w:val="24"/>
      <w:lang w:eastAsia="ru-RU"/>
    </w:rPr>
  </w:style>
  <w:style w:type="table" w:customStyle="1" w:styleId="51">
    <w:name w:val="Сетка таблицы5"/>
    <w:basedOn w:val="a1"/>
    <w:next w:val="af3"/>
    <w:uiPriority w:val="59"/>
    <w:rsid w:val="00C87A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нак1 Знак Знак Знак1"/>
    <w:basedOn w:val="a"/>
    <w:rsid w:val="00C87A69"/>
    <w:pPr>
      <w:spacing w:before="100" w:beforeAutospacing="1" w:after="100" w:afterAutospacing="1"/>
    </w:pPr>
    <w:rPr>
      <w:rFonts w:ascii="Tahoma" w:hAnsi="Tahoma"/>
      <w:sz w:val="20"/>
      <w:szCs w:val="20"/>
      <w:lang w:val="en-US" w:eastAsia="en-US"/>
    </w:rPr>
  </w:style>
  <w:style w:type="paragraph" w:styleId="32">
    <w:name w:val="Body Text Indent 3"/>
    <w:basedOn w:val="a"/>
    <w:link w:val="33"/>
    <w:rsid w:val="00C87A69"/>
    <w:pPr>
      <w:spacing w:after="120" w:line="276" w:lineRule="auto"/>
      <w:ind w:left="283"/>
    </w:pPr>
    <w:rPr>
      <w:rFonts w:ascii="Calibri" w:hAnsi="Calibri"/>
      <w:sz w:val="16"/>
      <w:szCs w:val="16"/>
    </w:rPr>
  </w:style>
  <w:style w:type="character" w:customStyle="1" w:styleId="33">
    <w:name w:val="Основной текст с отступом 3 Знак"/>
    <w:basedOn w:val="a0"/>
    <w:link w:val="32"/>
    <w:rsid w:val="00C87A69"/>
    <w:rPr>
      <w:rFonts w:ascii="Calibri" w:eastAsia="Times New Roman" w:hAnsi="Calibri" w:cs="Times New Roman"/>
      <w:sz w:val="16"/>
      <w:szCs w:val="16"/>
      <w:lang w:eastAsia="ru-RU"/>
    </w:rPr>
  </w:style>
  <w:style w:type="paragraph" w:customStyle="1" w:styleId="msonormal0">
    <w:name w:val="msonormal"/>
    <w:basedOn w:val="a"/>
    <w:rsid w:val="00D60682"/>
    <w:pPr>
      <w:spacing w:before="100" w:beforeAutospacing="1" w:after="100" w:afterAutospacing="1"/>
    </w:pPr>
  </w:style>
  <w:style w:type="paragraph" w:customStyle="1" w:styleId="xl74">
    <w:name w:val="xl7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5">
    <w:name w:val="xl75"/>
    <w:basedOn w:val="a"/>
    <w:rsid w:val="00D60682"/>
    <w:pPr>
      <w:shd w:val="clear" w:color="000000" w:fill="FF99CC"/>
      <w:spacing w:before="100" w:beforeAutospacing="1" w:after="100" w:afterAutospacing="1"/>
    </w:pPr>
  </w:style>
  <w:style w:type="paragraph" w:customStyle="1" w:styleId="xl76">
    <w:name w:val="xl76"/>
    <w:basedOn w:val="a"/>
    <w:rsid w:val="00D60682"/>
    <w:pPr>
      <w:shd w:val="clear" w:color="000000" w:fill="99CC00"/>
      <w:spacing w:before="100" w:beforeAutospacing="1" w:after="100" w:afterAutospacing="1"/>
    </w:pPr>
  </w:style>
  <w:style w:type="paragraph" w:customStyle="1" w:styleId="xl77">
    <w:name w:val="xl7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8">
    <w:name w:val="xl7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9">
    <w:name w:val="xl7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0">
    <w:name w:val="xl8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1">
    <w:name w:val="xl81"/>
    <w:basedOn w:val="a"/>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82">
    <w:name w:val="xl8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83">
    <w:name w:val="xl83"/>
    <w:basedOn w:val="a"/>
    <w:rsid w:val="00D60682"/>
    <w:pPr>
      <w:pBdr>
        <w:top w:val="single" w:sz="4" w:space="0" w:color="auto"/>
        <w:left w:val="single" w:sz="4" w:space="0" w:color="auto"/>
        <w:bottom w:val="single" w:sz="4" w:space="0" w:color="auto"/>
      </w:pBdr>
      <w:spacing w:before="100" w:beforeAutospacing="1" w:after="100" w:afterAutospacing="1"/>
      <w:jc w:val="right"/>
    </w:pPr>
    <w:rPr>
      <w:rFonts w:ascii="Arial" w:hAnsi="Arial" w:cs="Arial"/>
    </w:rPr>
  </w:style>
  <w:style w:type="paragraph" w:customStyle="1" w:styleId="xl84">
    <w:name w:val="xl8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21"/>
      <w:szCs w:val="21"/>
    </w:rPr>
  </w:style>
  <w:style w:type="paragraph" w:customStyle="1" w:styleId="xl85">
    <w:name w:val="xl8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6">
    <w:name w:val="xl86"/>
    <w:basedOn w:val="a"/>
    <w:rsid w:val="00D6068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87">
    <w:name w:val="xl8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8">
    <w:name w:val="xl88"/>
    <w:basedOn w:val="a"/>
    <w:rsid w:val="00D60682"/>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89">
    <w:name w:val="xl8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0">
    <w:name w:val="xl90"/>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91">
    <w:name w:val="xl91"/>
    <w:basedOn w:val="a"/>
    <w:rsid w:val="00D6068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92">
    <w:name w:val="xl92"/>
    <w:basedOn w:val="a"/>
    <w:rsid w:val="00D60682"/>
    <w:pPr>
      <w:pBdr>
        <w:top w:val="single" w:sz="4" w:space="0" w:color="auto"/>
        <w:left w:val="single" w:sz="4" w:space="0" w:color="auto"/>
        <w:bottom w:val="single" w:sz="4" w:space="0" w:color="auto"/>
      </w:pBdr>
      <w:shd w:val="clear" w:color="000000" w:fill="FFFF00"/>
      <w:spacing w:before="100" w:beforeAutospacing="1" w:after="100" w:afterAutospacing="1"/>
    </w:pPr>
    <w:rPr>
      <w:rFonts w:ascii="Arial" w:hAnsi="Arial" w:cs="Arial"/>
    </w:rPr>
  </w:style>
  <w:style w:type="paragraph" w:customStyle="1" w:styleId="xl93">
    <w:name w:val="xl9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rPr>
  </w:style>
  <w:style w:type="paragraph" w:customStyle="1" w:styleId="xl94">
    <w:name w:val="xl94"/>
    <w:basedOn w:val="a"/>
    <w:rsid w:val="00D60682"/>
    <w:pPr>
      <w:pBdr>
        <w:top w:val="single" w:sz="4" w:space="0" w:color="auto"/>
        <w:left w:val="single" w:sz="4" w:space="0" w:color="auto"/>
        <w:bottom w:val="single" w:sz="4" w:space="0" w:color="auto"/>
      </w:pBdr>
      <w:spacing w:before="100" w:beforeAutospacing="1" w:after="100" w:afterAutospacing="1"/>
    </w:pPr>
    <w:rPr>
      <w:rFonts w:ascii="Arial" w:hAnsi="Arial" w:cs="Arial"/>
      <w:color w:val="FF0000"/>
    </w:rPr>
  </w:style>
  <w:style w:type="paragraph" w:customStyle="1" w:styleId="xl95">
    <w:name w:val="xl95"/>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rPr>
  </w:style>
  <w:style w:type="paragraph" w:customStyle="1" w:styleId="xl96">
    <w:name w:val="xl96"/>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97">
    <w:name w:val="xl9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8">
    <w:name w:val="xl9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99">
    <w:name w:val="xl9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7"/>
      <w:szCs w:val="17"/>
    </w:rPr>
  </w:style>
  <w:style w:type="paragraph" w:customStyle="1" w:styleId="xl100">
    <w:name w:val="xl10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01">
    <w:name w:val="xl10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02">
    <w:name w:val="xl10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3">
    <w:name w:val="xl10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4">
    <w:name w:val="xl10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05">
    <w:name w:val="xl10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6">
    <w:name w:val="xl10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07">
    <w:name w:val="xl107"/>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08">
    <w:name w:val="xl108"/>
    <w:basedOn w:val="a"/>
    <w:rsid w:val="00D60682"/>
    <w:pPr>
      <w:spacing w:before="100" w:beforeAutospacing="1" w:after="100" w:afterAutospacing="1"/>
    </w:pPr>
    <w:rPr>
      <w:color w:val="000000"/>
      <w:sz w:val="17"/>
      <w:szCs w:val="17"/>
    </w:rPr>
  </w:style>
  <w:style w:type="paragraph" w:customStyle="1" w:styleId="xl109">
    <w:name w:val="xl109"/>
    <w:basedOn w:val="a"/>
    <w:rsid w:val="00D60682"/>
    <w:pPr>
      <w:pBdr>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0">
    <w:name w:val="xl11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1">
    <w:name w:val="xl11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12">
    <w:name w:val="xl112"/>
    <w:basedOn w:val="a"/>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13">
    <w:name w:val="xl11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4">
    <w:name w:val="xl11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5">
    <w:name w:val="xl11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16">
    <w:name w:val="xl11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17">
    <w:name w:val="xl117"/>
    <w:basedOn w:val="a"/>
    <w:rsid w:val="00D60682"/>
    <w:pPr>
      <w:spacing w:before="100" w:beforeAutospacing="1" w:after="100" w:afterAutospacing="1"/>
      <w:textAlignment w:val="bottom"/>
    </w:pPr>
    <w:rPr>
      <w:sz w:val="17"/>
      <w:szCs w:val="17"/>
    </w:rPr>
  </w:style>
  <w:style w:type="paragraph" w:customStyle="1" w:styleId="xl118">
    <w:name w:val="xl118"/>
    <w:basedOn w:val="a"/>
    <w:rsid w:val="00D60682"/>
    <w:pPr>
      <w:pBdr>
        <w:top w:val="single" w:sz="4" w:space="0" w:color="auto"/>
        <w:left w:val="single" w:sz="4" w:space="0" w:color="auto"/>
        <w:bottom w:val="single" w:sz="4" w:space="0" w:color="auto"/>
      </w:pBdr>
      <w:spacing w:before="100" w:beforeAutospacing="1" w:after="100" w:afterAutospacing="1"/>
      <w:jc w:val="center"/>
      <w:textAlignment w:val="bottom"/>
    </w:pPr>
    <w:rPr>
      <w:sz w:val="17"/>
      <w:szCs w:val="17"/>
    </w:rPr>
  </w:style>
  <w:style w:type="paragraph" w:customStyle="1" w:styleId="xl119">
    <w:name w:val="xl11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0">
    <w:name w:val="xl120"/>
    <w:basedOn w:val="a"/>
    <w:rsid w:val="00D60682"/>
    <w:pPr>
      <w:pBdr>
        <w:top w:val="single" w:sz="4" w:space="0" w:color="auto"/>
        <w:left w:val="single" w:sz="4" w:space="0" w:color="auto"/>
        <w:bottom w:val="single" w:sz="4" w:space="0" w:color="auto"/>
      </w:pBdr>
      <w:spacing w:before="100" w:beforeAutospacing="1" w:after="100" w:afterAutospacing="1"/>
    </w:pPr>
    <w:rPr>
      <w:sz w:val="17"/>
      <w:szCs w:val="17"/>
    </w:rPr>
  </w:style>
  <w:style w:type="paragraph" w:customStyle="1" w:styleId="xl121">
    <w:name w:val="xl121"/>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2">
    <w:name w:val="xl122"/>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7"/>
      <w:szCs w:val="17"/>
    </w:rPr>
  </w:style>
  <w:style w:type="paragraph" w:customStyle="1" w:styleId="xl123">
    <w:name w:val="xl123"/>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17"/>
      <w:szCs w:val="17"/>
    </w:rPr>
  </w:style>
  <w:style w:type="paragraph" w:customStyle="1" w:styleId="xl124">
    <w:name w:val="xl124"/>
    <w:basedOn w:val="a"/>
    <w:rsid w:val="00D60682"/>
    <w:pPr>
      <w:pBdr>
        <w:top w:val="single" w:sz="4" w:space="0" w:color="auto"/>
        <w:left w:val="single" w:sz="4" w:space="0" w:color="auto"/>
        <w:bottom w:val="single" w:sz="4" w:space="0" w:color="auto"/>
      </w:pBdr>
      <w:spacing w:before="100" w:beforeAutospacing="1" w:after="100" w:afterAutospacing="1"/>
    </w:pPr>
    <w:rPr>
      <w:color w:val="FF0000"/>
      <w:sz w:val="17"/>
      <w:szCs w:val="17"/>
    </w:rPr>
  </w:style>
  <w:style w:type="paragraph" w:customStyle="1" w:styleId="xl125">
    <w:name w:val="xl125"/>
    <w:basedOn w:val="a"/>
    <w:rsid w:val="00D60682"/>
    <w:pPr>
      <w:pBdr>
        <w:top w:val="single" w:sz="4" w:space="0" w:color="auto"/>
        <w:left w:val="single" w:sz="4" w:space="0" w:color="auto"/>
        <w:right w:val="single" w:sz="4" w:space="0" w:color="auto"/>
      </w:pBdr>
      <w:spacing w:before="100" w:beforeAutospacing="1" w:after="100" w:afterAutospacing="1"/>
    </w:pPr>
    <w:rPr>
      <w:sz w:val="17"/>
      <w:szCs w:val="17"/>
    </w:rPr>
  </w:style>
  <w:style w:type="paragraph" w:customStyle="1" w:styleId="xl126">
    <w:name w:val="xl12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7"/>
      <w:szCs w:val="17"/>
    </w:rPr>
  </w:style>
  <w:style w:type="paragraph" w:customStyle="1" w:styleId="xl127">
    <w:name w:val="xl127"/>
    <w:basedOn w:val="a"/>
    <w:rsid w:val="00D60682"/>
    <w:pPr>
      <w:pBdr>
        <w:top w:val="single" w:sz="4" w:space="0" w:color="auto"/>
        <w:left w:val="single" w:sz="4" w:space="0" w:color="auto"/>
        <w:bottom w:val="single" w:sz="4" w:space="0" w:color="auto"/>
      </w:pBdr>
      <w:spacing w:before="100" w:beforeAutospacing="1" w:after="100" w:afterAutospacing="1"/>
      <w:jc w:val="right"/>
    </w:pPr>
    <w:rPr>
      <w:sz w:val="17"/>
      <w:szCs w:val="17"/>
    </w:rPr>
  </w:style>
  <w:style w:type="paragraph" w:customStyle="1" w:styleId="xl128">
    <w:name w:val="xl12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29">
    <w:name w:val="xl12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0">
    <w:name w:val="xl130"/>
    <w:basedOn w:val="a"/>
    <w:rsid w:val="00D60682"/>
    <w:pPr>
      <w:pBdr>
        <w:top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1">
    <w:name w:val="xl131"/>
    <w:basedOn w:val="a"/>
    <w:rsid w:val="00D60682"/>
    <w:pPr>
      <w:pBdr>
        <w:top w:val="single" w:sz="4" w:space="0" w:color="auto"/>
        <w:bottom w:val="single" w:sz="4" w:space="0" w:color="auto"/>
      </w:pBdr>
      <w:spacing w:before="100" w:beforeAutospacing="1" w:after="100" w:afterAutospacing="1"/>
    </w:pPr>
    <w:rPr>
      <w:sz w:val="17"/>
      <w:szCs w:val="17"/>
    </w:rPr>
  </w:style>
  <w:style w:type="paragraph" w:customStyle="1" w:styleId="xl132">
    <w:name w:val="xl132"/>
    <w:basedOn w:val="a"/>
    <w:rsid w:val="00D60682"/>
    <w:pPr>
      <w:pBdr>
        <w:top w:val="single" w:sz="4" w:space="0" w:color="auto"/>
        <w:left w:val="single" w:sz="4" w:space="0" w:color="auto"/>
        <w:bottom w:val="single" w:sz="4" w:space="0" w:color="auto"/>
      </w:pBdr>
      <w:spacing w:before="100" w:beforeAutospacing="1" w:after="100" w:afterAutospacing="1"/>
    </w:pPr>
    <w:rPr>
      <w:color w:val="000000"/>
      <w:sz w:val="17"/>
      <w:szCs w:val="17"/>
    </w:rPr>
  </w:style>
  <w:style w:type="paragraph" w:customStyle="1" w:styleId="xl133">
    <w:name w:val="xl133"/>
    <w:basedOn w:val="a"/>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4">
    <w:name w:val="xl134"/>
    <w:basedOn w:val="a"/>
    <w:rsid w:val="00D60682"/>
    <w:pPr>
      <w:pBdr>
        <w:left w:val="single" w:sz="4" w:space="0" w:color="auto"/>
        <w:bottom w:val="single" w:sz="4" w:space="0" w:color="auto"/>
        <w:right w:val="single" w:sz="4" w:space="0" w:color="auto"/>
      </w:pBdr>
      <w:spacing w:before="100" w:beforeAutospacing="1" w:after="100" w:afterAutospacing="1"/>
    </w:pPr>
    <w:rPr>
      <w:sz w:val="17"/>
      <w:szCs w:val="17"/>
    </w:rPr>
  </w:style>
  <w:style w:type="paragraph" w:customStyle="1" w:styleId="xl135">
    <w:name w:val="xl135"/>
    <w:basedOn w:val="a"/>
    <w:rsid w:val="00D60682"/>
    <w:pPr>
      <w:pBdr>
        <w:left w:val="single" w:sz="4" w:space="0" w:color="auto"/>
        <w:bottom w:val="single" w:sz="4" w:space="0" w:color="auto"/>
      </w:pBdr>
      <w:spacing w:before="100" w:beforeAutospacing="1" w:after="100" w:afterAutospacing="1"/>
    </w:pPr>
    <w:rPr>
      <w:sz w:val="17"/>
      <w:szCs w:val="17"/>
    </w:rPr>
  </w:style>
  <w:style w:type="paragraph" w:customStyle="1" w:styleId="xl136">
    <w:name w:val="xl136"/>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7"/>
      <w:szCs w:val="17"/>
    </w:rPr>
  </w:style>
  <w:style w:type="paragraph" w:customStyle="1" w:styleId="xl137">
    <w:name w:val="xl137"/>
    <w:basedOn w:val="a"/>
    <w:rsid w:val="00D60682"/>
    <w:pPr>
      <w:pBdr>
        <w:top w:val="single" w:sz="4" w:space="0" w:color="auto"/>
        <w:left w:val="single" w:sz="4" w:space="0" w:color="auto"/>
        <w:bottom w:val="single" w:sz="4" w:space="0" w:color="auto"/>
      </w:pBdr>
      <w:spacing w:before="100" w:beforeAutospacing="1" w:after="100" w:afterAutospacing="1"/>
      <w:textAlignment w:val="bottom"/>
    </w:pPr>
    <w:rPr>
      <w:sz w:val="17"/>
      <w:szCs w:val="17"/>
    </w:rPr>
  </w:style>
  <w:style w:type="paragraph" w:customStyle="1" w:styleId="xl138">
    <w:name w:val="xl13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39">
    <w:name w:val="xl13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40">
    <w:name w:val="xl14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ConsNormal">
    <w:name w:val="ConsNormal"/>
    <w:rsid w:val="00D60682"/>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17">
    <w:name w:val="Знак1 Знак Знак Знак Знак Знак Знак Знак Знак Знак"/>
    <w:basedOn w:val="a"/>
    <w:next w:val="a"/>
    <w:uiPriority w:val="99"/>
    <w:semiHidden/>
    <w:rsid w:val="00D60682"/>
    <w:pPr>
      <w:spacing w:after="160" w:line="240" w:lineRule="exact"/>
    </w:pPr>
    <w:rPr>
      <w:rFonts w:ascii="Arial" w:hAnsi="Arial" w:cs="Arial"/>
      <w:sz w:val="20"/>
      <w:szCs w:val="20"/>
      <w:lang w:val="en-US" w:eastAsia="en-US"/>
    </w:rPr>
  </w:style>
  <w:style w:type="paragraph" w:customStyle="1" w:styleId="xl141">
    <w:name w:val="xl141"/>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2">
    <w:name w:val="xl142"/>
    <w:basedOn w:val="a"/>
    <w:rsid w:val="00D60682"/>
    <w:pPr>
      <w:pBdr>
        <w:top w:val="single" w:sz="4" w:space="0" w:color="auto"/>
        <w:left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3">
    <w:name w:val="xl14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44">
    <w:name w:val="xl144"/>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145">
    <w:name w:val="xl145"/>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7"/>
      <w:szCs w:val="17"/>
    </w:rPr>
  </w:style>
  <w:style w:type="paragraph" w:customStyle="1" w:styleId="xl146">
    <w:name w:val="xl146"/>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7">
    <w:name w:val="xl147"/>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8">
    <w:name w:val="xl148"/>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49">
    <w:name w:val="xl149"/>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0">
    <w:name w:val="xl150"/>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1">
    <w:name w:val="xl151"/>
    <w:basedOn w:val="a"/>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sz w:val="17"/>
      <w:szCs w:val="17"/>
    </w:rPr>
  </w:style>
  <w:style w:type="paragraph" w:customStyle="1" w:styleId="xl152">
    <w:name w:val="xl152"/>
    <w:basedOn w:val="a"/>
    <w:rsid w:val="00D6068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3">
    <w:name w:val="xl153"/>
    <w:basedOn w:val="a"/>
    <w:rsid w:val="00D6068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17"/>
      <w:szCs w:val="17"/>
    </w:rPr>
  </w:style>
  <w:style w:type="paragraph" w:customStyle="1" w:styleId="xl154">
    <w:name w:val="xl154"/>
    <w:basedOn w:val="a"/>
    <w:rsid w:val="00D60682"/>
    <w:pPr>
      <w:pBdr>
        <w:top w:val="single" w:sz="4" w:space="0" w:color="auto"/>
        <w:left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5">
    <w:name w:val="xl155"/>
    <w:basedOn w:val="a"/>
    <w:rsid w:val="00D60682"/>
    <w:pPr>
      <w:pBdr>
        <w:top w:val="single" w:sz="4" w:space="0" w:color="auto"/>
        <w:bottom w:val="single" w:sz="4" w:space="0" w:color="auto"/>
        <w:right w:val="single" w:sz="4" w:space="0" w:color="auto"/>
      </w:pBdr>
      <w:shd w:val="clear" w:color="000000" w:fill="00B0F0"/>
      <w:spacing w:before="100" w:beforeAutospacing="1" w:after="100" w:afterAutospacing="1"/>
    </w:pPr>
    <w:rPr>
      <w:sz w:val="17"/>
      <w:szCs w:val="17"/>
    </w:rPr>
  </w:style>
  <w:style w:type="paragraph" w:customStyle="1" w:styleId="xl156">
    <w:name w:val="xl156"/>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7"/>
      <w:szCs w:val="17"/>
    </w:rPr>
  </w:style>
  <w:style w:type="paragraph" w:customStyle="1" w:styleId="xl157">
    <w:name w:val="xl157"/>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7"/>
      <w:szCs w:val="17"/>
    </w:rPr>
  </w:style>
  <w:style w:type="paragraph" w:customStyle="1" w:styleId="xl158">
    <w:name w:val="xl158"/>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59">
    <w:name w:val="xl159"/>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7"/>
      <w:szCs w:val="17"/>
    </w:rPr>
  </w:style>
  <w:style w:type="paragraph" w:customStyle="1" w:styleId="xl160">
    <w:name w:val="xl160"/>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7"/>
      <w:szCs w:val="17"/>
    </w:rPr>
  </w:style>
  <w:style w:type="paragraph" w:customStyle="1" w:styleId="xl161">
    <w:name w:val="xl161"/>
    <w:basedOn w:val="a"/>
    <w:rsid w:val="00D60682"/>
    <w:pPr>
      <w:shd w:val="clear" w:color="000000" w:fill="FFFFFF"/>
      <w:spacing w:before="100" w:beforeAutospacing="1" w:after="100" w:afterAutospacing="1"/>
    </w:pPr>
    <w:rPr>
      <w:sz w:val="16"/>
      <w:szCs w:val="16"/>
    </w:rPr>
  </w:style>
  <w:style w:type="paragraph" w:customStyle="1" w:styleId="xl162">
    <w:name w:val="xl162"/>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3">
    <w:name w:val="xl16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4">
    <w:name w:val="xl164"/>
    <w:basedOn w:val="a"/>
    <w:rsid w:val="00D6068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65">
    <w:name w:val="xl165"/>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6">
    <w:name w:val="xl166"/>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67">
    <w:name w:val="xl167"/>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8">
    <w:name w:val="xl168"/>
    <w:basedOn w:val="a"/>
    <w:rsid w:val="00D60682"/>
    <w:pPr>
      <w:pBdr>
        <w:top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69">
    <w:name w:val="xl169"/>
    <w:basedOn w:val="a"/>
    <w:rsid w:val="00D60682"/>
    <w:pPr>
      <w:pBdr>
        <w:top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0">
    <w:name w:val="xl170"/>
    <w:basedOn w:val="a"/>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1">
    <w:name w:val="xl171"/>
    <w:basedOn w:val="a"/>
    <w:rsid w:val="00D60682"/>
    <w:pPr>
      <w:pBdr>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72">
    <w:name w:val="xl172"/>
    <w:basedOn w:val="a"/>
    <w:rsid w:val="00D60682"/>
    <w:pPr>
      <w:pBdr>
        <w:left w:val="single" w:sz="4" w:space="0" w:color="auto"/>
        <w:bottom w:val="single" w:sz="4" w:space="0" w:color="auto"/>
      </w:pBdr>
      <w:shd w:val="clear" w:color="000000" w:fill="FFFFFF"/>
      <w:spacing w:before="100" w:beforeAutospacing="1" w:after="100" w:afterAutospacing="1"/>
    </w:pPr>
    <w:rPr>
      <w:sz w:val="16"/>
      <w:szCs w:val="16"/>
    </w:rPr>
  </w:style>
  <w:style w:type="paragraph" w:customStyle="1" w:styleId="xl173">
    <w:name w:val="xl173"/>
    <w:basedOn w:val="a"/>
    <w:rsid w:val="00D606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4">
    <w:name w:val="xl174"/>
    <w:basedOn w:val="a"/>
    <w:rsid w:val="00D60682"/>
    <w:pPr>
      <w:pBdr>
        <w:top w:val="single" w:sz="4" w:space="0" w:color="auto"/>
        <w:left w:val="single" w:sz="4" w:space="0" w:color="auto"/>
        <w:bottom w:val="single" w:sz="4" w:space="0" w:color="auto"/>
      </w:pBdr>
      <w:shd w:val="clear" w:color="000000" w:fill="FFFFFF"/>
      <w:spacing w:before="100" w:beforeAutospacing="1" w:after="100" w:afterAutospacing="1"/>
      <w:textAlignment w:val="bottom"/>
    </w:pPr>
    <w:rPr>
      <w:sz w:val="16"/>
      <w:szCs w:val="16"/>
    </w:rPr>
  </w:style>
  <w:style w:type="character" w:styleId="affffff3">
    <w:name w:val="Emphasis"/>
    <w:basedOn w:val="a0"/>
    <w:uiPriority w:val="20"/>
    <w:qFormat/>
    <w:rsid w:val="00D60682"/>
    <w:rPr>
      <w:i/>
      <w:iCs/>
    </w:rPr>
  </w:style>
  <w:style w:type="paragraph" w:styleId="affffff4">
    <w:name w:val="Block Text"/>
    <w:basedOn w:val="a"/>
    <w:uiPriority w:val="99"/>
    <w:rsid w:val="00C61EDA"/>
    <w:pPr>
      <w:spacing w:line="360" w:lineRule="auto"/>
      <w:ind w:left="900" w:right="2978"/>
      <w:jc w:val="both"/>
    </w:pPr>
    <w:rPr>
      <w:sz w:val="28"/>
      <w:szCs w:val="28"/>
    </w:rPr>
  </w:style>
  <w:style w:type="paragraph" w:customStyle="1" w:styleId="affffff5">
    <w:name w:val="Знак"/>
    <w:basedOn w:val="a"/>
    <w:rsid w:val="00C61EDA"/>
    <w:pPr>
      <w:spacing w:before="100" w:beforeAutospacing="1" w:after="100" w:afterAutospacing="1"/>
    </w:pPr>
    <w:rPr>
      <w:rFonts w:ascii="Tahoma" w:hAnsi="Tahoma" w:cs="Tahoma"/>
      <w:sz w:val="20"/>
      <w:szCs w:val="20"/>
      <w:lang w:val="en-US" w:eastAsia="en-US"/>
    </w:rPr>
  </w:style>
  <w:style w:type="paragraph" w:customStyle="1" w:styleId="ConsPlusCell">
    <w:name w:val="ConsPlusCell"/>
    <w:uiPriority w:val="99"/>
    <w:rsid w:val="00C61EDA"/>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111">
    <w:name w:val="Знак1 Знак Знак Знак Знак Знак Знак Знак Знак Знак1"/>
    <w:basedOn w:val="a"/>
    <w:next w:val="a"/>
    <w:uiPriority w:val="99"/>
    <w:semiHidden/>
    <w:rsid w:val="00C61EDA"/>
    <w:pPr>
      <w:spacing w:after="160" w:line="240" w:lineRule="exact"/>
    </w:pPr>
    <w:rPr>
      <w:rFonts w:ascii="Arial" w:hAnsi="Arial" w:cs="Arial"/>
      <w:sz w:val="20"/>
      <w:szCs w:val="20"/>
      <w:lang w:val="en-US" w:eastAsia="en-US"/>
    </w:rPr>
  </w:style>
  <w:style w:type="paragraph" w:customStyle="1" w:styleId="18">
    <w:name w:val="Обычный (Интернет)1"/>
    <w:basedOn w:val="a"/>
    <w:uiPriority w:val="99"/>
    <w:semiHidden/>
    <w:unhideWhenUsed/>
    <w:rsid w:val="00C61EDA"/>
  </w:style>
  <w:style w:type="character" w:customStyle="1" w:styleId="hlnormal">
    <w:name w:val="hlnormal"/>
    <w:rsid w:val="00C61EDA"/>
  </w:style>
  <w:style w:type="character" w:customStyle="1" w:styleId="apple-converted-space">
    <w:name w:val="apple-converted-space"/>
    <w:rsid w:val="00C61EDA"/>
  </w:style>
  <w:style w:type="character" w:customStyle="1" w:styleId="affffff6">
    <w:name w:val="Основной текст_"/>
    <w:basedOn w:val="a0"/>
    <w:link w:val="19"/>
    <w:rsid w:val="00C35077"/>
    <w:rPr>
      <w:rFonts w:ascii="Times New Roman" w:eastAsia="Times New Roman" w:hAnsi="Times New Roman" w:cs="Times New Roman"/>
      <w:color w:val="1F1E21"/>
      <w:sz w:val="26"/>
      <w:szCs w:val="26"/>
      <w:shd w:val="clear" w:color="auto" w:fill="FFFFFF"/>
    </w:rPr>
  </w:style>
  <w:style w:type="character" w:customStyle="1" w:styleId="affffff7">
    <w:name w:val="Подпись к таблице_"/>
    <w:basedOn w:val="a0"/>
    <w:link w:val="affffff8"/>
    <w:rsid w:val="00C35077"/>
    <w:rPr>
      <w:rFonts w:ascii="Times New Roman" w:eastAsia="Times New Roman" w:hAnsi="Times New Roman" w:cs="Times New Roman"/>
      <w:b/>
      <w:bCs/>
      <w:shd w:val="clear" w:color="auto" w:fill="FFFFFF"/>
    </w:rPr>
  </w:style>
  <w:style w:type="character" w:customStyle="1" w:styleId="affffff9">
    <w:name w:val="Другое_"/>
    <w:basedOn w:val="a0"/>
    <w:link w:val="affffffa"/>
    <w:rsid w:val="00C35077"/>
    <w:rPr>
      <w:rFonts w:ascii="Times New Roman" w:eastAsia="Times New Roman" w:hAnsi="Times New Roman" w:cs="Times New Roman"/>
      <w:color w:val="1F1E21"/>
      <w:sz w:val="26"/>
      <w:szCs w:val="26"/>
      <w:shd w:val="clear" w:color="auto" w:fill="FFFFFF"/>
    </w:rPr>
  </w:style>
  <w:style w:type="paragraph" w:customStyle="1" w:styleId="19">
    <w:name w:val="Основной текст1"/>
    <w:basedOn w:val="a"/>
    <w:link w:val="affffff6"/>
    <w:rsid w:val="00C35077"/>
    <w:pPr>
      <w:widowControl w:val="0"/>
      <w:shd w:val="clear" w:color="auto" w:fill="FFFFFF"/>
      <w:spacing w:line="259" w:lineRule="auto"/>
      <w:ind w:firstLine="400"/>
    </w:pPr>
    <w:rPr>
      <w:color w:val="1F1E21"/>
      <w:sz w:val="26"/>
      <w:szCs w:val="26"/>
      <w:lang w:eastAsia="en-US"/>
    </w:rPr>
  </w:style>
  <w:style w:type="paragraph" w:customStyle="1" w:styleId="affffff8">
    <w:name w:val="Подпись к таблице"/>
    <w:basedOn w:val="a"/>
    <w:link w:val="affffff7"/>
    <w:rsid w:val="00C35077"/>
    <w:pPr>
      <w:widowControl w:val="0"/>
      <w:shd w:val="clear" w:color="auto" w:fill="FFFFFF"/>
    </w:pPr>
    <w:rPr>
      <w:b/>
      <w:bCs/>
      <w:sz w:val="22"/>
      <w:szCs w:val="22"/>
      <w:lang w:eastAsia="en-US"/>
    </w:rPr>
  </w:style>
  <w:style w:type="paragraph" w:customStyle="1" w:styleId="affffffa">
    <w:name w:val="Другое"/>
    <w:basedOn w:val="a"/>
    <w:link w:val="affffff9"/>
    <w:rsid w:val="00C35077"/>
    <w:pPr>
      <w:widowControl w:val="0"/>
      <w:shd w:val="clear" w:color="auto" w:fill="FFFFFF"/>
      <w:spacing w:line="259" w:lineRule="auto"/>
      <w:ind w:firstLine="400"/>
    </w:pPr>
    <w:rPr>
      <w:color w:val="1F1E21"/>
      <w:sz w:val="26"/>
      <w:szCs w:val="26"/>
      <w:lang w:eastAsia="en-US"/>
    </w:rPr>
  </w:style>
  <w:style w:type="character" w:customStyle="1" w:styleId="b-message-heademail">
    <w:name w:val="b-message-head__email"/>
    <w:basedOn w:val="a0"/>
    <w:rsid w:val="007D1B8D"/>
  </w:style>
  <w:style w:type="paragraph" w:customStyle="1" w:styleId="TextBoldCenter">
    <w:name w:val="TextBoldCenter"/>
    <w:basedOn w:val="a"/>
    <w:rsid w:val="007D1B8D"/>
    <w:pPr>
      <w:autoSpaceDE w:val="0"/>
      <w:autoSpaceDN w:val="0"/>
      <w:adjustRightInd w:val="0"/>
      <w:spacing w:before="283"/>
      <w:jc w:val="center"/>
    </w:pPr>
    <w:rPr>
      <w:rFonts w:eastAsia="Calibri"/>
      <w:b/>
      <w:bCs/>
      <w:sz w:val="26"/>
      <w:szCs w:val="26"/>
    </w:rPr>
  </w:style>
  <w:style w:type="paragraph" w:customStyle="1" w:styleId="rezul">
    <w:name w:val="rezul"/>
    <w:basedOn w:val="a"/>
    <w:rsid w:val="007D1B8D"/>
    <w:pPr>
      <w:widowControl w:val="0"/>
      <w:ind w:firstLine="283"/>
      <w:jc w:val="both"/>
    </w:pPr>
    <w:rPr>
      <w:b/>
      <w:sz w:val="22"/>
      <w:szCs w:val="20"/>
      <w:lang w:val="en-US" w:eastAsia="en-US"/>
    </w:rPr>
  </w:style>
  <w:style w:type="character" w:customStyle="1" w:styleId="a5">
    <w:name w:val="Без интервала Знак"/>
    <w:aliases w:val="обычный Знак"/>
    <w:link w:val="a4"/>
    <w:uiPriority w:val="1"/>
    <w:locked/>
    <w:rsid w:val="007D1B8D"/>
    <w:rPr>
      <w:rFonts w:ascii="Calibri" w:eastAsia="Calibri" w:hAnsi="Calibri" w:cs="Calibri"/>
    </w:rPr>
  </w:style>
  <w:style w:type="paragraph" w:customStyle="1" w:styleId="26">
    <w:name w:val="Обычный (веб)2"/>
    <w:basedOn w:val="a"/>
    <w:link w:val="27"/>
    <w:rsid w:val="009A493A"/>
    <w:pPr>
      <w:spacing w:before="105" w:after="105"/>
      <w:ind w:firstLine="240"/>
    </w:pPr>
    <w:rPr>
      <w:rFonts w:ascii="Calibri" w:eastAsia="Calibri" w:hAnsi="Calibri"/>
      <w:color w:val="3C392C"/>
      <w:sz w:val="26"/>
      <w:szCs w:val="26"/>
    </w:rPr>
  </w:style>
  <w:style w:type="character" w:customStyle="1" w:styleId="27">
    <w:name w:val="Обычный (веб)2 Знак"/>
    <w:basedOn w:val="a0"/>
    <w:link w:val="26"/>
    <w:rsid w:val="009A493A"/>
    <w:rPr>
      <w:rFonts w:ascii="Calibri" w:eastAsia="Calibri" w:hAnsi="Calibri" w:cs="Times New Roman"/>
      <w:color w:val="3C392C"/>
      <w:sz w:val="26"/>
      <w:szCs w:val="26"/>
      <w:lang w:eastAsia="ru-RU"/>
    </w:rPr>
  </w:style>
  <w:style w:type="paragraph" w:customStyle="1" w:styleId="28">
    <w:name w:val="Без интервала2"/>
    <w:basedOn w:val="a"/>
    <w:uiPriority w:val="99"/>
    <w:rsid w:val="009A493A"/>
    <w:rPr>
      <w:rFonts w:ascii="Calibri" w:hAnsi="Calibri"/>
      <w:szCs w:val="32"/>
      <w:lang w:val="en-US" w:eastAsia="en-US"/>
    </w:rPr>
  </w:style>
  <w:style w:type="paragraph" w:customStyle="1" w:styleId="s22">
    <w:name w:val="s_22"/>
    <w:basedOn w:val="a"/>
    <w:rsid w:val="009A493A"/>
    <w:pPr>
      <w:spacing w:before="100" w:beforeAutospacing="1" w:after="100" w:afterAutospacing="1"/>
    </w:pPr>
  </w:style>
  <w:style w:type="paragraph" w:styleId="affffffb">
    <w:name w:val="Subtitle"/>
    <w:basedOn w:val="afffffd"/>
    <w:next w:val="afffffd"/>
    <w:link w:val="affffffc"/>
    <w:qFormat/>
    <w:rsid w:val="009A493A"/>
    <w:pPr>
      <w:suppressAutoHyphens/>
      <w:spacing w:after="0"/>
      <w:jc w:val="center"/>
    </w:pPr>
    <w:rPr>
      <w:rFonts w:ascii="a_FuturaOrto" w:hAnsi="a_FuturaOrto"/>
      <w:b/>
      <w:i/>
      <w:lang w:eastAsia="ar-SA"/>
    </w:rPr>
  </w:style>
  <w:style w:type="character" w:customStyle="1" w:styleId="affffffc">
    <w:name w:val="Подзаголовок Знак"/>
    <w:basedOn w:val="a0"/>
    <w:link w:val="affffffb"/>
    <w:rsid w:val="009A493A"/>
    <w:rPr>
      <w:rFonts w:ascii="a_FuturaOrto" w:eastAsia="Times New Roman" w:hAnsi="a_FuturaOrto" w:cs="Times New Roman"/>
      <w:b/>
      <w:i/>
      <w:sz w:val="24"/>
      <w:szCs w:val="24"/>
      <w:lang w:eastAsia="ar-SA"/>
    </w:rPr>
  </w:style>
  <w:style w:type="paragraph" w:customStyle="1" w:styleId="210">
    <w:name w:val="Основной текст с отступом 21"/>
    <w:basedOn w:val="a"/>
    <w:rsid w:val="009A493A"/>
    <w:pPr>
      <w:suppressAutoHyphens/>
      <w:ind w:firstLine="708"/>
      <w:jc w:val="both"/>
    </w:pPr>
    <w:rPr>
      <w:lang w:eastAsia="ar-SA"/>
    </w:rPr>
  </w:style>
  <w:style w:type="paragraph" w:customStyle="1" w:styleId="310">
    <w:name w:val="Основной текст с отступом 31"/>
    <w:basedOn w:val="a"/>
    <w:rsid w:val="009A493A"/>
    <w:pPr>
      <w:suppressAutoHyphens/>
      <w:ind w:firstLine="708"/>
    </w:pPr>
    <w:rPr>
      <w:lang w:eastAsia="ar-SA"/>
    </w:rPr>
  </w:style>
  <w:style w:type="character" w:styleId="affffffd">
    <w:name w:val="page number"/>
    <w:basedOn w:val="a0"/>
    <w:rsid w:val="0057237F"/>
  </w:style>
  <w:style w:type="character" w:customStyle="1" w:styleId="29">
    <w:name w:val="Основной текст (2)"/>
    <w:rsid w:val="00163463"/>
    <w:rPr>
      <w:rFonts w:ascii="Times New Roman" w:hAnsi="Times New Roman"/>
      <w:color w:val="000000"/>
      <w:spacing w:val="0"/>
      <w:w w:val="100"/>
      <w:position w:val="0"/>
      <w:sz w:val="28"/>
      <w:u w:val="none"/>
      <w:lang w:val="ru-RU" w:eastAsia="ru-RU"/>
    </w:rPr>
  </w:style>
  <w:style w:type="character" w:customStyle="1" w:styleId="70">
    <w:name w:val="Заголовок 7 Знак"/>
    <w:basedOn w:val="a0"/>
    <w:link w:val="7"/>
    <w:rsid w:val="009D2A08"/>
    <w:rPr>
      <w:rFonts w:asciiTheme="majorHAnsi" w:eastAsiaTheme="majorEastAsia" w:hAnsiTheme="majorHAnsi" w:cstheme="majorBidi"/>
      <w:i/>
      <w:iCs/>
      <w:color w:val="404040" w:themeColor="text1" w:themeTint="BF"/>
      <w:sz w:val="24"/>
      <w:szCs w:val="24"/>
      <w:lang w:eastAsia="ru-RU"/>
    </w:rPr>
  </w:style>
  <w:style w:type="paragraph" w:customStyle="1" w:styleId="1a">
    <w:name w:val="заголовок 1"/>
    <w:basedOn w:val="a"/>
    <w:next w:val="a"/>
    <w:rsid w:val="009D2A08"/>
    <w:pPr>
      <w:keepNext/>
      <w:autoSpaceDE w:val="0"/>
      <w:autoSpaceDN w:val="0"/>
      <w:jc w:val="center"/>
    </w:pPr>
    <w:rPr>
      <w:rFonts w:ascii="Arial" w:hAnsi="Arial"/>
      <w:b/>
      <w:bCs/>
      <w:caps/>
      <w:sz w:val="40"/>
      <w:szCs w:val="40"/>
    </w:rPr>
  </w:style>
  <w:style w:type="paragraph" w:customStyle="1" w:styleId="1b">
    <w:name w:val="1"/>
    <w:basedOn w:val="a"/>
    <w:next w:val="18"/>
    <w:rsid w:val="00B74B3A"/>
    <w:pPr>
      <w:spacing w:before="100" w:beforeAutospacing="1" w:after="100" w:afterAutospacing="1"/>
    </w:pPr>
  </w:style>
  <w:style w:type="character" w:customStyle="1" w:styleId="1c">
    <w:name w:val="Верхний колонтитул Знак1"/>
    <w:basedOn w:val="a0"/>
    <w:uiPriority w:val="99"/>
    <w:semiHidden/>
    <w:rsid w:val="00B74B3A"/>
  </w:style>
  <w:style w:type="character" w:customStyle="1" w:styleId="1d">
    <w:name w:val="Нижний колонтитул Знак1"/>
    <w:basedOn w:val="a0"/>
    <w:uiPriority w:val="99"/>
    <w:semiHidden/>
    <w:rsid w:val="00B74B3A"/>
  </w:style>
  <w:style w:type="character" w:customStyle="1" w:styleId="1e">
    <w:name w:val="Основной текст Знак1"/>
    <w:basedOn w:val="a0"/>
    <w:uiPriority w:val="99"/>
    <w:semiHidden/>
    <w:rsid w:val="00B74B3A"/>
  </w:style>
  <w:style w:type="character" w:customStyle="1" w:styleId="1f">
    <w:name w:val="Основной текст с отступом Знак1"/>
    <w:basedOn w:val="a0"/>
    <w:uiPriority w:val="99"/>
    <w:semiHidden/>
    <w:rsid w:val="00B74B3A"/>
  </w:style>
  <w:style w:type="character" w:customStyle="1" w:styleId="211">
    <w:name w:val="Основной текст с отступом 2 Знак1"/>
    <w:basedOn w:val="a0"/>
    <w:uiPriority w:val="99"/>
    <w:semiHidden/>
    <w:rsid w:val="00B74B3A"/>
  </w:style>
  <w:style w:type="paragraph" w:customStyle="1" w:styleId="formattext">
    <w:name w:val="formattext"/>
    <w:basedOn w:val="a"/>
    <w:rsid w:val="00A82B63"/>
    <w:pPr>
      <w:suppressAutoHyphens/>
      <w:spacing w:before="280" w:after="280"/>
    </w:pPr>
    <w:rPr>
      <w:lang w:eastAsia="ar-SA"/>
    </w:rPr>
  </w:style>
  <w:style w:type="paragraph" w:customStyle="1" w:styleId="affffffe">
    <w:name w:val="Стиль"/>
    <w:uiPriority w:val="99"/>
    <w:rsid w:val="00A82B63"/>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character" w:customStyle="1" w:styleId="FontStyle56">
    <w:name w:val="Font Style56"/>
    <w:uiPriority w:val="99"/>
    <w:rsid w:val="00E11EE3"/>
    <w:rPr>
      <w:rFonts w:ascii="Times New Roman" w:hAnsi="Times New Roman" w:cs="Times New Roman" w:hint="default"/>
      <w:sz w:val="26"/>
      <w:szCs w:val="26"/>
    </w:rPr>
  </w:style>
  <w:style w:type="character" w:customStyle="1" w:styleId="FontStyle55">
    <w:name w:val="Font Style55"/>
    <w:uiPriority w:val="99"/>
    <w:rsid w:val="00E11EE3"/>
    <w:rPr>
      <w:rFonts w:ascii="Times New Roman" w:hAnsi="Times New Roman" w:cs="Times New Roman" w:hint="default"/>
      <w:b/>
      <w:bCs/>
      <w:sz w:val="26"/>
      <w:szCs w:val="26"/>
    </w:rPr>
  </w:style>
  <w:style w:type="paragraph" w:customStyle="1" w:styleId="headertext">
    <w:name w:val="headertext"/>
    <w:basedOn w:val="a"/>
    <w:rsid w:val="002F6E58"/>
    <w:pPr>
      <w:spacing w:before="100" w:beforeAutospacing="1" w:after="100" w:afterAutospacing="1"/>
    </w:pPr>
  </w:style>
  <w:style w:type="character" w:customStyle="1" w:styleId="WW8Num1z0">
    <w:name w:val="WW8Num1z0"/>
    <w:rsid w:val="00A21570"/>
  </w:style>
  <w:style w:type="character" w:customStyle="1" w:styleId="WW8Num1z1">
    <w:name w:val="WW8Num1z1"/>
    <w:rsid w:val="00A21570"/>
  </w:style>
  <w:style w:type="character" w:customStyle="1" w:styleId="WW8Num1z2">
    <w:name w:val="WW8Num1z2"/>
    <w:rsid w:val="00A21570"/>
  </w:style>
  <w:style w:type="character" w:customStyle="1" w:styleId="WW8Num1z3">
    <w:name w:val="WW8Num1z3"/>
    <w:rsid w:val="00A21570"/>
  </w:style>
  <w:style w:type="character" w:customStyle="1" w:styleId="WW8Num1z4">
    <w:name w:val="WW8Num1z4"/>
    <w:rsid w:val="00A21570"/>
  </w:style>
  <w:style w:type="character" w:customStyle="1" w:styleId="WW8Num1z5">
    <w:name w:val="WW8Num1z5"/>
    <w:rsid w:val="00A21570"/>
  </w:style>
  <w:style w:type="character" w:customStyle="1" w:styleId="WW8Num1z6">
    <w:name w:val="WW8Num1z6"/>
    <w:rsid w:val="00A21570"/>
  </w:style>
  <w:style w:type="character" w:customStyle="1" w:styleId="WW8Num1z7">
    <w:name w:val="WW8Num1z7"/>
    <w:rsid w:val="00A21570"/>
  </w:style>
  <w:style w:type="character" w:customStyle="1" w:styleId="WW8Num1z8">
    <w:name w:val="WW8Num1z8"/>
    <w:rsid w:val="00A21570"/>
  </w:style>
  <w:style w:type="character" w:customStyle="1" w:styleId="1f0">
    <w:name w:val="Основной шрифт абзаца1"/>
    <w:rsid w:val="00A21570"/>
  </w:style>
  <w:style w:type="character" w:customStyle="1" w:styleId="afffffff">
    <w:name w:val="Символ нумерации"/>
    <w:rsid w:val="00A21570"/>
  </w:style>
  <w:style w:type="paragraph" w:customStyle="1" w:styleId="afffffff0">
    <w:basedOn w:val="a"/>
    <w:next w:val="afffffd"/>
    <w:rsid w:val="00A21570"/>
    <w:pPr>
      <w:keepNext/>
      <w:suppressAutoHyphens/>
      <w:spacing w:before="240" w:after="120"/>
    </w:pPr>
    <w:rPr>
      <w:rFonts w:ascii="Arial" w:eastAsia="Microsoft YaHei" w:hAnsi="Arial" w:cs="Arial"/>
      <w:sz w:val="28"/>
      <w:szCs w:val="28"/>
      <w:lang w:eastAsia="ar-SA"/>
    </w:rPr>
  </w:style>
  <w:style w:type="paragraph" w:styleId="afffffff1">
    <w:name w:val="List"/>
    <w:basedOn w:val="afffffd"/>
    <w:link w:val="afffffff2"/>
    <w:rsid w:val="00A21570"/>
    <w:pPr>
      <w:suppressAutoHyphens/>
    </w:pPr>
    <w:rPr>
      <w:rFonts w:cs="Arial"/>
      <w:lang w:eastAsia="ar-SA"/>
    </w:rPr>
  </w:style>
  <w:style w:type="paragraph" w:customStyle="1" w:styleId="1f1">
    <w:name w:val="Название1"/>
    <w:basedOn w:val="a"/>
    <w:rsid w:val="00A21570"/>
    <w:pPr>
      <w:suppressLineNumbers/>
      <w:suppressAutoHyphens/>
      <w:spacing w:before="120" w:after="120"/>
    </w:pPr>
    <w:rPr>
      <w:rFonts w:cs="Arial"/>
      <w:i/>
      <w:iCs/>
      <w:lang w:eastAsia="ar-SA"/>
    </w:rPr>
  </w:style>
  <w:style w:type="paragraph" w:customStyle="1" w:styleId="1f2">
    <w:name w:val="Указатель1"/>
    <w:basedOn w:val="a"/>
    <w:rsid w:val="00A21570"/>
    <w:pPr>
      <w:suppressLineNumbers/>
      <w:suppressAutoHyphens/>
    </w:pPr>
    <w:rPr>
      <w:rFonts w:cs="Arial"/>
      <w:lang w:eastAsia="ar-SA"/>
    </w:rPr>
  </w:style>
  <w:style w:type="paragraph" w:customStyle="1" w:styleId="formattexttopleveltext">
    <w:name w:val="formattext topleveltext"/>
    <w:basedOn w:val="a"/>
    <w:rsid w:val="00A21570"/>
    <w:pPr>
      <w:suppressAutoHyphens/>
      <w:spacing w:before="280" w:after="280"/>
    </w:pPr>
    <w:rPr>
      <w:lang w:eastAsia="ar-SA"/>
    </w:rPr>
  </w:style>
  <w:style w:type="paragraph" w:customStyle="1" w:styleId="topleveltextimage">
    <w:name w:val="topleveltext image"/>
    <w:basedOn w:val="a"/>
    <w:rsid w:val="00A21570"/>
    <w:pPr>
      <w:suppressAutoHyphens/>
      <w:spacing w:before="280" w:after="280"/>
    </w:pPr>
    <w:rPr>
      <w:lang w:eastAsia="ar-SA"/>
    </w:rPr>
  </w:style>
  <w:style w:type="paragraph" w:styleId="HTML">
    <w:name w:val="HTML Preformatted"/>
    <w:basedOn w:val="a"/>
    <w:link w:val="HTML0"/>
    <w:rsid w:val="00A21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0">
    <w:name w:val="Стандартный HTML Знак"/>
    <w:basedOn w:val="a0"/>
    <w:link w:val="HTML"/>
    <w:rsid w:val="00A21570"/>
    <w:rPr>
      <w:rFonts w:ascii="Courier New" w:eastAsia="Times New Roman" w:hAnsi="Courier New" w:cs="Courier New"/>
      <w:sz w:val="20"/>
      <w:szCs w:val="20"/>
      <w:lang w:eastAsia="ar-SA"/>
    </w:rPr>
  </w:style>
  <w:style w:type="paragraph" w:customStyle="1" w:styleId="afffffff3">
    <w:name w:val="Содержимое врезки"/>
    <w:basedOn w:val="afffffd"/>
    <w:rsid w:val="00A21570"/>
    <w:pPr>
      <w:suppressAutoHyphens/>
    </w:pPr>
    <w:rPr>
      <w:lang w:eastAsia="ar-SA"/>
    </w:rPr>
  </w:style>
  <w:style w:type="paragraph" w:customStyle="1" w:styleId="afffffff4">
    <w:name w:val="Содержимое таблицы"/>
    <w:basedOn w:val="a"/>
    <w:rsid w:val="00A21570"/>
    <w:pPr>
      <w:suppressLineNumbers/>
      <w:suppressAutoHyphens/>
    </w:pPr>
    <w:rPr>
      <w:lang w:eastAsia="ar-SA"/>
    </w:rPr>
  </w:style>
  <w:style w:type="paragraph" w:customStyle="1" w:styleId="afffffff5">
    <w:name w:val="Заголовок таблицы"/>
    <w:basedOn w:val="afffffff4"/>
    <w:rsid w:val="00A21570"/>
    <w:pPr>
      <w:jc w:val="center"/>
    </w:pPr>
    <w:rPr>
      <w:b/>
      <w:bCs/>
    </w:rPr>
  </w:style>
  <w:style w:type="paragraph" w:customStyle="1" w:styleId="heading10">
    <w:name w:val="heading10"/>
    <w:basedOn w:val="a"/>
    <w:rsid w:val="00C6031E"/>
    <w:pPr>
      <w:ind w:firstLine="567"/>
      <w:jc w:val="center"/>
    </w:pPr>
    <w:rPr>
      <w:rFonts w:ascii="Arial" w:hAnsi="Arial" w:cs="Arial"/>
      <w:b/>
      <w:bCs/>
      <w:sz w:val="32"/>
      <w:szCs w:val="32"/>
    </w:rPr>
  </w:style>
  <w:style w:type="paragraph" w:customStyle="1" w:styleId="heading20">
    <w:name w:val="heading20"/>
    <w:basedOn w:val="a"/>
    <w:rsid w:val="00C6031E"/>
    <w:pPr>
      <w:ind w:firstLine="567"/>
      <w:jc w:val="center"/>
    </w:pPr>
    <w:rPr>
      <w:rFonts w:ascii="Arial" w:hAnsi="Arial" w:cs="Arial"/>
      <w:b/>
      <w:bCs/>
      <w:sz w:val="30"/>
      <w:szCs w:val="30"/>
    </w:rPr>
  </w:style>
  <w:style w:type="paragraph" w:customStyle="1" w:styleId="heading30">
    <w:name w:val="heading30"/>
    <w:basedOn w:val="a"/>
    <w:rsid w:val="00C6031E"/>
    <w:pPr>
      <w:ind w:firstLine="567"/>
      <w:jc w:val="both"/>
    </w:pPr>
    <w:rPr>
      <w:rFonts w:ascii="Arial" w:hAnsi="Arial" w:cs="Arial"/>
      <w:b/>
      <w:bCs/>
      <w:sz w:val="28"/>
      <w:szCs w:val="28"/>
    </w:rPr>
  </w:style>
  <w:style w:type="paragraph" w:customStyle="1" w:styleId="heading40">
    <w:name w:val="heading40"/>
    <w:basedOn w:val="a"/>
    <w:rsid w:val="00C6031E"/>
    <w:pPr>
      <w:ind w:firstLine="567"/>
      <w:jc w:val="both"/>
    </w:pPr>
    <w:rPr>
      <w:rFonts w:ascii="Arial" w:hAnsi="Arial" w:cs="Arial"/>
      <w:b/>
      <w:bCs/>
      <w:sz w:val="26"/>
      <w:szCs w:val="26"/>
    </w:rPr>
  </w:style>
  <w:style w:type="paragraph" w:customStyle="1" w:styleId="numberanddate">
    <w:name w:val="numberanddate"/>
    <w:basedOn w:val="a"/>
    <w:rsid w:val="00C6031E"/>
    <w:pPr>
      <w:jc w:val="center"/>
    </w:pPr>
    <w:rPr>
      <w:rFonts w:ascii="Arial" w:hAnsi="Arial" w:cs="Arial"/>
    </w:rPr>
  </w:style>
  <w:style w:type="paragraph" w:customStyle="1" w:styleId="numberanddate0">
    <w:name w:val="numberanddate0"/>
    <w:basedOn w:val="a"/>
    <w:rsid w:val="00C6031E"/>
    <w:pPr>
      <w:jc w:val="center"/>
    </w:pPr>
    <w:rPr>
      <w:rFonts w:ascii="Arial" w:hAnsi="Arial" w:cs="Arial"/>
    </w:rPr>
  </w:style>
  <w:style w:type="paragraph" w:customStyle="1" w:styleId="commenttext">
    <w:name w:val="commenttext"/>
    <w:basedOn w:val="a"/>
    <w:rsid w:val="00C6031E"/>
    <w:pPr>
      <w:ind w:firstLine="567"/>
      <w:jc w:val="both"/>
    </w:pPr>
    <w:rPr>
      <w:rFonts w:ascii="Courier" w:hAnsi="Courier"/>
      <w:sz w:val="22"/>
      <w:szCs w:val="22"/>
    </w:rPr>
  </w:style>
  <w:style w:type="paragraph" w:customStyle="1" w:styleId="commenttext0">
    <w:name w:val="commenttext0"/>
    <w:basedOn w:val="a"/>
    <w:rsid w:val="00C6031E"/>
    <w:pPr>
      <w:ind w:firstLine="567"/>
      <w:jc w:val="both"/>
    </w:pPr>
    <w:rPr>
      <w:rFonts w:ascii="Courier" w:hAnsi="Courier"/>
      <w:sz w:val="22"/>
      <w:szCs w:val="22"/>
    </w:rPr>
  </w:style>
  <w:style w:type="paragraph" w:customStyle="1" w:styleId="application">
    <w:name w:val="application"/>
    <w:basedOn w:val="a"/>
    <w:rsid w:val="00C6031E"/>
    <w:pPr>
      <w:spacing w:before="120" w:after="120"/>
      <w:jc w:val="right"/>
    </w:pPr>
    <w:rPr>
      <w:rFonts w:ascii="Arial" w:hAnsi="Arial" w:cs="Arial"/>
      <w:b/>
      <w:bCs/>
      <w:sz w:val="32"/>
      <w:szCs w:val="32"/>
    </w:rPr>
  </w:style>
  <w:style w:type="paragraph" w:customStyle="1" w:styleId="bodytextindent2">
    <w:name w:val="bodytextindent2"/>
    <w:basedOn w:val="a"/>
    <w:rsid w:val="00C6031E"/>
    <w:pPr>
      <w:spacing w:after="120" w:line="480" w:lineRule="auto"/>
      <w:ind w:left="283" w:firstLine="567"/>
      <w:jc w:val="both"/>
    </w:pPr>
    <w:rPr>
      <w:rFonts w:ascii="Arial" w:hAnsi="Arial" w:cs="Arial"/>
    </w:rPr>
  </w:style>
  <w:style w:type="paragraph" w:customStyle="1" w:styleId="1f3">
    <w:name w:val="Название объекта1"/>
    <w:basedOn w:val="a"/>
    <w:rsid w:val="00C6031E"/>
    <w:pPr>
      <w:spacing w:before="240" w:after="60"/>
      <w:ind w:firstLine="567"/>
      <w:jc w:val="center"/>
    </w:pPr>
    <w:rPr>
      <w:rFonts w:ascii="Arial" w:hAnsi="Arial" w:cs="Arial"/>
      <w:b/>
      <w:bCs/>
      <w:sz w:val="32"/>
      <w:szCs w:val="32"/>
    </w:rPr>
  </w:style>
  <w:style w:type="paragraph" w:customStyle="1" w:styleId="consplusnormal0">
    <w:name w:val="consplusnormal"/>
    <w:basedOn w:val="a"/>
    <w:rsid w:val="00C6031E"/>
    <w:pPr>
      <w:ind w:firstLine="720"/>
    </w:pPr>
    <w:rPr>
      <w:rFonts w:ascii="Arial" w:hAnsi="Arial" w:cs="Arial"/>
      <w:sz w:val="20"/>
      <w:szCs w:val="20"/>
    </w:rPr>
  </w:style>
  <w:style w:type="paragraph" w:customStyle="1" w:styleId="institution">
    <w:name w:val="institution"/>
    <w:basedOn w:val="a"/>
    <w:rsid w:val="00C6031E"/>
    <w:pPr>
      <w:jc w:val="center"/>
    </w:pPr>
    <w:rPr>
      <w:rFonts w:ascii="Arial" w:hAnsi="Arial" w:cs="Arial"/>
      <w:sz w:val="28"/>
      <w:szCs w:val="28"/>
    </w:rPr>
  </w:style>
  <w:style w:type="paragraph" w:customStyle="1" w:styleId="normalweb">
    <w:name w:val="normalweb"/>
    <w:basedOn w:val="a"/>
    <w:rsid w:val="00C6031E"/>
    <w:pPr>
      <w:spacing w:before="100" w:after="100"/>
      <w:ind w:firstLine="567"/>
      <w:jc w:val="both"/>
    </w:pPr>
    <w:rPr>
      <w:rFonts w:ascii="Arial" w:hAnsi="Arial" w:cs="Arial"/>
    </w:rPr>
  </w:style>
  <w:style w:type="paragraph" w:customStyle="1" w:styleId="table0">
    <w:name w:val="table0"/>
    <w:basedOn w:val="a"/>
    <w:rsid w:val="00C6031E"/>
    <w:pPr>
      <w:jc w:val="center"/>
    </w:pPr>
    <w:rPr>
      <w:rFonts w:ascii="Arial" w:hAnsi="Arial" w:cs="Arial"/>
      <w:b/>
      <w:bCs/>
    </w:rPr>
  </w:style>
  <w:style w:type="paragraph" w:customStyle="1" w:styleId="table">
    <w:name w:val="table"/>
    <w:basedOn w:val="a"/>
    <w:rsid w:val="00C6031E"/>
    <w:rPr>
      <w:rFonts w:ascii="Arial" w:hAnsi="Arial" w:cs="Arial"/>
    </w:rPr>
  </w:style>
  <w:style w:type="paragraph" w:customStyle="1" w:styleId="article">
    <w:name w:val="article"/>
    <w:basedOn w:val="a"/>
    <w:rsid w:val="00C6031E"/>
    <w:pPr>
      <w:ind w:firstLine="567"/>
      <w:jc w:val="both"/>
    </w:pPr>
    <w:rPr>
      <w:rFonts w:ascii="Arial" w:hAnsi="Arial" w:cs="Arial"/>
      <w:sz w:val="26"/>
      <w:szCs w:val="26"/>
    </w:rPr>
  </w:style>
  <w:style w:type="paragraph" w:customStyle="1" w:styleId="chapter">
    <w:name w:val="chapter"/>
    <w:basedOn w:val="a"/>
    <w:rsid w:val="00C6031E"/>
    <w:pPr>
      <w:ind w:firstLine="567"/>
      <w:jc w:val="both"/>
    </w:pPr>
    <w:rPr>
      <w:rFonts w:ascii="Arial" w:hAnsi="Arial" w:cs="Arial"/>
      <w:sz w:val="28"/>
      <w:szCs w:val="28"/>
    </w:rPr>
  </w:style>
  <w:style w:type="paragraph" w:customStyle="1" w:styleId="s10">
    <w:name w:val="s1"/>
    <w:basedOn w:val="a"/>
    <w:rsid w:val="00C6031E"/>
    <w:pPr>
      <w:spacing w:before="100" w:after="100"/>
    </w:pPr>
  </w:style>
  <w:style w:type="paragraph" w:customStyle="1" w:styleId="section">
    <w:name w:val="section"/>
    <w:basedOn w:val="a"/>
    <w:rsid w:val="00C6031E"/>
    <w:pPr>
      <w:ind w:firstLine="567"/>
      <w:jc w:val="center"/>
    </w:pPr>
    <w:rPr>
      <w:rFonts w:ascii="Arial" w:hAnsi="Arial" w:cs="Arial"/>
      <w:sz w:val="30"/>
      <w:szCs w:val="30"/>
    </w:rPr>
  </w:style>
  <w:style w:type="paragraph" w:customStyle="1" w:styleId="text">
    <w:name w:val="text"/>
    <w:basedOn w:val="a"/>
    <w:rsid w:val="00C6031E"/>
    <w:pPr>
      <w:ind w:firstLine="567"/>
      <w:jc w:val="both"/>
    </w:pPr>
    <w:rPr>
      <w:rFonts w:ascii="Arial" w:hAnsi="Arial" w:cs="Arial"/>
    </w:rPr>
  </w:style>
  <w:style w:type="paragraph" w:customStyle="1" w:styleId="a10">
    <w:name w:val="a1"/>
    <w:basedOn w:val="a"/>
    <w:rsid w:val="00C6031E"/>
    <w:pPr>
      <w:spacing w:after="160" w:line="240" w:lineRule="atLeast"/>
      <w:ind w:firstLine="567"/>
      <w:jc w:val="both"/>
    </w:pPr>
    <w:rPr>
      <w:rFonts w:ascii="Verdana" w:hAnsi="Verdana"/>
      <w:sz w:val="20"/>
      <w:szCs w:val="20"/>
    </w:rPr>
  </w:style>
  <w:style w:type="character" w:customStyle="1" w:styleId="34">
    <w:name w:val="3"/>
    <w:basedOn w:val="a0"/>
    <w:rsid w:val="00C6031E"/>
    <w:rPr>
      <w:rFonts w:ascii="Arial" w:hAnsi="Arial" w:cs="Arial" w:hint="default"/>
      <w:b/>
      <w:bCs/>
      <w:sz w:val="28"/>
      <w:szCs w:val="28"/>
    </w:rPr>
  </w:style>
  <w:style w:type="character" w:customStyle="1" w:styleId="300">
    <w:name w:val="30"/>
    <w:basedOn w:val="a0"/>
    <w:rsid w:val="00C6031E"/>
    <w:rPr>
      <w:rFonts w:ascii="Arial" w:hAnsi="Arial" w:cs="Arial" w:hint="default"/>
      <w:b/>
      <w:bCs/>
      <w:sz w:val="28"/>
      <w:szCs w:val="28"/>
    </w:rPr>
  </w:style>
  <w:style w:type="character" w:customStyle="1" w:styleId="42">
    <w:name w:val="4"/>
    <w:basedOn w:val="a0"/>
    <w:rsid w:val="00C6031E"/>
    <w:rPr>
      <w:rFonts w:ascii="Arial" w:hAnsi="Arial" w:cs="Arial" w:hint="default"/>
      <w:b/>
      <w:bCs/>
      <w:sz w:val="26"/>
      <w:szCs w:val="26"/>
    </w:rPr>
  </w:style>
  <w:style w:type="character" w:customStyle="1" w:styleId="400">
    <w:name w:val="40"/>
    <w:basedOn w:val="a0"/>
    <w:rsid w:val="00C6031E"/>
    <w:rPr>
      <w:rFonts w:ascii="Arial" w:hAnsi="Arial" w:cs="Arial" w:hint="default"/>
      <w:b/>
      <w:bCs/>
      <w:sz w:val="26"/>
      <w:szCs w:val="26"/>
    </w:rPr>
  </w:style>
  <w:style w:type="character" w:customStyle="1" w:styleId="afffffff6">
    <w:name w:val="a"/>
    <w:basedOn w:val="a0"/>
    <w:rsid w:val="00C6031E"/>
    <w:rPr>
      <w:rFonts w:ascii="Courier" w:hAnsi="Courier" w:hint="default"/>
    </w:rPr>
  </w:style>
  <w:style w:type="character" w:customStyle="1" w:styleId="a00">
    <w:name w:val="a0"/>
    <w:basedOn w:val="a0"/>
    <w:rsid w:val="00C6031E"/>
    <w:rPr>
      <w:rFonts w:ascii="Courier" w:hAnsi="Courier" w:hint="default"/>
    </w:rPr>
  </w:style>
  <w:style w:type="character" w:customStyle="1" w:styleId="2a">
    <w:name w:val="2"/>
    <w:basedOn w:val="a0"/>
    <w:rsid w:val="00C6031E"/>
    <w:rPr>
      <w:rFonts w:ascii="Arial" w:hAnsi="Arial" w:cs="Arial" w:hint="default"/>
      <w:b/>
      <w:bCs/>
      <w:sz w:val="30"/>
      <w:szCs w:val="30"/>
    </w:rPr>
  </w:style>
  <w:style w:type="character" w:customStyle="1" w:styleId="200">
    <w:name w:val="20"/>
    <w:basedOn w:val="a0"/>
    <w:rsid w:val="00C6031E"/>
    <w:rPr>
      <w:rFonts w:ascii="Arial" w:hAnsi="Arial" w:cs="Arial" w:hint="default"/>
      <w:b/>
      <w:bCs/>
      <w:sz w:val="30"/>
      <w:szCs w:val="30"/>
    </w:rPr>
  </w:style>
  <w:style w:type="character" w:customStyle="1" w:styleId="htmlvariable">
    <w:name w:val="htmlvariable"/>
    <w:basedOn w:val="a0"/>
    <w:rsid w:val="00C6031E"/>
    <w:rPr>
      <w:rFonts w:ascii="Arial" w:hAnsi="Arial" w:cs="Arial" w:hint="default"/>
      <w:b w:val="0"/>
      <w:bCs w:val="0"/>
      <w:i w:val="0"/>
      <w:iCs w:val="0"/>
      <w:strike w:val="0"/>
      <w:dstrike w:val="0"/>
      <w:color w:val="0000FF"/>
      <w:sz w:val="24"/>
      <w:szCs w:val="24"/>
      <w:u w:val="none"/>
      <w:effect w:val="none"/>
    </w:rPr>
  </w:style>
  <w:style w:type="character" w:customStyle="1" w:styleId="htmlvariable0">
    <w:name w:val="htmlvariable0"/>
    <w:basedOn w:val="a0"/>
    <w:rsid w:val="00C6031E"/>
    <w:rPr>
      <w:rFonts w:ascii="Arial" w:hAnsi="Arial" w:cs="Arial" w:hint="default"/>
      <w:b w:val="0"/>
      <w:bCs w:val="0"/>
      <w:i w:val="0"/>
      <w:iCs w:val="0"/>
      <w:strike w:val="0"/>
      <w:dstrike w:val="0"/>
      <w:color w:val="0000FF"/>
      <w:sz w:val="24"/>
      <w:szCs w:val="24"/>
      <w:u w:val="none"/>
      <w:effect w:val="none"/>
    </w:rPr>
  </w:style>
  <w:style w:type="character" w:customStyle="1" w:styleId="100">
    <w:name w:val="10"/>
    <w:basedOn w:val="a0"/>
    <w:rsid w:val="00C6031E"/>
    <w:rPr>
      <w:rFonts w:ascii="Arial" w:hAnsi="Arial" w:cs="Arial" w:hint="default"/>
      <w:b/>
      <w:bCs/>
      <w:sz w:val="32"/>
      <w:szCs w:val="32"/>
    </w:rPr>
  </w:style>
  <w:style w:type="character" w:customStyle="1" w:styleId="1f4">
    <w:name w:val="Просмотренная гиперссылка1"/>
    <w:basedOn w:val="a0"/>
    <w:rsid w:val="00C6031E"/>
    <w:rPr>
      <w:color w:val="0000FF"/>
      <w:u w:val="single"/>
    </w:rPr>
  </w:style>
  <w:style w:type="character" w:customStyle="1" w:styleId="1f5">
    <w:name w:val="Гиперссылка1"/>
    <w:basedOn w:val="a0"/>
    <w:rsid w:val="00C6031E"/>
    <w:rPr>
      <w:strike w:val="0"/>
      <w:dstrike w:val="0"/>
      <w:color w:val="0000FF"/>
      <w:u w:val="none"/>
      <w:effect w:val="none"/>
    </w:rPr>
  </w:style>
  <w:style w:type="character" w:customStyle="1" w:styleId="a20">
    <w:name w:val="a2"/>
    <w:basedOn w:val="a0"/>
    <w:rsid w:val="00C6031E"/>
    <w:rPr>
      <w:b/>
      <w:bCs/>
      <w:color w:val="000000"/>
    </w:rPr>
  </w:style>
  <w:style w:type="character" w:customStyle="1" w:styleId="212">
    <w:name w:val="21"/>
    <w:basedOn w:val="a0"/>
    <w:rsid w:val="00C6031E"/>
    <w:rPr>
      <w:rFonts w:ascii="Arial" w:hAnsi="Arial" w:cs="Arial" w:hint="default"/>
      <w:sz w:val="24"/>
      <w:szCs w:val="24"/>
    </w:rPr>
  </w:style>
  <w:style w:type="paragraph" w:customStyle="1" w:styleId="searchhl">
    <w:name w:val="searchhl"/>
    <w:basedOn w:val="a"/>
    <w:rsid w:val="00C6031E"/>
    <w:pPr>
      <w:shd w:val="clear" w:color="auto" w:fill="FFFF00"/>
    </w:pPr>
    <w:rPr>
      <w:b/>
      <w:bCs/>
    </w:rPr>
  </w:style>
  <w:style w:type="paragraph" w:customStyle="1" w:styleId="menuouter">
    <w:name w:val="menuouter"/>
    <w:basedOn w:val="a"/>
    <w:rsid w:val="00C6031E"/>
    <w:pPr>
      <w:pBdr>
        <w:top w:val="single" w:sz="6" w:space="0" w:color="666B6E"/>
        <w:left w:val="single" w:sz="6" w:space="0" w:color="666B6E"/>
        <w:bottom w:val="single" w:sz="6" w:space="0" w:color="666B6E"/>
        <w:right w:val="single" w:sz="6" w:space="0" w:color="666B6E"/>
      </w:pBdr>
      <w:shd w:val="clear" w:color="auto" w:fill="FFFFFF"/>
    </w:pPr>
  </w:style>
  <w:style w:type="paragraph" w:customStyle="1" w:styleId="menushadow">
    <w:name w:val="menushadow"/>
    <w:basedOn w:val="a"/>
    <w:rsid w:val="00C6031E"/>
    <w:pPr>
      <w:shd w:val="clear" w:color="auto" w:fill="000000"/>
    </w:pPr>
  </w:style>
  <w:style w:type="paragraph" w:customStyle="1" w:styleId="separator">
    <w:name w:val="separator"/>
    <w:basedOn w:val="a"/>
    <w:rsid w:val="00C6031E"/>
  </w:style>
  <w:style w:type="paragraph" w:customStyle="1" w:styleId="hassubmenu">
    <w:name w:val="hassubmenu"/>
    <w:basedOn w:val="a"/>
    <w:rsid w:val="00C6031E"/>
  </w:style>
  <w:style w:type="paragraph" w:customStyle="1" w:styleId="submenuouter">
    <w:name w:val="submenuouter"/>
    <w:basedOn w:val="a"/>
    <w:rsid w:val="00C6031E"/>
  </w:style>
  <w:style w:type="paragraph" w:customStyle="1" w:styleId="separator-top">
    <w:name w:val="separator-top"/>
    <w:basedOn w:val="a"/>
    <w:rsid w:val="00C6031E"/>
  </w:style>
  <w:style w:type="paragraph" w:customStyle="1" w:styleId="separator1">
    <w:name w:val="separator1"/>
    <w:basedOn w:val="a"/>
    <w:rsid w:val="00C6031E"/>
    <w:pPr>
      <w:shd w:val="clear" w:color="auto" w:fill="FFFFFF"/>
    </w:pPr>
  </w:style>
  <w:style w:type="paragraph" w:customStyle="1" w:styleId="separator-top1">
    <w:name w:val="separator-top1"/>
    <w:basedOn w:val="a"/>
    <w:rsid w:val="00C6031E"/>
    <w:pPr>
      <w:pBdr>
        <w:bottom w:val="single" w:sz="6" w:space="0" w:color="CCCCCC"/>
      </w:pBdr>
    </w:pPr>
  </w:style>
  <w:style w:type="paragraph" w:customStyle="1" w:styleId="hassubmenu1">
    <w:name w:val="hassubmenu1"/>
    <w:basedOn w:val="a"/>
    <w:rsid w:val="00C6031E"/>
    <w:pPr>
      <w:shd w:val="clear" w:color="auto" w:fill="FFFFFF"/>
    </w:pPr>
  </w:style>
  <w:style w:type="paragraph" w:customStyle="1" w:styleId="submenuouter1">
    <w:name w:val="submenuouter1"/>
    <w:basedOn w:val="a"/>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paragraph" w:customStyle="1" w:styleId="yui-button">
    <w:name w:val="yui-button"/>
    <w:basedOn w:val="a"/>
    <w:rsid w:val="00C6031E"/>
    <w:pPr>
      <w:textAlignment w:val="center"/>
    </w:pPr>
  </w:style>
  <w:style w:type="paragraph" w:customStyle="1" w:styleId="buttonempty">
    <w:name w:val="buttonempty"/>
    <w:basedOn w:val="a"/>
    <w:rsid w:val="00C6031E"/>
    <w:pPr>
      <w:pBdr>
        <w:top w:val="single" w:sz="2" w:space="0" w:color="FFFFFF"/>
        <w:left w:val="single" w:sz="2" w:space="0" w:color="FFFFFF"/>
        <w:bottom w:val="single" w:sz="2" w:space="0" w:color="FFFFFF"/>
        <w:right w:val="single" w:sz="2" w:space="0" w:color="FFFFFF"/>
      </w:pBdr>
    </w:pPr>
    <w:rPr>
      <w:color w:val="FFFFFF"/>
    </w:rPr>
  </w:style>
  <w:style w:type="paragraph" w:customStyle="1" w:styleId="yui-btn-23">
    <w:name w:val="yui-btn-23"/>
    <w:basedOn w:val="a"/>
    <w:rsid w:val="00C6031E"/>
  </w:style>
  <w:style w:type="paragraph" w:customStyle="1" w:styleId="yui-btn-32">
    <w:name w:val="yui-btn-32"/>
    <w:basedOn w:val="a"/>
    <w:rsid w:val="00C6031E"/>
  </w:style>
  <w:style w:type="paragraph" w:customStyle="1" w:styleId="separator2">
    <w:name w:val="separator2"/>
    <w:basedOn w:val="a"/>
    <w:rsid w:val="00C6031E"/>
    <w:pPr>
      <w:shd w:val="clear" w:color="auto" w:fill="FFFFFF"/>
    </w:pPr>
  </w:style>
  <w:style w:type="paragraph" w:customStyle="1" w:styleId="separator-top2">
    <w:name w:val="separator-top2"/>
    <w:basedOn w:val="a"/>
    <w:rsid w:val="00C6031E"/>
    <w:pPr>
      <w:pBdr>
        <w:bottom w:val="single" w:sz="6" w:space="0" w:color="CCCCCC"/>
      </w:pBdr>
    </w:pPr>
  </w:style>
  <w:style w:type="paragraph" w:customStyle="1" w:styleId="hassubmenu2">
    <w:name w:val="hassubmenu2"/>
    <w:basedOn w:val="a"/>
    <w:rsid w:val="00C6031E"/>
    <w:pPr>
      <w:shd w:val="clear" w:color="auto" w:fill="FFFFFF"/>
    </w:pPr>
  </w:style>
  <w:style w:type="paragraph" w:customStyle="1" w:styleId="submenuouter2">
    <w:name w:val="submenuouter2"/>
    <w:basedOn w:val="a"/>
    <w:rsid w:val="00C6031E"/>
    <w:pPr>
      <w:pBdr>
        <w:top w:val="single" w:sz="6" w:space="0" w:color="666B6E"/>
        <w:left w:val="single" w:sz="6" w:space="0" w:color="666B6E"/>
        <w:bottom w:val="single" w:sz="6" w:space="0" w:color="666B6E"/>
        <w:right w:val="single" w:sz="6" w:space="0" w:color="666B6E"/>
      </w:pBdr>
      <w:shd w:val="clear" w:color="auto" w:fill="FFFFFF"/>
    </w:pPr>
    <w:rPr>
      <w:vanish/>
    </w:rPr>
  </w:style>
  <w:style w:type="character" w:customStyle="1" w:styleId="find-button">
    <w:name w:val="find-button"/>
    <w:basedOn w:val="a0"/>
    <w:rsid w:val="00C6031E"/>
  </w:style>
  <w:style w:type="character" w:styleId="afffffff7">
    <w:name w:val="line number"/>
    <w:basedOn w:val="a0"/>
    <w:uiPriority w:val="99"/>
    <w:semiHidden/>
    <w:unhideWhenUsed/>
    <w:rsid w:val="00C6031E"/>
  </w:style>
  <w:style w:type="paragraph" w:customStyle="1" w:styleId="s15">
    <w:name w:val="s_15"/>
    <w:basedOn w:val="a"/>
    <w:rsid w:val="00C6031E"/>
    <w:pPr>
      <w:spacing w:before="100" w:beforeAutospacing="1" w:after="100" w:afterAutospacing="1"/>
    </w:pPr>
  </w:style>
  <w:style w:type="paragraph" w:customStyle="1" w:styleId="TableContents">
    <w:name w:val="Table Contents"/>
    <w:basedOn w:val="Standard"/>
    <w:rsid w:val="00A55090"/>
    <w:pPr>
      <w:widowControl w:val="0"/>
      <w:textAlignment w:val="baseline"/>
    </w:pPr>
    <w:rPr>
      <w:rFonts w:eastAsia="SimSun" w:cs="Lucida Sans"/>
      <w:lang w:eastAsia="zh-CN" w:bidi="hi-IN"/>
    </w:rPr>
  </w:style>
  <w:style w:type="numbering" w:customStyle="1" w:styleId="WW8Num3">
    <w:name w:val="WW8Num3"/>
    <w:basedOn w:val="a2"/>
    <w:rsid w:val="00A55090"/>
    <w:pPr>
      <w:numPr>
        <w:numId w:val="2"/>
      </w:numPr>
    </w:pPr>
  </w:style>
  <w:style w:type="paragraph" w:customStyle="1" w:styleId="1f6">
    <w:name w:val="Знак1"/>
    <w:basedOn w:val="a"/>
    <w:uiPriority w:val="99"/>
    <w:rsid w:val="004255C6"/>
    <w:rPr>
      <w:rFonts w:ascii="Verdana" w:hAnsi="Verdana" w:cs="Verdana"/>
      <w:sz w:val="20"/>
      <w:szCs w:val="20"/>
      <w:lang w:val="en-US" w:eastAsia="en-US"/>
    </w:rPr>
  </w:style>
  <w:style w:type="paragraph" w:customStyle="1" w:styleId="empty">
    <w:name w:val="empty"/>
    <w:basedOn w:val="a"/>
    <w:rsid w:val="000E5623"/>
    <w:pPr>
      <w:spacing w:before="100" w:beforeAutospacing="1" w:after="100" w:afterAutospacing="1"/>
    </w:pPr>
  </w:style>
  <w:style w:type="paragraph" w:customStyle="1" w:styleId="indent1">
    <w:name w:val="indent_1"/>
    <w:basedOn w:val="a"/>
    <w:rsid w:val="000E5623"/>
    <w:pPr>
      <w:spacing w:before="100" w:beforeAutospacing="1" w:after="100" w:afterAutospacing="1"/>
    </w:pPr>
  </w:style>
  <w:style w:type="character" w:customStyle="1" w:styleId="s100">
    <w:name w:val="s_10"/>
    <w:basedOn w:val="a0"/>
    <w:rsid w:val="000E5623"/>
  </w:style>
  <w:style w:type="paragraph" w:customStyle="1" w:styleId="s16">
    <w:name w:val="s_16"/>
    <w:basedOn w:val="a"/>
    <w:rsid w:val="000E5623"/>
    <w:pPr>
      <w:spacing w:before="100" w:beforeAutospacing="1" w:after="100" w:afterAutospacing="1"/>
    </w:pPr>
  </w:style>
  <w:style w:type="character" w:customStyle="1" w:styleId="s30">
    <w:name w:val="s3"/>
    <w:basedOn w:val="a0"/>
    <w:rsid w:val="005C2F2E"/>
  </w:style>
  <w:style w:type="character" w:customStyle="1" w:styleId="s2">
    <w:name w:val="s2"/>
    <w:basedOn w:val="a0"/>
    <w:rsid w:val="005C2F2E"/>
  </w:style>
  <w:style w:type="paragraph" w:customStyle="1" w:styleId="1f7">
    <w:name w:val="Заголовок1"/>
    <w:basedOn w:val="afc"/>
    <w:next w:val="a"/>
    <w:qFormat/>
    <w:rsid w:val="00E72930"/>
    <w:rPr>
      <w:b/>
      <w:bCs/>
      <w:color w:val="0058A9"/>
      <w:shd w:val="clear" w:color="auto" w:fill="F0F0F0"/>
    </w:rPr>
  </w:style>
  <w:style w:type="paragraph" w:customStyle="1" w:styleId="s9">
    <w:name w:val="s_9"/>
    <w:basedOn w:val="a"/>
    <w:rsid w:val="00E72930"/>
    <w:pPr>
      <w:spacing w:before="100" w:beforeAutospacing="1" w:after="100" w:afterAutospacing="1"/>
    </w:pPr>
  </w:style>
  <w:style w:type="character" w:customStyle="1" w:styleId="s11">
    <w:name w:val="s_11"/>
    <w:rsid w:val="00E72930"/>
  </w:style>
  <w:style w:type="paragraph" w:customStyle="1" w:styleId="xl63">
    <w:name w:val="xl63"/>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5">
    <w:name w:val="xl65"/>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7">
    <w:name w:val="xl67"/>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8">
    <w:name w:val="xl68"/>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9">
    <w:name w:val="xl69"/>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0">
    <w:name w:val="xl70"/>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paragraph" w:customStyle="1" w:styleId="xl71">
    <w:name w:val="xl71"/>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2">
    <w:name w:val="xl72"/>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3">
    <w:name w:val="xl73"/>
    <w:basedOn w:val="a"/>
    <w:rsid w:val="00984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rPr>
  </w:style>
  <w:style w:type="table" w:customStyle="1" w:styleId="61">
    <w:name w:val="Сетка таблицы6"/>
    <w:basedOn w:val="a1"/>
    <w:next w:val="af3"/>
    <w:uiPriority w:val="39"/>
    <w:rsid w:val="00397C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3"/>
    <w:uiPriority w:val="3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3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f3"/>
    <w:uiPriority w:val="39"/>
    <w:rsid w:val="00605412"/>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b">
    <w:name w:val="Нет списка2"/>
    <w:next w:val="a2"/>
    <w:uiPriority w:val="99"/>
    <w:semiHidden/>
    <w:unhideWhenUsed/>
    <w:rsid w:val="00804116"/>
  </w:style>
  <w:style w:type="table" w:customStyle="1" w:styleId="101">
    <w:name w:val="Сетка таблицы10"/>
    <w:basedOn w:val="a1"/>
    <w:next w:val="af3"/>
    <w:uiPriority w:val="59"/>
    <w:rsid w:val="008041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basedOn w:val="a1"/>
    <w:next w:val="af3"/>
    <w:uiPriority w:val="39"/>
    <w:rsid w:val="00804116"/>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
    <w:name w:val="Font Style11"/>
    <w:basedOn w:val="a0"/>
    <w:uiPriority w:val="99"/>
    <w:rsid w:val="00E65453"/>
    <w:rPr>
      <w:rFonts w:ascii="Times New Roman" w:hAnsi="Times New Roman" w:cs="Times New Roman"/>
      <w:b/>
      <w:bCs/>
      <w:sz w:val="18"/>
      <w:szCs w:val="18"/>
    </w:rPr>
  </w:style>
  <w:style w:type="character" w:customStyle="1" w:styleId="FontStyle14">
    <w:name w:val="Font Style14"/>
    <w:basedOn w:val="a0"/>
    <w:uiPriority w:val="99"/>
    <w:rsid w:val="00E65453"/>
    <w:rPr>
      <w:rFonts w:ascii="Times New Roman" w:hAnsi="Times New Roman" w:cs="Times New Roman"/>
      <w:sz w:val="18"/>
      <w:szCs w:val="18"/>
    </w:rPr>
  </w:style>
  <w:style w:type="numbering" w:customStyle="1" w:styleId="35">
    <w:name w:val="Нет списка3"/>
    <w:next w:val="a2"/>
    <w:uiPriority w:val="99"/>
    <w:semiHidden/>
    <w:rsid w:val="00F274D6"/>
  </w:style>
  <w:style w:type="paragraph" w:customStyle="1" w:styleId="CharCharCharChar">
    <w:name w:val="Char Char Char Char"/>
    <w:basedOn w:val="a"/>
    <w:next w:val="a"/>
    <w:semiHidden/>
    <w:rsid w:val="00F274D6"/>
    <w:pPr>
      <w:spacing w:after="160" w:line="240" w:lineRule="exact"/>
    </w:pPr>
    <w:rPr>
      <w:rFonts w:ascii="Arial" w:hAnsi="Arial" w:cs="Arial"/>
      <w:sz w:val="20"/>
      <w:szCs w:val="20"/>
      <w:lang w:val="en-US" w:eastAsia="en-US"/>
    </w:rPr>
  </w:style>
  <w:style w:type="character" w:customStyle="1" w:styleId="hl41">
    <w:name w:val="hl41"/>
    <w:rsid w:val="00F274D6"/>
    <w:rPr>
      <w:b/>
      <w:bCs/>
      <w:sz w:val="20"/>
      <w:szCs w:val="20"/>
    </w:rPr>
  </w:style>
  <w:style w:type="table" w:customStyle="1" w:styleId="120">
    <w:name w:val="Сетка таблицы12"/>
    <w:basedOn w:val="a1"/>
    <w:next w:val="af3"/>
    <w:rsid w:val="00F274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F274D6"/>
  </w:style>
  <w:style w:type="table" w:customStyle="1" w:styleId="130">
    <w:name w:val="Сетка таблицы13"/>
    <w:basedOn w:val="a1"/>
    <w:next w:val="af3"/>
    <w:rsid w:val="00F274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search">
    <w:name w:val="highlightsearch"/>
    <w:basedOn w:val="a0"/>
    <w:rsid w:val="00F274D6"/>
  </w:style>
  <w:style w:type="character" w:customStyle="1" w:styleId="HTML1">
    <w:name w:val="Стандартный HTML Знак1"/>
    <w:basedOn w:val="a0"/>
    <w:uiPriority w:val="99"/>
    <w:semiHidden/>
    <w:rsid w:val="00EB15AA"/>
    <w:rPr>
      <w:rFonts w:ascii="Consolas" w:hAnsi="Consolas" w:cs="Consolas"/>
    </w:rPr>
  </w:style>
  <w:style w:type="character" w:customStyle="1" w:styleId="HTMLPreformattedChar">
    <w:name w:val="HTML Preformatted Char"/>
    <w:uiPriority w:val="99"/>
    <w:semiHidden/>
    <w:rsid w:val="00EB15AA"/>
    <w:rPr>
      <w:rFonts w:ascii="Courier New" w:hAnsi="Courier New" w:cs="Courier New"/>
      <w:sz w:val="20"/>
      <w:szCs w:val="20"/>
    </w:rPr>
  </w:style>
  <w:style w:type="character" w:customStyle="1" w:styleId="afffffff8">
    <w:name w:val="Основной текст + Не полужирный"/>
    <w:uiPriority w:val="99"/>
    <w:rsid w:val="00EB15AA"/>
    <w:rPr>
      <w:rFonts w:ascii="Times New Roman" w:hAnsi="Times New Roman"/>
      <w:b/>
      <w:spacing w:val="0"/>
      <w:sz w:val="18"/>
    </w:rPr>
  </w:style>
  <w:style w:type="paragraph" w:customStyle="1" w:styleId="p5">
    <w:name w:val="p5"/>
    <w:basedOn w:val="a"/>
    <w:uiPriority w:val="99"/>
    <w:rsid w:val="00EB15AA"/>
    <w:pPr>
      <w:spacing w:before="100" w:beforeAutospacing="1" w:after="100" w:afterAutospacing="1"/>
    </w:pPr>
  </w:style>
  <w:style w:type="paragraph" w:customStyle="1" w:styleId="p4">
    <w:name w:val="p4"/>
    <w:basedOn w:val="a"/>
    <w:uiPriority w:val="99"/>
    <w:rsid w:val="00EB15AA"/>
    <w:pPr>
      <w:spacing w:before="100" w:beforeAutospacing="1" w:after="100" w:afterAutospacing="1"/>
    </w:pPr>
  </w:style>
  <w:style w:type="paragraph" w:customStyle="1" w:styleId="2c">
    <w:name w:val="Абзац списка2"/>
    <w:basedOn w:val="a"/>
    <w:rsid w:val="0080192A"/>
    <w:pPr>
      <w:ind w:left="720"/>
    </w:pPr>
    <w:rPr>
      <w:rFonts w:eastAsia="Calibri"/>
    </w:rPr>
  </w:style>
  <w:style w:type="paragraph" w:customStyle="1" w:styleId="s37">
    <w:name w:val="s_37"/>
    <w:basedOn w:val="a"/>
    <w:rsid w:val="00174518"/>
    <w:pPr>
      <w:spacing w:before="100" w:beforeAutospacing="1" w:after="100" w:afterAutospacing="1"/>
    </w:pPr>
  </w:style>
  <w:style w:type="paragraph" w:customStyle="1" w:styleId="western">
    <w:name w:val="western"/>
    <w:basedOn w:val="a"/>
    <w:rsid w:val="00164773"/>
    <w:pPr>
      <w:spacing w:before="100" w:beforeAutospacing="1" w:after="100" w:afterAutospacing="1"/>
    </w:pPr>
  </w:style>
  <w:style w:type="character" w:customStyle="1" w:styleId="afffffff9">
    <w:name w:val="???????? ?????????"/>
    <w:rsid w:val="00164773"/>
    <w:rPr>
      <w:b/>
      <w:bCs/>
      <w:color w:val="000080"/>
    </w:rPr>
  </w:style>
  <w:style w:type="character" w:customStyle="1" w:styleId="afffffffa">
    <w:name w:val="?????????????? ??????"/>
    <w:rsid w:val="00164773"/>
    <w:rPr>
      <w:b w:val="0"/>
      <w:bCs w:val="0"/>
      <w:color w:val="008000"/>
    </w:rPr>
  </w:style>
  <w:style w:type="character" w:customStyle="1" w:styleId="afffffffb">
    <w:name w:val="???????? ?????????????? ??????"/>
    <w:rsid w:val="00164773"/>
    <w:rPr>
      <w:b w:val="0"/>
      <w:bCs w:val="0"/>
      <w:color w:val="008000"/>
      <w:u w:val="single"/>
    </w:rPr>
  </w:style>
  <w:style w:type="character" w:customStyle="1" w:styleId="afffffffc">
    <w:name w:val="????????? ?????? ?????????"/>
    <w:rsid w:val="00164773"/>
    <w:rPr>
      <w:b w:val="0"/>
      <w:bCs w:val="0"/>
      <w:color w:val="000080"/>
    </w:rPr>
  </w:style>
  <w:style w:type="character" w:customStyle="1" w:styleId="afffffffd">
    <w:name w:val="????????? /????? ?????????"/>
    <w:rsid w:val="00164773"/>
    <w:rPr>
      <w:b w:val="0"/>
      <w:bCs w:val="0"/>
      <w:color w:val="FF0000"/>
    </w:rPr>
  </w:style>
  <w:style w:type="character" w:customStyle="1" w:styleId="afffffffe">
    <w:name w:val="????????? ?????"/>
    <w:rsid w:val="00164773"/>
    <w:rPr>
      <w:b w:val="0"/>
      <w:bCs w:val="0"/>
      <w:color w:val="000080"/>
    </w:rPr>
  </w:style>
  <w:style w:type="character" w:customStyle="1" w:styleId="affffffff">
    <w:name w:val="?? ??????? ? ????"/>
    <w:rsid w:val="00164773"/>
    <w:rPr>
      <w:b w:val="0"/>
      <w:bCs w:val="0"/>
      <w:color w:val="008080"/>
    </w:rPr>
  </w:style>
  <w:style w:type="character" w:customStyle="1" w:styleId="affffffff0">
    <w:name w:val="???/????"/>
    <w:rsid w:val="00164773"/>
    <w:rPr>
      <w:color w:val="FF0000"/>
    </w:rPr>
  </w:style>
  <w:style w:type="character" w:customStyle="1" w:styleId="affffffff1">
    <w:name w:val="??????????? ??????"/>
    <w:rsid w:val="00164773"/>
    <w:rPr>
      <w:b w:val="0"/>
      <w:bCs w:val="0"/>
      <w:color w:val="008000"/>
    </w:rPr>
  </w:style>
  <w:style w:type="character" w:customStyle="1" w:styleId="affffffff2">
    <w:name w:val="????????? ????????"/>
    <w:rsid w:val="00164773"/>
    <w:rPr>
      <w:b w:val="0"/>
      <w:bCs w:val="0"/>
      <w:color w:val="000080"/>
    </w:rPr>
  </w:style>
  <w:style w:type="character" w:customStyle="1" w:styleId="affffffff3">
    <w:name w:val="????????? ????????. ??????????? ????????"/>
    <w:rsid w:val="00164773"/>
    <w:rPr>
      <w:color w:val="0000FF"/>
    </w:rPr>
  </w:style>
  <w:style w:type="character" w:customStyle="1" w:styleId="affffffff4">
    <w:name w:val="????????? ????????. ????????? ????????"/>
    <w:rsid w:val="00164773"/>
    <w:rPr>
      <w:strike/>
      <w:color w:val="808000"/>
    </w:rPr>
  </w:style>
  <w:style w:type="character" w:customStyle="1" w:styleId="affffffff5">
    <w:name w:val="??????? ????"/>
    <w:rsid w:val="00164773"/>
    <w:rPr>
      <w:b w:val="0"/>
      <w:bCs w:val="0"/>
      <w:strike/>
      <w:color w:val="808000"/>
    </w:rPr>
  </w:style>
  <w:style w:type="character" w:customStyle="1" w:styleId="-0">
    <w:name w:val="Èíòåðíåò-ññûëêà"/>
    <w:rsid w:val="00164773"/>
    <w:rPr>
      <w:color w:val="000080"/>
      <w:u w:val="single"/>
    </w:rPr>
  </w:style>
  <w:style w:type="paragraph" w:customStyle="1" w:styleId="affffffff6">
    <w:basedOn w:val="afc"/>
    <w:next w:val="a"/>
    <w:rsid w:val="00164773"/>
    <w:pPr>
      <w:suppressAutoHyphens/>
      <w:autoSpaceDN/>
      <w:adjustRightInd/>
      <w:ind w:firstLine="0"/>
    </w:pPr>
    <w:rPr>
      <w:rFonts w:ascii="Arial" w:eastAsia="Arial" w:hAnsi="Arial" w:cs="Arial"/>
      <w:b/>
      <w:bCs/>
      <w:color w:val="C0C0C0"/>
      <w:kern w:val="1"/>
      <w:sz w:val="24"/>
      <w:szCs w:val="24"/>
      <w:lang w:eastAsia="hi-IN" w:bidi="hi-IN"/>
    </w:rPr>
  </w:style>
  <w:style w:type="character" w:customStyle="1" w:styleId="affffffff7">
    <w:name w:val="Заголовок Знак"/>
    <w:rsid w:val="00164773"/>
    <w:rPr>
      <w:rFonts w:ascii="Arial" w:eastAsia="Arial" w:hAnsi="Arial" w:cs="Arial"/>
      <w:b/>
      <w:bCs/>
      <w:color w:val="C0C0C0"/>
      <w:kern w:val="1"/>
      <w:sz w:val="24"/>
      <w:szCs w:val="24"/>
      <w:lang w:eastAsia="hi-IN" w:bidi="hi-IN"/>
    </w:rPr>
  </w:style>
  <w:style w:type="paragraph" w:customStyle="1" w:styleId="113">
    <w:name w:val="Заголовок 11"/>
    <w:basedOn w:val="a"/>
    <w:next w:val="a"/>
    <w:uiPriority w:val="99"/>
    <w:rsid w:val="00164773"/>
    <w:pPr>
      <w:widowControl w:val="0"/>
      <w:tabs>
        <w:tab w:val="num" w:pos="432"/>
      </w:tabs>
      <w:suppressAutoHyphens/>
      <w:autoSpaceDE w:val="0"/>
      <w:spacing w:before="108" w:after="108"/>
      <w:ind w:left="432" w:hanging="432"/>
      <w:jc w:val="center"/>
      <w:outlineLvl w:val="0"/>
    </w:pPr>
    <w:rPr>
      <w:rFonts w:ascii="Arial" w:eastAsia="Arial" w:hAnsi="Arial" w:cs="Arial"/>
      <w:b/>
      <w:bCs/>
      <w:color w:val="000080"/>
      <w:kern w:val="1"/>
      <w:lang w:eastAsia="hi-IN" w:bidi="hi-IN"/>
    </w:rPr>
  </w:style>
  <w:style w:type="paragraph" w:customStyle="1" w:styleId="213">
    <w:name w:val="Заголовок 21"/>
    <w:basedOn w:val="113"/>
    <w:next w:val="a"/>
    <w:rsid w:val="00164773"/>
    <w:pPr>
      <w:tabs>
        <w:tab w:val="clear" w:pos="432"/>
        <w:tab w:val="num" w:pos="576"/>
      </w:tabs>
      <w:spacing w:before="0" w:after="0"/>
      <w:ind w:left="576" w:hanging="576"/>
      <w:jc w:val="both"/>
      <w:outlineLvl w:val="1"/>
    </w:pPr>
    <w:rPr>
      <w:b w:val="0"/>
      <w:bCs w:val="0"/>
      <w:color w:val="auto"/>
    </w:rPr>
  </w:style>
  <w:style w:type="paragraph" w:customStyle="1" w:styleId="311">
    <w:name w:val="Заголовок 31"/>
    <w:basedOn w:val="213"/>
    <w:next w:val="a"/>
    <w:rsid w:val="00164773"/>
    <w:pPr>
      <w:tabs>
        <w:tab w:val="clear" w:pos="576"/>
        <w:tab w:val="num" w:pos="720"/>
      </w:tabs>
      <w:ind w:left="720" w:hanging="720"/>
      <w:outlineLvl w:val="2"/>
    </w:pPr>
  </w:style>
  <w:style w:type="paragraph" w:customStyle="1" w:styleId="410">
    <w:name w:val="Заголовок 41"/>
    <w:basedOn w:val="311"/>
    <w:next w:val="a"/>
    <w:rsid w:val="00164773"/>
    <w:pPr>
      <w:tabs>
        <w:tab w:val="clear" w:pos="720"/>
        <w:tab w:val="num" w:pos="864"/>
      </w:tabs>
      <w:ind w:left="864" w:hanging="864"/>
      <w:outlineLvl w:val="3"/>
    </w:pPr>
  </w:style>
  <w:style w:type="paragraph" w:customStyle="1" w:styleId="affffffff8">
    <w:name w:val="Внимание: Криминал!!"/>
    <w:basedOn w:val="a"/>
    <w:next w:val="a"/>
    <w:rsid w:val="00164773"/>
    <w:pPr>
      <w:widowControl w:val="0"/>
      <w:suppressAutoHyphens/>
      <w:autoSpaceDE w:val="0"/>
      <w:jc w:val="both"/>
    </w:pPr>
    <w:rPr>
      <w:rFonts w:ascii="Arial" w:eastAsia="Arial" w:hAnsi="Arial" w:cs="Arial"/>
      <w:kern w:val="1"/>
      <w:lang w:eastAsia="hi-IN" w:bidi="hi-IN"/>
    </w:rPr>
  </w:style>
  <w:style w:type="paragraph" w:customStyle="1" w:styleId="affffffff9">
    <w:name w:val="Интерфейс"/>
    <w:basedOn w:val="a"/>
    <w:next w:val="a"/>
    <w:rsid w:val="00164773"/>
    <w:pPr>
      <w:widowControl w:val="0"/>
      <w:suppressAutoHyphens/>
      <w:autoSpaceDE w:val="0"/>
      <w:jc w:val="both"/>
    </w:pPr>
    <w:rPr>
      <w:rFonts w:ascii="Arial" w:eastAsia="Arial" w:hAnsi="Arial" w:cs="Arial"/>
      <w:color w:val="ECE9D8"/>
      <w:kern w:val="1"/>
      <w:sz w:val="22"/>
      <w:lang w:eastAsia="hi-IN" w:bidi="hi-IN"/>
    </w:rPr>
  </w:style>
  <w:style w:type="paragraph" w:customStyle="1" w:styleId="affffffffa">
    <w:name w:val="??????"/>
    <w:basedOn w:val="a"/>
    <w:next w:val="a"/>
    <w:rsid w:val="00164773"/>
    <w:pPr>
      <w:widowControl w:val="0"/>
      <w:suppressAutoHyphens/>
      <w:autoSpaceDE w:val="0"/>
      <w:jc w:val="both"/>
    </w:pPr>
    <w:rPr>
      <w:rFonts w:ascii="Arial" w:eastAsia="Arial" w:hAnsi="Arial" w:cs="Arial"/>
      <w:kern w:val="1"/>
      <w:lang w:eastAsia="hi-IN" w:bidi="hi-IN"/>
    </w:rPr>
  </w:style>
  <w:style w:type="numbering" w:customStyle="1" w:styleId="114">
    <w:name w:val="Нет списка11"/>
    <w:next w:val="a2"/>
    <w:semiHidden/>
    <w:unhideWhenUsed/>
    <w:rsid w:val="00164773"/>
  </w:style>
  <w:style w:type="paragraph" w:customStyle="1" w:styleId="font5">
    <w:name w:val="font5"/>
    <w:basedOn w:val="a"/>
    <w:rsid w:val="00164773"/>
    <w:pPr>
      <w:spacing w:before="100" w:beforeAutospacing="1" w:after="100" w:afterAutospacing="1"/>
    </w:pPr>
    <w:rPr>
      <w:b/>
      <w:bCs/>
      <w:color w:val="000000"/>
      <w:sz w:val="28"/>
      <w:szCs w:val="28"/>
    </w:rPr>
  </w:style>
  <w:style w:type="paragraph" w:customStyle="1" w:styleId="xl175">
    <w:name w:val="xl175"/>
    <w:basedOn w:val="a"/>
    <w:rsid w:val="00164773"/>
    <w:pPr>
      <w:spacing w:before="100" w:beforeAutospacing="1" w:after="100" w:afterAutospacing="1"/>
      <w:textAlignment w:val="top"/>
    </w:pPr>
    <w:rPr>
      <w:b/>
      <w:bCs/>
      <w:color w:val="000000"/>
    </w:rPr>
  </w:style>
  <w:style w:type="numbering" w:customStyle="1" w:styleId="52">
    <w:name w:val="Нет списка5"/>
    <w:next w:val="a2"/>
    <w:uiPriority w:val="99"/>
    <w:semiHidden/>
    <w:unhideWhenUsed/>
    <w:rsid w:val="00164773"/>
  </w:style>
  <w:style w:type="numbering" w:customStyle="1" w:styleId="121">
    <w:name w:val="Нет списка12"/>
    <w:next w:val="a2"/>
    <w:semiHidden/>
    <w:unhideWhenUsed/>
    <w:rsid w:val="00164773"/>
  </w:style>
  <w:style w:type="numbering" w:customStyle="1" w:styleId="214">
    <w:name w:val="Нет списка21"/>
    <w:next w:val="a2"/>
    <w:uiPriority w:val="99"/>
    <w:semiHidden/>
    <w:unhideWhenUsed/>
    <w:rsid w:val="00164773"/>
  </w:style>
  <w:style w:type="numbering" w:customStyle="1" w:styleId="312">
    <w:name w:val="Нет списка31"/>
    <w:next w:val="a2"/>
    <w:uiPriority w:val="99"/>
    <w:semiHidden/>
    <w:unhideWhenUsed/>
    <w:rsid w:val="00164773"/>
  </w:style>
  <w:style w:type="numbering" w:customStyle="1" w:styleId="411">
    <w:name w:val="Нет списка41"/>
    <w:next w:val="a2"/>
    <w:uiPriority w:val="99"/>
    <w:semiHidden/>
    <w:unhideWhenUsed/>
    <w:rsid w:val="00164773"/>
  </w:style>
  <w:style w:type="numbering" w:customStyle="1" w:styleId="510">
    <w:name w:val="Нет списка51"/>
    <w:next w:val="a2"/>
    <w:uiPriority w:val="99"/>
    <w:semiHidden/>
    <w:unhideWhenUsed/>
    <w:rsid w:val="00164773"/>
  </w:style>
  <w:style w:type="numbering" w:customStyle="1" w:styleId="1110">
    <w:name w:val="Нет списка111"/>
    <w:next w:val="a2"/>
    <w:uiPriority w:val="99"/>
    <w:semiHidden/>
    <w:unhideWhenUsed/>
    <w:rsid w:val="00164773"/>
  </w:style>
  <w:style w:type="numbering" w:customStyle="1" w:styleId="1111">
    <w:name w:val="Нет списка1111"/>
    <w:next w:val="a2"/>
    <w:semiHidden/>
    <w:unhideWhenUsed/>
    <w:rsid w:val="00164773"/>
  </w:style>
  <w:style w:type="numbering" w:customStyle="1" w:styleId="2110">
    <w:name w:val="Нет списка211"/>
    <w:next w:val="a2"/>
    <w:uiPriority w:val="99"/>
    <w:semiHidden/>
    <w:unhideWhenUsed/>
    <w:rsid w:val="00164773"/>
  </w:style>
  <w:style w:type="numbering" w:customStyle="1" w:styleId="3110">
    <w:name w:val="Нет списка311"/>
    <w:next w:val="a2"/>
    <w:uiPriority w:val="99"/>
    <w:semiHidden/>
    <w:unhideWhenUsed/>
    <w:rsid w:val="00164773"/>
  </w:style>
  <w:style w:type="numbering" w:customStyle="1" w:styleId="4110">
    <w:name w:val="Нет списка411"/>
    <w:next w:val="a2"/>
    <w:uiPriority w:val="99"/>
    <w:semiHidden/>
    <w:unhideWhenUsed/>
    <w:rsid w:val="00164773"/>
  </w:style>
  <w:style w:type="numbering" w:customStyle="1" w:styleId="62">
    <w:name w:val="Нет списка6"/>
    <w:next w:val="a2"/>
    <w:uiPriority w:val="99"/>
    <w:semiHidden/>
    <w:unhideWhenUsed/>
    <w:rsid w:val="00164773"/>
  </w:style>
  <w:style w:type="numbering" w:customStyle="1" w:styleId="1210">
    <w:name w:val="Нет списка121"/>
    <w:next w:val="a2"/>
    <w:uiPriority w:val="99"/>
    <w:semiHidden/>
    <w:unhideWhenUsed/>
    <w:rsid w:val="00164773"/>
  </w:style>
  <w:style w:type="numbering" w:customStyle="1" w:styleId="1120">
    <w:name w:val="Нет списка112"/>
    <w:next w:val="a2"/>
    <w:semiHidden/>
    <w:unhideWhenUsed/>
    <w:rsid w:val="00164773"/>
  </w:style>
  <w:style w:type="numbering" w:customStyle="1" w:styleId="220">
    <w:name w:val="Нет списка22"/>
    <w:next w:val="a2"/>
    <w:uiPriority w:val="99"/>
    <w:semiHidden/>
    <w:unhideWhenUsed/>
    <w:rsid w:val="00164773"/>
  </w:style>
  <w:style w:type="numbering" w:customStyle="1" w:styleId="320">
    <w:name w:val="Нет списка32"/>
    <w:next w:val="a2"/>
    <w:uiPriority w:val="99"/>
    <w:semiHidden/>
    <w:unhideWhenUsed/>
    <w:rsid w:val="00164773"/>
  </w:style>
  <w:style w:type="numbering" w:customStyle="1" w:styleId="420">
    <w:name w:val="Нет списка42"/>
    <w:next w:val="a2"/>
    <w:uiPriority w:val="99"/>
    <w:semiHidden/>
    <w:unhideWhenUsed/>
    <w:rsid w:val="00164773"/>
  </w:style>
  <w:style w:type="numbering" w:customStyle="1" w:styleId="72">
    <w:name w:val="Нет списка7"/>
    <w:next w:val="a2"/>
    <w:uiPriority w:val="99"/>
    <w:semiHidden/>
    <w:unhideWhenUsed/>
    <w:rsid w:val="00164773"/>
  </w:style>
  <w:style w:type="numbering" w:customStyle="1" w:styleId="131">
    <w:name w:val="Нет списка13"/>
    <w:next w:val="a2"/>
    <w:uiPriority w:val="99"/>
    <w:semiHidden/>
    <w:unhideWhenUsed/>
    <w:rsid w:val="00164773"/>
  </w:style>
  <w:style w:type="numbering" w:customStyle="1" w:styleId="1130">
    <w:name w:val="Нет списка113"/>
    <w:next w:val="a2"/>
    <w:semiHidden/>
    <w:unhideWhenUsed/>
    <w:rsid w:val="00164773"/>
  </w:style>
  <w:style w:type="numbering" w:customStyle="1" w:styleId="230">
    <w:name w:val="Нет списка23"/>
    <w:next w:val="a2"/>
    <w:uiPriority w:val="99"/>
    <w:semiHidden/>
    <w:unhideWhenUsed/>
    <w:rsid w:val="00164773"/>
  </w:style>
  <w:style w:type="numbering" w:customStyle="1" w:styleId="330">
    <w:name w:val="Нет списка33"/>
    <w:next w:val="a2"/>
    <w:uiPriority w:val="99"/>
    <w:semiHidden/>
    <w:unhideWhenUsed/>
    <w:rsid w:val="00164773"/>
  </w:style>
  <w:style w:type="numbering" w:customStyle="1" w:styleId="430">
    <w:name w:val="Нет списка43"/>
    <w:next w:val="a2"/>
    <w:uiPriority w:val="99"/>
    <w:semiHidden/>
    <w:unhideWhenUsed/>
    <w:rsid w:val="00164773"/>
  </w:style>
  <w:style w:type="character" w:customStyle="1" w:styleId="50">
    <w:name w:val="Заголовок 5 Знак"/>
    <w:basedOn w:val="a0"/>
    <w:link w:val="5"/>
    <w:uiPriority w:val="9"/>
    <w:rsid w:val="00164773"/>
    <w:rPr>
      <w:rFonts w:ascii="Times New Roman" w:eastAsia="MS Mincho" w:hAnsi="Times New Roman" w:cs="Times New Roman"/>
      <w:b/>
      <w:sz w:val="32"/>
      <w:szCs w:val="32"/>
      <w:lang w:eastAsia="ja-JP"/>
    </w:rPr>
  </w:style>
  <w:style w:type="paragraph" w:customStyle="1" w:styleId="affffffffb">
    <w:name w:val="Знак Знак Знак Знак Знак Знак"/>
    <w:basedOn w:val="a"/>
    <w:rsid w:val="00164773"/>
    <w:pPr>
      <w:tabs>
        <w:tab w:val="num" w:pos="360"/>
      </w:tabs>
      <w:spacing w:after="160" w:line="240" w:lineRule="exact"/>
    </w:pPr>
    <w:rPr>
      <w:rFonts w:ascii="Verdana" w:hAnsi="Verdana" w:cs="Verdana"/>
      <w:sz w:val="20"/>
      <w:szCs w:val="20"/>
      <w:lang w:val="en-US" w:eastAsia="en-US"/>
    </w:rPr>
  </w:style>
  <w:style w:type="paragraph" w:customStyle="1" w:styleId="BodyTextKeep">
    <w:name w:val="Body Text Keep"/>
    <w:basedOn w:val="afffffd"/>
    <w:link w:val="BodyTextKeepChar"/>
    <w:rsid w:val="00164773"/>
    <w:pPr>
      <w:spacing w:before="120"/>
      <w:ind w:left="567"/>
      <w:jc w:val="both"/>
    </w:pPr>
    <w:rPr>
      <w:spacing w:val="-5"/>
      <w:lang w:eastAsia="en-US"/>
    </w:rPr>
  </w:style>
  <w:style w:type="character" w:customStyle="1" w:styleId="BodyTextKeepChar">
    <w:name w:val="Body Text Keep Char"/>
    <w:link w:val="BodyTextKeep"/>
    <w:locked/>
    <w:rsid w:val="00164773"/>
    <w:rPr>
      <w:rFonts w:ascii="Times New Roman" w:eastAsia="Times New Roman" w:hAnsi="Times New Roman" w:cs="Times New Roman"/>
      <w:spacing w:val="-5"/>
      <w:sz w:val="24"/>
      <w:szCs w:val="24"/>
    </w:rPr>
  </w:style>
  <w:style w:type="paragraph" w:customStyle="1" w:styleId="1140">
    <w:name w:val="Стиль Шапка таблицы_1 + 14 пт"/>
    <w:basedOn w:val="a"/>
    <w:rsid w:val="00164773"/>
    <w:pPr>
      <w:jc w:val="center"/>
    </w:pPr>
    <w:rPr>
      <w:b/>
      <w:sz w:val="28"/>
      <w:szCs w:val="20"/>
    </w:rPr>
  </w:style>
  <w:style w:type="paragraph" w:customStyle="1" w:styleId="BodyText21">
    <w:name w:val="Body Text 2.Основной текст 1"/>
    <w:basedOn w:val="a"/>
    <w:rsid w:val="00164773"/>
    <w:pPr>
      <w:ind w:firstLine="720"/>
      <w:jc w:val="both"/>
    </w:pPr>
    <w:rPr>
      <w:sz w:val="28"/>
      <w:szCs w:val="20"/>
    </w:rPr>
  </w:style>
  <w:style w:type="paragraph" w:styleId="affffffffc">
    <w:name w:val="caption"/>
    <w:basedOn w:val="a"/>
    <w:next w:val="a"/>
    <w:qFormat/>
    <w:rsid w:val="00164773"/>
    <w:pPr>
      <w:keepNext/>
      <w:tabs>
        <w:tab w:val="left" w:pos="1134"/>
      </w:tabs>
      <w:spacing w:before="120" w:after="240"/>
      <w:ind w:left="1620" w:hanging="1620"/>
    </w:pPr>
    <w:rPr>
      <w:b/>
      <w:spacing w:val="-5"/>
      <w:szCs w:val="20"/>
      <w:lang w:val="en-AU" w:eastAsia="en-US"/>
    </w:rPr>
  </w:style>
  <w:style w:type="paragraph" w:customStyle="1" w:styleId="Stylefortableheading">
    <w:name w:val="Style for table heading"/>
    <w:basedOn w:val="a"/>
    <w:rsid w:val="00164773"/>
    <w:pPr>
      <w:keepNext/>
      <w:keepLines/>
      <w:suppressAutoHyphens/>
      <w:jc w:val="center"/>
    </w:pPr>
    <w:rPr>
      <w:b/>
      <w:sz w:val="20"/>
      <w:szCs w:val="20"/>
      <w:lang w:val="en-AU" w:eastAsia="en-US"/>
    </w:rPr>
  </w:style>
  <w:style w:type="paragraph" w:customStyle="1" w:styleId="Stylefortabletext">
    <w:name w:val="Style for table text"/>
    <w:basedOn w:val="a"/>
    <w:link w:val="StylefortabletextChar"/>
    <w:rsid w:val="00164773"/>
    <w:pPr>
      <w:suppressAutoHyphens/>
    </w:pPr>
    <w:rPr>
      <w:sz w:val="20"/>
      <w:szCs w:val="20"/>
      <w:lang w:val="en-AU" w:eastAsia="en-US"/>
    </w:rPr>
  </w:style>
  <w:style w:type="character" w:customStyle="1" w:styleId="StylefortabletextChar">
    <w:name w:val="Style for table text Char"/>
    <w:link w:val="Stylefortabletext"/>
    <w:locked/>
    <w:rsid w:val="00164773"/>
    <w:rPr>
      <w:rFonts w:ascii="Times New Roman" w:eastAsia="Times New Roman" w:hAnsi="Times New Roman" w:cs="Times New Roman"/>
      <w:sz w:val="20"/>
      <w:szCs w:val="20"/>
      <w:lang w:val="en-AU"/>
    </w:rPr>
  </w:style>
  <w:style w:type="paragraph" w:customStyle="1" w:styleId="affffffffd">
    <w:name w:val="Знак Знак Знак Знак Знак Знак Знак Знак Знак Знак"/>
    <w:basedOn w:val="a"/>
    <w:rsid w:val="00164773"/>
    <w:pPr>
      <w:spacing w:after="160" w:line="240" w:lineRule="exact"/>
    </w:pPr>
    <w:rPr>
      <w:rFonts w:ascii="Verdana" w:hAnsi="Verdana" w:cs="Verdana"/>
      <w:sz w:val="20"/>
      <w:szCs w:val="20"/>
      <w:lang w:val="en-US" w:eastAsia="en-US"/>
    </w:rPr>
  </w:style>
  <w:style w:type="paragraph" w:styleId="36">
    <w:name w:val="List 3"/>
    <w:basedOn w:val="afffffff1"/>
    <w:rsid w:val="00164773"/>
    <w:pPr>
      <w:tabs>
        <w:tab w:val="num" w:pos="0"/>
        <w:tab w:val="num" w:pos="1134"/>
      </w:tabs>
      <w:suppressAutoHyphens w:val="0"/>
      <w:spacing w:after="0" w:line="360" w:lineRule="auto"/>
      <w:ind w:left="-567" w:firstLine="567"/>
      <w:jc w:val="both"/>
    </w:pPr>
    <w:rPr>
      <w:rFonts w:cs="Times New Roman"/>
      <w:spacing w:val="-5"/>
      <w:szCs w:val="20"/>
      <w:lang w:val="en-AU" w:eastAsia="en-US"/>
    </w:rPr>
  </w:style>
  <w:style w:type="character" w:customStyle="1" w:styleId="afffffff2">
    <w:name w:val="Список Знак"/>
    <w:link w:val="afffffff1"/>
    <w:locked/>
    <w:rsid w:val="00164773"/>
    <w:rPr>
      <w:rFonts w:ascii="Times New Roman" w:eastAsia="Times New Roman" w:hAnsi="Times New Roman" w:cs="Arial"/>
      <w:sz w:val="24"/>
      <w:szCs w:val="24"/>
      <w:lang w:eastAsia="ar-SA"/>
    </w:rPr>
  </w:style>
  <w:style w:type="paragraph" w:customStyle="1" w:styleId="2d">
    <w:name w:val="Стиль Заголовок 2"/>
    <w:basedOn w:val="2"/>
    <w:link w:val="2e"/>
    <w:rsid w:val="00164773"/>
    <w:pPr>
      <w:keepNext/>
      <w:widowControl/>
      <w:tabs>
        <w:tab w:val="num" w:pos="709"/>
      </w:tabs>
      <w:autoSpaceDE/>
      <w:autoSpaceDN/>
      <w:adjustRightInd/>
      <w:spacing w:before="240" w:after="240" w:line="360" w:lineRule="auto"/>
      <w:ind w:firstLine="709"/>
      <w:jc w:val="both"/>
    </w:pPr>
    <w:rPr>
      <w:rFonts w:ascii="Times New Roman Bold" w:hAnsi="Times New Roman Bold" w:cs="Times New Roman"/>
      <w:color w:val="auto"/>
      <w:sz w:val="28"/>
      <w:szCs w:val="26"/>
      <w:lang w:eastAsia="en-US"/>
    </w:rPr>
  </w:style>
  <w:style w:type="character" w:customStyle="1" w:styleId="2e">
    <w:name w:val="Стиль Заголовок 2 Знак"/>
    <w:link w:val="2d"/>
    <w:locked/>
    <w:rsid w:val="00164773"/>
    <w:rPr>
      <w:rFonts w:ascii="Times New Roman Bold" w:eastAsia="Times New Roman" w:hAnsi="Times New Roman Bold" w:cs="Times New Roman"/>
      <w:b/>
      <w:bCs/>
      <w:sz w:val="28"/>
      <w:szCs w:val="26"/>
    </w:rPr>
  </w:style>
  <w:style w:type="paragraph" w:customStyle="1" w:styleId="1f8">
    <w:name w:val="Стиль Заголовок 1"/>
    <w:basedOn w:val="1"/>
    <w:rsid w:val="00164773"/>
    <w:pPr>
      <w:tabs>
        <w:tab w:val="num" w:pos="709"/>
      </w:tabs>
      <w:spacing w:after="120" w:line="360" w:lineRule="auto"/>
      <w:ind w:firstLine="709"/>
      <w:jc w:val="both"/>
    </w:pPr>
    <w:rPr>
      <w:rFonts w:ascii="Times New Roman Bold" w:hAnsi="Times New Roman Bold"/>
      <w:kern w:val="32"/>
      <w:sz w:val="32"/>
      <w:szCs w:val="26"/>
      <w:lang w:eastAsia="en-US"/>
    </w:rPr>
  </w:style>
  <w:style w:type="character" w:customStyle="1" w:styleId="paragraph">
    <w:name w:val="paragraph"/>
    <w:rsid w:val="00164773"/>
    <w:rPr>
      <w:rFonts w:cs="Times New Roman"/>
    </w:rPr>
  </w:style>
  <w:style w:type="paragraph" w:customStyle="1" w:styleId="Aacaenyeonoie">
    <w:name w:val="Aac aeny?eo no?ie"/>
    <w:basedOn w:val="a"/>
    <w:next w:val="a"/>
    <w:rsid w:val="00164773"/>
    <w:pPr>
      <w:autoSpaceDE w:val="0"/>
      <w:autoSpaceDN w:val="0"/>
      <w:adjustRightInd w:val="0"/>
      <w:spacing w:line="311" w:lineRule="exact"/>
      <w:ind w:firstLine="709"/>
      <w:jc w:val="both"/>
    </w:pPr>
    <w:rPr>
      <w:sz w:val="28"/>
      <w:szCs w:val="20"/>
    </w:rPr>
  </w:style>
  <w:style w:type="paragraph" w:customStyle="1" w:styleId="CommentText1">
    <w:name w:val="Comment Text1"/>
    <w:basedOn w:val="a"/>
    <w:rsid w:val="00164773"/>
    <w:pPr>
      <w:spacing w:before="60" w:line="360" w:lineRule="auto"/>
      <w:ind w:firstLine="567"/>
    </w:pPr>
    <w:rPr>
      <w:bCs/>
      <w:sz w:val="22"/>
      <w:szCs w:val="20"/>
      <w:lang w:eastAsia="en-US"/>
    </w:rPr>
  </w:style>
  <w:style w:type="paragraph" w:customStyle="1" w:styleId="List31">
    <w:name w:val="List 31"/>
    <w:basedOn w:val="a"/>
    <w:autoRedefine/>
    <w:rsid w:val="00164773"/>
    <w:pPr>
      <w:tabs>
        <w:tab w:val="num" w:pos="3839"/>
      </w:tabs>
      <w:spacing w:before="60" w:after="60" w:line="360" w:lineRule="auto"/>
      <w:ind w:left="3839" w:hanging="360"/>
      <w:jc w:val="both"/>
    </w:pPr>
    <w:rPr>
      <w:lang w:val="en-US" w:eastAsia="en-US"/>
    </w:rPr>
  </w:style>
  <w:style w:type="paragraph" w:customStyle="1" w:styleId="Picture">
    <w:name w:val="Picture"/>
    <w:basedOn w:val="a"/>
    <w:next w:val="affffffffc"/>
    <w:rsid w:val="00164773"/>
    <w:pPr>
      <w:spacing w:before="120" w:after="240" w:line="360" w:lineRule="auto"/>
      <w:jc w:val="center"/>
    </w:pPr>
    <w:rPr>
      <w:rFonts w:ascii="Times New Roman Bold" w:hAnsi="Times New Roman Bold"/>
      <w:b/>
      <w:i/>
      <w:spacing w:val="-5"/>
      <w:szCs w:val="20"/>
      <w:lang w:val="en-AU" w:eastAsia="en-US"/>
    </w:rPr>
  </w:style>
  <w:style w:type="paragraph" w:customStyle="1" w:styleId="SourceNoteText">
    <w:name w:val="Source/Note Text"/>
    <w:basedOn w:val="a"/>
    <w:rsid w:val="00164773"/>
    <w:pPr>
      <w:tabs>
        <w:tab w:val="left" w:pos="743"/>
        <w:tab w:val="left" w:pos="1168"/>
      </w:tabs>
      <w:spacing w:before="120" w:after="30"/>
      <w:ind w:left="743" w:hanging="743"/>
    </w:pPr>
    <w:rPr>
      <w:rFonts w:ascii="Garamond" w:hAnsi="Garamond" w:cs="Garamond"/>
      <w:sz w:val="20"/>
      <w:szCs w:val="20"/>
      <w:lang w:val="en-US" w:eastAsia="en-NZ"/>
    </w:rPr>
  </w:style>
  <w:style w:type="paragraph" w:styleId="2f">
    <w:name w:val="List 2"/>
    <w:basedOn w:val="a"/>
    <w:rsid w:val="00164773"/>
    <w:pPr>
      <w:tabs>
        <w:tab w:val="num" w:pos="1764"/>
      </w:tabs>
      <w:ind w:left="1821" w:hanging="624"/>
    </w:pPr>
  </w:style>
  <w:style w:type="paragraph" w:customStyle="1" w:styleId="List32">
    <w:name w:val="List 32"/>
    <w:basedOn w:val="a"/>
    <w:rsid w:val="00164773"/>
    <w:pPr>
      <w:tabs>
        <w:tab w:val="num" w:pos="1647"/>
      </w:tabs>
      <w:spacing w:after="120" w:line="360" w:lineRule="auto"/>
      <w:ind w:left="1930" w:hanging="283"/>
      <w:jc w:val="both"/>
    </w:pPr>
    <w:rPr>
      <w:lang w:val="en-US" w:eastAsia="en-US"/>
    </w:rPr>
  </w:style>
  <w:style w:type="character" w:customStyle="1" w:styleId="CharChar11">
    <w:name w:val="Char Char11"/>
    <w:rsid w:val="00164773"/>
    <w:rPr>
      <w:rFonts w:ascii="Century Gothic" w:hAnsi="Century Gothic" w:cs="Times New Roman"/>
      <w:b/>
      <w:spacing w:val="-10"/>
      <w:kern w:val="28"/>
      <w:sz w:val="36"/>
      <w:lang w:val="en-AU" w:eastAsia="en-US" w:bidi="ar-SA"/>
    </w:rPr>
  </w:style>
  <w:style w:type="paragraph" w:styleId="affffffffe">
    <w:name w:val="List Bullet"/>
    <w:basedOn w:val="a"/>
    <w:rsid w:val="00164773"/>
    <w:pPr>
      <w:tabs>
        <w:tab w:val="num" w:pos="360"/>
      </w:tabs>
      <w:ind w:left="360" w:hanging="360"/>
    </w:pPr>
    <w:rPr>
      <w:lang w:val="en-US" w:eastAsia="en-US"/>
    </w:rPr>
  </w:style>
  <w:style w:type="paragraph" w:customStyle="1" w:styleId="Bullet2">
    <w:name w:val="Bullet_2"/>
    <w:basedOn w:val="a"/>
    <w:rsid w:val="00164773"/>
    <w:pPr>
      <w:keepNext/>
      <w:keepLines/>
      <w:tabs>
        <w:tab w:val="num" w:pos="795"/>
      </w:tabs>
      <w:ind w:left="1871" w:hanging="435"/>
    </w:pPr>
    <w:rPr>
      <w:rFonts w:ascii="Garamond" w:hAnsi="Garamond"/>
      <w:szCs w:val="20"/>
      <w:lang w:val="en-AU" w:eastAsia="en-US"/>
    </w:rPr>
  </w:style>
  <w:style w:type="character" w:customStyle="1" w:styleId="newstext">
    <w:name w:val="newstext"/>
    <w:rsid w:val="00164773"/>
    <w:rPr>
      <w:rFonts w:cs="Times New Roman"/>
    </w:rPr>
  </w:style>
  <w:style w:type="character" w:customStyle="1" w:styleId="content31">
    <w:name w:val="content31"/>
    <w:rsid w:val="00164773"/>
    <w:rPr>
      <w:rFonts w:cs="Times New Roman"/>
    </w:rPr>
  </w:style>
  <w:style w:type="paragraph" w:customStyle="1" w:styleId="Contributorslist32006GL">
    <w:name w:val="Contributors list 3 2006GL"/>
    <w:basedOn w:val="a"/>
    <w:next w:val="a"/>
    <w:rsid w:val="00164773"/>
    <w:pPr>
      <w:autoSpaceDE w:val="0"/>
      <w:autoSpaceDN w:val="0"/>
      <w:adjustRightInd w:val="0"/>
      <w:spacing w:before="120" w:after="60"/>
    </w:pPr>
  </w:style>
  <w:style w:type="paragraph" w:customStyle="1" w:styleId="Tabletext2006GL">
    <w:name w:val="Table text 2006GL"/>
    <w:basedOn w:val="Default"/>
    <w:next w:val="Default"/>
    <w:rsid w:val="00164773"/>
    <w:pPr>
      <w:spacing w:after="60"/>
    </w:pPr>
    <w:rPr>
      <w:rFonts w:ascii="Times New Roman" w:eastAsia="Times New Roman" w:hAnsi="Times New Roman" w:cs="Times New Roman"/>
      <w:color w:val="auto"/>
    </w:rPr>
  </w:style>
  <w:style w:type="paragraph" w:customStyle="1" w:styleId="Tabledata2006GL">
    <w:name w:val="Table data 2006GL"/>
    <w:basedOn w:val="Default"/>
    <w:next w:val="Default"/>
    <w:rsid w:val="00164773"/>
    <w:rPr>
      <w:rFonts w:ascii="Times New Roman" w:eastAsia="Times New Roman" w:hAnsi="Times New Roman" w:cs="Times New Roman"/>
      <w:color w:val="auto"/>
    </w:rPr>
  </w:style>
  <w:style w:type="paragraph" w:customStyle="1" w:styleId="TableText">
    <w:name w:val="Table Text"/>
    <w:basedOn w:val="Default"/>
    <w:next w:val="Default"/>
    <w:link w:val="TableTextChar"/>
    <w:rsid w:val="00164773"/>
    <w:rPr>
      <w:rFonts w:ascii="Times New Roman" w:eastAsia="Times New Roman" w:hAnsi="Times New Roman" w:cs="Times New Roman"/>
      <w:color w:val="auto"/>
    </w:rPr>
  </w:style>
  <w:style w:type="character" w:customStyle="1" w:styleId="TableTextChar">
    <w:name w:val="Table Text Char"/>
    <w:link w:val="TableText"/>
    <w:locked/>
    <w:rsid w:val="00164773"/>
    <w:rPr>
      <w:rFonts w:ascii="Times New Roman" w:eastAsia="Times New Roman" w:hAnsi="Times New Roman" w:cs="Times New Roman"/>
      <w:sz w:val="24"/>
      <w:szCs w:val="24"/>
    </w:rPr>
  </w:style>
  <w:style w:type="paragraph" w:customStyle="1" w:styleId="Tabletext2006GL0">
    <w:name w:val="Table text 2006GL ...."/>
    <w:basedOn w:val="Default"/>
    <w:next w:val="Default"/>
    <w:rsid w:val="00164773"/>
    <w:rPr>
      <w:rFonts w:ascii="Times New Roman" w:eastAsia="Times New Roman" w:hAnsi="Times New Roman" w:cs="Times New Roman"/>
      <w:color w:val="auto"/>
    </w:rPr>
  </w:style>
  <w:style w:type="paragraph" w:customStyle="1" w:styleId="Equationdefinition2006GL">
    <w:name w:val="Equation definition 2006GL"/>
    <w:basedOn w:val="Default"/>
    <w:next w:val="Default"/>
    <w:rsid w:val="00164773"/>
    <w:pPr>
      <w:tabs>
        <w:tab w:val="num" w:pos="3303"/>
      </w:tabs>
      <w:spacing w:after="120"/>
    </w:pPr>
    <w:rPr>
      <w:rFonts w:ascii="Times New Roman" w:eastAsia="Times New Roman" w:hAnsi="Times New Roman" w:cs="Times New Roman"/>
      <w:color w:val="auto"/>
    </w:rPr>
  </w:style>
  <w:style w:type="paragraph" w:customStyle="1" w:styleId="List1">
    <w:name w:val="List 1"/>
    <w:basedOn w:val="afffffff1"/>
    <w:rsid w:val="00164773"/>
    <w:pPr>
      <w:tabs>
        <w:tab w:val="num" w:pos="284"/>
        <w:tab w:val="num" w:pos="360"/>
      </w:tabs>
      <w:suppressAutoHyphens w:val="0"/>
      <w:spacing w:after="6" w:line="360" w:lineRule="auto"/>
      <w:ind w:left="113"/>
      <w:jc w:val="both"/>
    </w:pPr>
    <w:rPr>
      <w:rFonts w:cs="Times New Roman"/>
      <w:spacing w:val="-5"/>
      <w:sz w:val="20"/>
      <w:szCs w:val="20"/>
      <w:lang w:eastAsia="en-US"/>
    </w:rPr>
  </w:style>
  <w:style w:type="paragraph" w:customStyle="1" w:styleId="List41">
    <w:name w:val="List 41"/>
    <w:basedOn w:val="2f"/>
    <w:rsid w:val="00164773"/>
    <w:pPr>
      <w:tabs>
        <w:tab w:val="clear" w:pos="1764"/>
        <w:tab w:val="num" w:pos="720"/>
        <w:tab w:val="num" w:pos="1633"/>
      </w:tabs>
      <w:spacing w:before="60" w:after="60"/>
      <w:ind w:left="1491" w:right="40" w:hanging="357"/>
      <w:jc w:val="both"/>
    </w:pPr>
    <w:rPr>
      <w:szCs w:val="20"/>
      <w:lang w:val="en-US" w:eastAsia="en-US"/>
    </w:rPr>
  </w:style>
  <w:style w:type="paragraph" w:customStyle="1" w:styleId="StyleBodyText">
    <w:name w:val="Style Body Text"/>
    <w:aliases w:val="Основной текст Знак Знак Знак + Not Bold Justified..."/>
    <w:basedOn w:val="a"/>
    <w:rsid w:val="00164773"/>
    <w:pPr>
      <w:jc w:val="both"/>
    </w:pPr>
    <w:rPr>
      <w:szCs w:val="20"/>
      <w:lang w:val="en-AU" w:eastAsia="en-US"/>
    </w:rPr>
  </w:style>
  <w:style w:type="paragraph" w:customStyle="1" w:styleId="Styleforpicturestext">
    <w:name w:val="Style for pictures text"/>
    <w:basedOn w:val="a"/>
    <w:rsid w:val="00164773"/>
    <w:pPr>
      <w:keepNext/>
      <w:suppressAutoHyphens/>
      <w:spacing w:before="120" w:after="240"/>
      <w:jc w:val="center"/>
    </w:pPr>
    <w:rPr>
      <w:rFonts w:ascii="SchoolBook" w:hAnsi="SchoolBook"/>
      <w:b/>
      <w:lang w:eastAsia="en-US"/>
    </w:rPr>
  </w:style>
  <w:style w:type="paragraph" w:styleId="37">
    <w:name w:val="Body Text 3"/>
    <w:basedOn w:val="a"/>
    <w:link w:val="38"/>
    <w:rsid w:val="00164773"/>
    <w:pPr>
      <w:spacing w:after="120"/>
      <w:ind w:left="540"/>
      <w:jc w:val="both"/>
    </w:pPr>
    <w:rPr>
      <w:bCs/>
      <w:lang w:eastAsia="en-US"/>
    </w:rPr>
  </w:style>
  <w:style w:type="character" w:customStyle="1" w:styleId="38">
    <w:name w:val="Основной текст 3 Знак"/>
    <w:basedOn w:val="a0"/>
    <w:link w:val="37"/>
    <w:rsid w:val="00164773"/>
    <w:rPr>
      <w:rFonts w:ascii="Times New Roman" w:eastAsia="Times New Roman" w:hAnsi="Times New Roman" w:cs="Times New Roman"/>
      <w:bCs/>
      <w:sz w:val="24"/>
      <w:szCs w:val="24"/>
    </w:rPr>
  </w:style>
  <w:style w:type="paragraph" w:customStyle="1" w:styleId="MARY1">
    <w:name w:val="MARY обычн 1 интерв без отст"/>
    <w:basedOn w:val="a"/>
    <w:rsid w:val="00164773"/>
    <w:pPr>
      <w:jc w:val="both"/>
    </w:pPr>
    <w:rPr>
      <w:color w:val="000000"/>
      <w:szCs w:val="20"/>
    </w:rPr>
  </w:style>
  <w:style w:type="paragraph" w:customStyle="1" w:styleId="MARY">
    <w:name w:val="MARY заголовок таблицы"/>
    <w:basedOn w:val="a"/>
    <w:rsid w:val="00164773"/>
    <w:pPr>
      <w:keepNext/>
      <w:autoSpaceDE w:val="0"/>
      <w:autoSpaceDN w:val="0"/>
      <w:spacing w:before="240" w:after="120"/>
      <w:jc w:val="center"/>
    </w:pPr>
    <w:rPr>
      <w:b/>
      <w:bCs/>
    </w:rPr>
  </w:style>
  <w:style w:type="paragraph" w:customStyle="1" w:styleId="MARY0">
    <w:name w:val="MARY текст таблицы"/>
    <w:basedOn w:val="a"/>
    <w:link w:val="MARYChar"/>
    <w:rsid w:val="00164773"/>
    <w:pPr>
      <w:jc w:val="center"/>
    </w:pPr>
    <w:rPr>
      <w:sz w:val="22"/>
      <w:szCs w:val="20"/>
    </w:rPr>
  </w:style>
  <w:style w:type="character" w:customStyle="1" w:styleId="MARYChar">
    <w:name w:val="MARY текст таблицы Char"/>
    <w:link w:val="MARY0"/>
    <w:locked/>
    <w:rsid w:val="00164773"/>
    <w:rPr>
      <w:rFonts w:ascii="Times New Roman" w:eastAsia="Times New Roman" w:hAnsi="Times New Roman" w:cs="Times New Roman"/>
      <w:szCs w:val="20"/>
    </w:rPr>
  </w:style>
  <w:style w:type="paragraph" w:customStyle="1" w:styleId="MARY2">
    <w:name w:val="MARY текст табл"/>
    <w:basedOn w:val="a"/>
    <w:rsid w:val="00164773"/>
    <w:pPr>
      <w:keepNext/>
      <w:autoSpaceDE w:val="0"/>
      <w:autoSpaceDN w:val="0"/>
      <w:jc w:val="center"/>
    </w:pPr>
    <w:rPr>
      <w:color w:val="000000"/>
      <w:sz w:val="22"/>
      <w:szCs w:val="22"/>
    </w:rPr>
  </w:style>
  <w:style w:type="paragraph" w:customStyle="1" w:styleId="MARY3">
    <w:name w:val="MARY примечание к табл"/>
    <w:basedOn w:val="a"/>
    <w:rsid w:val="00164773"/>
    <w:rPr>
      <w:i/>
      <w:color w:val="000000"/>
      <w:sz w:val="20"/>
    </w:rPr>
  </w:style>
  <w:style w:type="paragraph" w:customStyle="1" w:styleId="Mary4">
    <w:name w:val="Mary обычн с отст"/>
    <w:basedOn w:val="a"/>
    <w:rsid w:val="00164773"/>
    <w:pPr>
      <w:spacing w:line="360" w:lineRule="auto"/>
      <w:ind w:firstLine="720"/>
      <w:jc w:val="both"/>
    </w:pPr>
  </w:style>
  <w:style w:type="paragraph" w:customStyle="1" w:styleId="Bullet1">
    <w:name w:val="Bullet1"/>
    <w:basedOn w:val="a"/>
    <w:next w:val="a"/>
    <w:rsid w:val="00164773"/>
    <w:pPr>
      <w:keepNext/>
      <w:keepLines/>
      <w:ind w:left="360" w:hanging="360"/>
    </w:pPr>
    <w:rPr>
      <w:rFonts w:ascii="Garamond" w:hAnsi="Garamond"/>
      <w:szCs w:val="20"/>
      <w:lang w:val="en-AU" w:eastAsia="en-US"/>
    </w:rPr>
  </w:style>
  <w:style w:type="paragraph" w:styleId="2f0">
    <w:name w:val="List Bullet 2"/>
    <w:basedOn w:val="a"/>
    <w:autoRedefine/>
    <w:rsid w:val="00164773"/>
    <w:pPr>
      <w:tabs>
        <w:tab w:val="num" w:pos="3303"/>
      </w:tabs>
      <w:spacing w:after="60"/>
      <w:ind w:left="3303" w:hanging="360"/>
      <w:jc w:val="both"/>
    </w:pPr>
    <w:rPr>
      <w:b/>
      <w:szCs w:val="20"/>
      <w:lang w:eastAsia="en-US"/>
    </w:rPr>
  </w:style>
  <w:style w:type="paragraph" w:customStyle="1" w:styleId="Subheading">
    <w:name w:val="Subheading"/>
    <w:basedOn w:val="afffffd"/>
    <w:next w:val="afffffd"/>
    <w:rsid w:val="00164773"/>
    <w:pPr>
      <w:keepNext/>
      <w:spacing w:after="80"/>
      <w:jc w:val="both"/>
    </w:pPr>
    <w:rPr>
      <w:rFonts w:ascii="Garamond" w:hAnsi="Garamond" w:cs="Garamond"/>
      <w:b/>
      <w:bCs/>
      <w:kern w:val="28"/>
      <w:lang w:val="en-US" w:eastAsia="en-NZ"/>
    </w:rPr>
  </w:style>
  <w:style w:type="paragraph" w:customStyle="1" w:styleId="TableorFigureEnd">
    <w:name w:val="Table or Figure End"/>
    <w:basedOn w:val="a"/>
    <w:next w:val="afffffd"/>
    <w:rsid w:val="00164773"/>
    <w:pPr>
      <w:pBdr>
        <w:top w:val="single" w:sz="4" w:space="1" w:color="auto"/>
      </w:pBdr>
      <w:tabs>
        <w:tab w:val="right" w:leader="dot" w:pos="8296"/>
      </w:tabs>
      <w:spacing w:before="90"/>
      <w:ind w:left="-57" w:right="-57"/>
      <w:jc w:val="both"/>
    </w:pPr>
    <w:rPr>
      <w:rFonts w:ascii="Garamond" w:hAnsi="Garamond" w:cs="Garamond"/>
      <w:lang w:val="en-US" w:eastAsia="en-NZ"/>
    </w:rPr>
  </w:style>
  <w:style w:type="paragraph" w:styleId="afffffffff">
    <w:name w:val="Date"/>
    <w:basedOn w:val="a"/>
    <w:next w:val="a"/>
    <w:link w:val="afffffffff0"/>
    <w:rsid w:val="00164773"/>
    <w:pPr>
      <w:spacing w:before="60" w:after="60"/>
      <w:jc w:val="both"/>
    </w:pPr>
    <w:rPr>
      <w:lang w:val="en-US" w:eastAsia="en-US"/>
    </w:rPr>
  </w:style>
  <w:style w:type="character" w:customStyle="1" w:styleId="afffffffff0">
    <w:name w:val="Дата Знак"/>
    <w:basedOn w:val="a0"/>
    <w:link w:val="afffffffff"/>
    <w:rsid w:val="00164773"/>
    <w:rPr>
      <w:rFonts w:ascii="Times New Roman" w:eastAsia="Times New Roman" w:hAnsi="Times New Roman" w:cs="Times New Roman"/>
      <w:sz w:val="24"/>
      <w:szCs w:val="24"/>
      <w:lang w:val="en-US"/>
    </w:rPr>
  </w:style>
  <w:style w:type="paragraph" w:styleId="53">
    <w:name w:val="List Bullet 5"/>
    <w:basedOn w:val="a"/>
    <w:autoRedefine/>
    <w:rsid w:val="00164773"/>
    <w:pPr>
      <w:tabs>
        <w:tab w:val="num" w:pos="720"/>
        <w:tab w:val="num" w:pos="1620"/>
      </w:tabs>
      <w:spacing w:before="60" w:after="60"/>
      <w:ind w:left="720" w:hanging="360"/>
      <w:jc w:val="both"/>
    </w:pPr>
    <w:rPr>
      <w:lang w:eastAsia="en-US"/>
    </w:rPr>
  </w:style>
  <w:style w:type="paragraph" w:customStyle="1" w:styleId="ListBulletFirst">
    <w:name w:val="List Bullet First"/>
    <w:basedOn w:val="affffffffe"/>
    <w:next w:val="affffffffe"/>
    <w:rsid w:val="00164773"/>
    <w:pPr>
      <w:tabs>
        <w:tab w:val="clear" w:pos="360"/>
      </w:tabs>
      <w:spacing w:before="80" w:after="160"/>
      <w:ind w:left="0" w:firstLine="0"/>
    </w:pPr>
    <w:rPr>
      <w:sz w:val="20"/>
    </w:rPr>
  </w:style>
  <w:style w:type="paragraph" w:styleId="1f9">
    <w:name w:val="toc 1"/>
    <w:basedOn w:val="a"/>
    <w:next w:val="a"/>
    <w:autoRedefine/>
    <w:semiHidden/>
    <w:rsid w:val="00164773"/>
    <w:pPr>
      <w:spacing w:before="120" w:after="120"/>
    </w:pPr>
    <w:rPr>
      <w:b/>
      <w:bCs/>
      <w:caps/>
      <w:noProof/>
      <w:sz w:val="20"/>
      <w:szCs w:val="20"/>
    </w:rPr>
  </w:style>
  <w:style w:type="paragraph" w:customStyle="1" w:styleId="TOCBase">
    <w:name w:val="TOC Base"/>
    <w:basedOn w:val="2f1"/>
    <w:rsid w:val="00164773"/>
    <w:pPr>
      <w:spacing w:before="240" w:after="60"/>
      <w:ind w:left="0"/>
      <w:jc w:val="both"/>
    </w:pPr>
    <w:rPr>
      <w:b/>
      <w:bCs/>
      <w:lang w:val="en-US" w:eastAsia="en-US"/>
    </w:rPr>
  </w:style>
  <w:style w:type="paragraph" w:styleId="2f1">
    <w:name w:val="toc 2"/>
    <w:basedOn w:val="a"/>
    <w:next w:val="a"/>
    <w:autoRedefine/>
    <w:semiHidden/>
    <w:rsid w:val="00164773"/>
    <w:pPr>
      <w:ind w:left="240"/>
    </w:pPr>
    <w:rPr>
      <w:smallCaps/>
      <w:sz w:val="20"/>
      <w:szCs w:val="20"/>
    </w:rPr>
  </w:style>
  <w:style w:type="paragraph" w:customStyle="1" w:styleId="63">
    <w:name w:val="????????? 6"/>
    <w:basedOn w:val="a"/>
    <w:next w:val="a"/>
    <w:rsid w:val="00164773"/>
    <w:pPr>
      <w:keepNext/>
      <w:widowControl w:val="0"/>
      <w:spacing w:line="360" w:lineRule="auto"/>
      <w:ind w:firstLine="720"/>
      <w:jc w:val="both"/>
    </w:pPr>
    <w:rPr>
      <w:szCs w:val="20"/>
    </w:rPr>
  </w:style>
  <w:style w:type="paragraph" w:customStyle="1" w:styleId="StyleBodyTextKeepBold">
    <w:name w:val="Style Body Text Keep + Bold"/>
    <w:basedOn w:val="BodyTextKeep"/>
    <w:rsid w:val="00164773"/>
    <w:pPr>
      <w:spacing w:before="0" w:after="0" w:line="360" w:lineRule="auto"/>
      <w:ind w:left="0" w:firstLine="567"/>
    </w:pPr>
    <w:rPr>
      <w:rFonts w:eastAsia="MS Mincho"/>
      <w:b/>
      <w:bCs/>
      <w:szCs w:val="20"/>
    </w:rPr>
  </w:style>
  <w:style w:type="paragraph" w:customStyle="1" w:styleId="2f2">
    <w:name w:val="Обычный2"/>
    <w:rsid w:val="00164773"/>
    <w:pPr>
      <w:spacing w:before="120" w:after="240" w:line="240" w:lineRule="auto"/>
      <w:jc w:val="both"/>
    </w:pPr>
    <w:rPr>
      <w:rFonts w:ascii="Times New Roman" w:eastAsia="Times New Roman" w:hAnsi="Times New Roman" w:cs="Times New Roman"/>
      <w:sz w:val="20"/>
      <w:szCs w:val="20"/>
    </w:rPr>
  </w:style>
  <w:style w:type="character" w:customStyle="1" w:styleId="CharChar">
    <w:name w:val="Char Char"/>
    <w:rsid w:val="00164773"/>
    <w:rPr>
      <w:rFonts w:ascii="Century Gothic" w:hAnsi="Century Gothic" w:cs="Times New Roman"/>
      <w:b/>
      <w:spacing w:val="-10"/>
      <w:kern w:val="28"/>
      <w:sz w:val="36"/>
      <w:lang w:val="en-AU" w:eastAsia="en-US" w:bidi="ar-SA"/>
    </w:rPr>
  </w:style>
  <w:style w:type="paragraph" w:customStyle="1" w:styleId="afffffffff1">
    <w:name w:val="Пункт"/>
    <w:basedOn w:val="a"/>
    <w:rsid w:val="00164773"/>
    <w:pPr>
      <w:tabs>
        <w:tab w:val="num" w:pos="1134"/>
      </w:tabs>
      <w:spacing w:line="360" w:lineRule="auto"/>
      <w:ind w:left="1134" w:hanging="1134"/>
      <w:jc w:val="both"/>
    </w:pPr>
    <w:rPr>
      <w:sz w:val="28"/>
      <w:szCs w:val="20"/>
    </w:rPr>
  </w:style>
  <w:style w:type="character" w:customStyle="1" w:styleId="afffffffff2">
    <w:name w:val="Пункт Знак"/>
    <w:rsid w:val="00164773"/>
    <w:rPr>
      <w:rFonts w:cs="Times New Roman"/>
      <w:sz w:val="28"/>
      <w:lang w:val="ru-RU" w:eastAsia="ru-RU" w:bidi="ar-SA"/>
    </w:rPr>
  </w:style>
  <w:style w:type="character" w:customStyle="1" w:styleId="afffffffff3">
    <w:name w:val="комментарий"/>
    <w:rsid w:val="00164773"/>
    <w:rPr>
      <w:rFonts w:cs="Times New Roman"/>
      <w:b/>
      <w:i/>
      <w:shd w:val="clear" w:color="auto" w:fill="FFFF99"/>
    </w:rPr>
  </w:style>
  <w:style w:type="paragraph" w:customStyle="1" w:styleId="afffffffff4">
    <w:name w:val="Îñíîâíîé òåêñò"/>
    <w:basedOn w:val="a"/>
    <w:rsid w:val="00164773"/>
    <w:pPr>
      <w:widowControl w:val="0"/>
      <w:jc w:val="both"/>
    </w:pPr>
    <w:rPr>
      <w:sz w:val="28"/>
      <w:szCs w:val="20"/>
      <w:lang w:eastAsia="en-US"/>
    </w:rPr>
  </w:style>
  <w:style w:type="paragraph" w:customStyle="1" w:styleId="Bullet3">
    <w:name w:val="Bullet3"/>
    <w:basedOn w:val="a"/>
    <w:rsid w:val="00164773"/>
    <w:pPr>
      <w:tabs>
        <w:tab w:val="num" w:pos="360"/>
      </w:tabs>
      <w:spacing w:before="100" w:beforeAutospacing="1" w:after="100" w:afterAutospacing="1"/>
      <w:ind w:left="360" w:hanging="360"/>
      <w:jc w:val="both"/>
    </w:pPr>
    <w:rPr>
      <w:lang w:val="en-US" w:eastAsia="en-US"/>
    </w:rPr>
  </w:style>
  <w:style w:type="paragraph" w:customStyle="1" w:styleId="1fa">
    <w:name w:val="Маркир1"/>
    <w:basedOn w:val="a"/>
    <w:rsid w:val="00164773"/>
    <w:pPr>
      <w:widowControl w:val="0"/>
      <w:tabs>
        <w:tab w:val="num" w:pos="851"/>
      </w:tabs>
      <w:spacing w:before="60" w:after="60"/>
      <w:ind w:left="360" w:hanging="360"/>
      <w:jc w:val="both"/>
    </w:pPr>
    <w:rPr>
      <w:szCs w:val="20"/>
    </w:rPr>
  </w:style>
  <w:style w:type="paragraph" w:customStyle="1" w:styleId="xl29">
    <w:name w:val="xl29"/>
    <w:basedOn w:val="a"/>
    <w:rsid w:val="00164773"/>
    <w:pPr>
      <w:pBdr>
        <w:left w:val="single" w:sz="4" w:space="0" w:color="auto"/>
        <w:right w:val="single" w:sz="4" w:space="0" w:color="auto"/>
      </w:pBdr>
      <w:spacing w:before="100" w:beforeAutospacing="1" w:after="100" w:afterAutospacing="1"/>
      <w:jc w:val="center"/>
    </w:pPr>
    <w:rPr>
      <w:rFonts w:eastAsia="Arial Unicode MS"/>
      <w:lang w:val="en-US" w:eastAsia="en-US"/>
    </w:rPr>
  </w:style>
  <w:style w:type="paragraph" w:styleId="44">
    <w:name w:val="List 4"/>
    <w:basedOn w:val="afffffff1"/>
    <w:rsid w:val="00164773"/>
    <w:pPr>
      <w:tabs>
        <w:tab w:val="num" w:pos="680"/>
        <w:tab w:val="left" w:pos="1800"/>
      </w:tabs>
      <w:suppressAutoHyphens w:val="0"/>
      <w:spacing w:after="0" w:line="360" w:lineRule="auto"/>
      <w:ind w:left="1800" w:hanging="397"/>
      <w:jc w:val="both"/>
    </w:pPr>
    <w:rPr>
      <w:rFonts w:cs="Times New Roman"/>
      <w:spacing w:val="-5"/>
      <w:szCs w:val="20"/>
      <w:lang w:val="en-AU" w:eastAsia="en-US"/>
    </w:rPr>
  </w:style>
  <w:style w:type="paragraph" w:styleId="54">
    <w:name w:val="List 5"/>
    <w:basedOn w:val="afffffff1"/>
    <w:rsid w:val="00164773"/>
    <w:pPr>
      <w:tabs>
        <w:tab w:val="num" w:pos="680"/>
        <w:tab w:val="left" w:pos="2160"/>
      </w:tabs>
      <w:suppressAutoHyphens w:val="0"/>
      <w:spacing w:after="0" w:line="360" w:lineRule="auto"/>
      <w:ind w:left="2160" w:hanging="397"/>
      <w:jc w:val="both"/>
    </w:pPr>
    <w:rPr>
      <w:rFonts w:cs="Times New Roman"/>
      <w:spacing w:val="-5"/>
      <w:szCs w:val="20"/>
      <w:lang w:val="en-AU" w:eastAsia="en-US"/>
    </w:rPr>
  </w:style>
  <w:style w:type="character" w:customStyle="1" w:styleId="CharChar4">
    <w:name w:val="Char Char4"/>
    <w:rsid w:val="00164773"/>
    <w:rPr>
      <w:rFonts w:ascii="Century Gothic" w:hAnsi="Century Gothic" w:cs="Times New Roman"/>
      <w:b/>
      <w:spacing w:val="-10"/>
      <w:kern w:val="28"/>
      <w:sz w:val="36"/>
      <w:lang w:val="en-AU" w:eastAsia="en-US" w:bidi="ar-SA"/>
    </w:rPr>
  </w:style>
  <w:style w:type="character" w:customStyle="1" w:styleId="CharChar3">
    <w:name w:val="Char Char3"/>
    <w:rsid w:val="00164773"/>
    <w:rPr>
      <w:rFonts w:eastAsia="MS Mincho" w:cs="Times New Roman"/>
      <w:b/>
      <w:sz w:val="32"/>
      <w:szCs w:val="32"/>
      <w:lang w:val="ru-RU" w:eastAsia="ja-JP" w:bidi="ar-SA"/>
    </w:rPr>
  </w:style>
  <w:style w:type="character" w:customStyle="1" w:styleId="CharChar2">
    <w:name w:val="Char Char2"/>
    <w:rsid w:val="00164773"/>
    <w:rPr>
      <w:rFonts w:cs="Times New Roman"/>
      <w:spacing w:val="-5"/>
      <w:sz w:val="24"/>
      <w:lang w:val="en-AU" w:eastAsia="en-US" w:bidi="ar-SA"/>
    </w:rPr>
  </w:style>
  <w:style w:type="paragraph" w:customStyle="1" w:styleId="ListParagraph1">
    <w:name w:val="List Paragraph1"/>
    <w:basedOn w:val="a"/>
    <w:rsid w:val="00164773"/>
    <w:pPr>
      <w:spacing w:after="200" w:line="276" w:lineRule="auto"/>
      <w:ind w:left="720"/>
    </w:pPr>
    <w:rPr>
      <w:rFonts w:ascii="Calibri" w:hAnsi="Calibri"/>
      <w:sz w:val="22"/>
      <w:szCs w:val="22"/>
      <w:lang w:eastAsia="en-US"/>
    </w:rPr>
  </w:style>
  <w:style w:type="paragraph" w:customStyle="1" w:styleId="Boxtext">
    <w:name w:val="Box text"/>
    <w:basedOn w:val="a"/>
    <w:rsid w:val="00164773"/>
    <w:pPr>
      <w:spacing w:before="30" w:after="30"/>
      <w:jc w:val="both"/>
    </w:pPr>
    <w:rPr>
      <w:rFonts w:ascii="Garamond" w:hAnsi="Garamond" w:cs="Garamond"/>
      <w:sz w:val="22"/>
      <w:szCs w:val="22"/>
      <w:lang w:val="en-US" w:eastAsia="en-NZ"/>
    </w:rPr>
  </w:style>
  <w:style w:type="paragraph" w:customStyle="1" w:styleId="text-1">
    <w:name w:val="text-1"/>
    <w:basedOn w:val="a"/>
    <w:rsid w:val="00164773"/>
    <w:pPr>
      <w:spacing w:before="100" w:beforeAutospacing="1" w:after="100" w:afterAutospacing="1"/>
    </w:pPr>
    <w:rPr>
      <w:rFonts w:cs="Verdana"/>
    </w:rPr>
  </w:style>
  <w:style w:type="paragraph" w:styleId="39">
    <w:name w:val="toc 3"/>
    <w:basedOn w:val="a"/>
    <w:next w:val="a"/>
    <w:autoRedefine/>
    <w:semiHidden/>
    <w:rsid w:val="00164773"/>
    <w:pPr>
      <w:ind w:left="480"/>
    </w:pPr>
    <w:rPr>
      <w:rFonts w:cs="Verdana"/>
    </w:rPr>
  </w:style>
  <w:style w:type="paragraph" w:customStyle="1" w:styleId="1fb">
    <w:name w:val="Знак Знак Знак Знак Знак Знак1"/>
    <w:basedOn w:val="a"/>
    <w:rsid w:val="00164773"/>
    <w:pPr>
      <w:tabs>
        <w:tab w:val="num" w:pos="360"/>
      </w:tabs>
      <w:spacing w:after="160" w:line="240" w:lineRule="exact"/>
    </w:pPr>
    <w:rPr>
      <w:rFonts w:ascii="Verdana" w:hAnsi="Verdana" w:cs="Verdana"/>
      <w:sz w:val="20"/>
      <w:szCs w:val="20"/>
      <w:lang w:val="en-US" w:eastAsia="en-US"/>
    </w:rPr>
  </w:style>
  <w:style w:type="character" w:customStyle="1" w:styleId="150">
    <w:name w:val="Знак Знак15"/>
    <w:rsid w:val="00164773"/>
    <w:rPr>
      <w:rFonts w:ascii="Times New Roman Bold" w:hAnsi="Times New Roman Bold" w:cs="Arial"/>
      <w:b/>
      <w:bCs/>
      <w:kern w:val="32"/>
      <w:sz w:val="26"/>
      <w:szCs w:val="26"/>
    </w:rPr>
  </w:style>
  <w:style w:type="character" w:customStyle="1" w:styleId="140">
    <w:name w:val="Знак Знак14"/>
    <w:rsid w:val="00164773"/>
    <w:rPr>
      <w:rFonts w:ascii="Times New Roman Bold" w:hAnsi="Times New Roman Bold" w:cs="Arial"/>
      <w:b/>
      <w:bCs/>
      <w:iCs/>
      <w:sz w:val="26"/>
      <w:szCs w:val="26"/>
    </w:rPr>
  </w:style>
  <w:style w:type="character" w:customStyle="1" w:styleId="115">
    <w:name w:val="Знак Знак11"/>
    <w:rsid w:val="00164773"/>
    <w:rPr>
      <w:rFonts w:ascii="Times New Roman" w:eastAsia="MS Mincho" w:hAnsi="Times New Roman" w:cs="Times New Roman"/>
      <w:b/>
      <w:sz w:val="32"/>
      <w:szCs w:val="32"/>
      <w:lang w:eastAsia="ja-JP"/>
    </w:rPr>
  </w:style>
  <w:style w:type="character" w:customStyle="1" w:styleId="92">
    <w:name w:val="Знак Знак9"/>
    <w:aliases w:val="Heading 4 Char Знак"/>
    <w:rsid w:val="00164773"/>
    <w:rPr>
      <w:rFonts w:ascii="Times New Roman" w:hAnsi="Times New Roman" w:cs="Times New Roman"/>
      <w:sz w:val="24"/>
      <w:szCs w:val="24"/>
      <w:lang w:eastAsia="ru-RU"/>
    </w:rPr>
  </w:style>
  <w:style w:type="character" w:customStyle="1" w:styleId="80">
    <w:name w:val="Знак Знак8"/>
    <w:rsid w:val="00164773"/>
    <w:rPr>
      <w:rFonts w:ascii="Times New Roman" w:hAnsi="Times New Roman" w:cs="Times New Roman"/>
      <w:spacing w:val="-5"/>
      <w:sz w:val="20"/>
      <w:szCs w:val="20"/>
      <w:lang w:val="en-AU"/>
    </w:rPr>
  </w:style>
  <w:style w:type="paragraph" w:customStyle="1" w:styleId="afffffffff5">
    <w:name w:val="Знак Знак Знак Знак Знак Знак Знак Знак Знак Знак Знак Знак Знак Знак Знак Знак"/>
    <w:basedOn w:val="a"/>
    <w:rsid w:val="00164773"/>
    <w:pPr>
      <w:widowControl w:val="0"/>
      <w:tabs>
        <w:tab w:val="num" w:pos="1315"/>
      </w:tabs>
      <w:adjustRightInd w:val="0"/>
      <w:spacing w:after="160" w:line="240" w:lineRule="exact"/>
      <w:ind w:left="1315" w:hanging="180"/>
      <w:jc w:val="center"/>
    </w:pPr>
    <w:rPr>
      <w:b/>
      <w:i/>
      <w:sz w:val="28"/>
      <w:szCs w:val="20"/>
      <w:lang w:val="en-GB" w:eastAsia="en-US"/>
    </w:rPr>
  </w:style>
  <w:style w:type="character" w:customStyle="1" w:styleId="2f3">
    <w:name w:val="Заголовок №2_"/>
    <w:link w:val="2f4"/>
    <w:rsid w:val="00164773"/>
    <w:rPr>
      <w:b/>
      <w:bCs/>
      <w:sz w:val="26"/>
      <w:szCs w:val="26"/>
      <w:shd w:val="clear" w:color="auto" w:fill="FFFFFF"/>
    </w:rPr>
  </w:style>
  <w:style w:type="paragraph" w:customStyle="1" w:styleId="2f4">
    <w:name w:val="Заголовок №2"/>
    <w:basedOn w:val="a"/>
    <w:link w:val="2f3"/>
    <w:rsid w:val="00164773"/>
    <w:pPr>
      <w:shd w:val="clear" w:color="auto" w:fill="FFFFFF"/>
      <w:spacing w:before="1080" w:line="322" w:lineRule="exact"/>
      <w:outlineLvl w:val="1"/>
    </w:pPr>
    <w:rPr>
      <w:rFonts w:asciiTheme="minorHAnsi" w:eastAsiaTheme="minorHAnsi" w:hAnsiTheme="minorHAnsi" w:cstheme="minorBidi"/>
      <w:b/>
      <w:bCs/>
      <w:sz w:val="26"/>
      <w:szCs w:val="26"/>
      <w:lang w:eastAsia="en-US"/>
    </w:rPr>
  </w:style>
  <w:style w:type="character" w:customStyle="1" w:styleId="1fc">
    <w:name w:val="Неразрешенное упоминание1"/>
    <w:uiPriority w:val="99"/>
    <w:semiHidden/>
    <w:unhideWhenUsed/>
    <w:rsid w:val="00164773"/>
    <w:rPr>
      <w:color w:val="605E5C"/>
      <w:shd w:val="clear" w:color="auto" w:fill="E1DFDD"/>
    </w:rPr>
  </w:style>
  <w:style w:type="character" w:customStyle="1" w:styleId="FontStyle25">
    <w:name w:val="Font Style25"/>
    <w:basedOn w:val="a0"/>
    <w:uiPriority w:val="99"/>
    <w:rsid w:val="00164773"/>
    <w:rPr>
      <w:rFonts w:ascii="Times New Roman" w:hAnsi="Times New Roman" w:cs="Times New Roman"/>
      <w:sz w:val="24"/>
      <w:szCs w:val="24"/>
    </w:rPr>
  </w:style>
  <w:style w:type="paragraph" w:customStyle="1" w:styleId="u">
    <w:name w:val="u"/>
    <w:basedOn w:val="a"/>
    <w:rsid w:val="0050571A"/>
    <w:pPr>
      <w:ind w:firstLine="435"/>
      <w:jc w:val="both"/>
    </w:pPr>
  </w:style>
  <w:style w:type="character" w:customStyle="1" w:styleId="81">
    <w:name w:val="Знак Знак8"/>
    <w:locked/>
    <w:rsid w:val="0050571A"/>
    <w:rPr>
      <w:rFonts w:ascii="Arial" w:hAnsi="Arial" w:cs="Arial"/>
      <w:b/>
      <w:bCs/>
      <w:kern w:val="32"/>
      <w:sz w:val="32"/>
      <w:szCs w:val="32"/>
      <w:lang w:val="ru-RU" w:eastAsia="ru-RU" w:bidi="ar-SA"/>
    </w:rPr>
  </w:style>
  <w:style w:type="paragraph" w:customStyle="1" w:styleId="3a">
    <w:name w:val="Без интервала3"/>
    <w:uiPriority w:val="2"/>
    <w:qFormat/>
    <w:rsid w:val="0050571A"/>
    <w:pPr>
      <w:spacing w:after="0" w:line="240" w:lineRule="auto"/>
    </w:pPr>
    <w:rPr>
      <w:rFonts w:ascii="Calibri" w:eastAsia="Times New Roman" w:hAnsi="Calibri" w:cs="Times New Roman"/>
      <w:lang w:eastAsia="ru-RU"/>
    </w:rPr>
  </w:style>
  <w:style w:type="character" w:customStyle="1" w:styleId="55">
    <w:name w:val="Знак Знак5"/>
    <w:locked/>
    <w:rsid w:val="0050571A"/>
    <w:rPr>
      <w:sz w:val="24"/>
      <w:szCs w:val="24"/>
      <w:lang w:val="ru-RU" w:eastAsia="ru-RU" w:bidi="ar-SA"/>
    </w:rPr>
  </w:style>
  <w:style w:type="paragraph" w:customStyle="1" w:styleId="3b">
    <w:name w:val="Абзац списка3"/>
    <w:basedOn w:val="a"/>
    <w:rsid w:val="0050571A"/>
    <w:pPr>
      <w:spacing w:after="200" w:line="276" w:lineRule="auto"/>
      <w:ind w:left="720"/>
    </w:pPr>
    <w:rPr>
      <w:rFonts w:ascii="Calibri" w:hAnsi="Calibri"/>
      <w:sz w:val="22"/>
      <w:szCs w:val="22"/>
    </w:rPr>
  </w:style>
  <w:style w:type="paragraph" w:customStyle="1" w:styleId="afffffffff6">
    <w:name w:val="Перечень с номером"/>
    <w:basedOn w:val="a"/>
    <w:rsid w:val="0050571A"/>
    <w:pPr>
      <w:tabs>
        <w:tab w:val="num" w:pos="1440"/>
      </w:tabs>
      <w:spacing w:before="120"/>
      <w:ind w:left="1440" w:hanging="360"/>
      <w:jc w:val="both"/>
    </w:pPr>
    <w:rPr>
      <w:sz w:val="28"/>
      <w:szCs w:val="20"/>
    </w:rPr>
  </w:style>
  <w:style w:type="character" w:customStyle="1" w:styleId="BodyTextIndentChar">
    <w:name w:val="Body Text Indent Char"/>
    <w:locked/>
    <w:rsid w:val="0050571A"/>
    <w:rPr>
      <w:rFonts w:ascii="Century Gothic" w:hAnsi="Century Gothic" w:cs="Century Gothic"/>
      <w:color w:val="000000"/>
      <w:sz w:val="24"/>
      <w:szCs w:val="24"/>
      <w:lang w:val="ru-RU" w:eastAsia="ar-SA" w:bidi="ar-SA"/>
    </w:rPr>
  </w:style>
  <w:style w:type="paragraph" w:customStyle="1" w:styleId="45">
    <w:name w:val="Название4"/>
    <w:basedOn w:val="a"/>
    <w:rsid w:val="0050571A"/>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50571A"/>
    <w:pPr>
      <w:suppressLineNumbers/>
      <w:suppressAutoHyphens/>
    </w:pPr>
    <w:rPr>
      <w:rFonts w:ascii="Arial" w:hAnsi="Arial" w:cs="Tahoma"/>
      <w:sz w:val="20"/>
      <w:lang w:eastAsia="ar-SA"/>
    </w:rPr>
  </w:style>
  <w:style w:type="paragraph" w:customStyle="1" w:styleId="3c">
    <w:name w:val="Название3"/>
    <w:basedOn w:val="a"/>
    <w:rsid w:val="0050571A"/>
    <w:pPr>
      <w:suppressLineNumbers/>
      <w:suppressAutoHyphens/>
      <w:spacing w:before="120" w:after="120"/>
    </w:pPr>
    <w:rPr>
      <w:rFonts w:ascii="Arial" w:hAnsi="Arial" w:cs="Tahoma"/>
      <w:i/>
      <w:iCs/>
      <w:sz w:val="20"/>
      <w:lang w:eastAsia="ar-SA"/>
    </w:rPr>
  </w:style>
  <w:style w:type="paragraph" w:customStyle="1" w:styleId="3d">
    <w:name w:val="Указатель3"/>
    <w:basedOn w:val="a"/>
    <w:rsid w:val="0050571A"/>
    <w:pPr>
      <w:suppressLineNumbers/>
      <w:suppressAutoHyphens/>
    </w:pPr>
    <w:rPr>
      <w:rFonts w:ascii="Arial" w:hAnsi="Arial" w:cs="Tahoma"/>
      <w:sz w:val="20"/>
      <w:lang w:eastAsia="ar-SA"/>
    </w:rPr>
  </w:style>
  <w:style w:type="character" w:customStyle="1" w:styleId="WW8Num17z3">
    <w:name w:val="WW8Num17z3"/>
    <w:rsid w:val="0050571A"/>
    <w:rPr>
      <w:rFonts w:ascii="Symbol" w:hAnsi="Symbol" w:hint="default"/>
    </w:rPr>
  </w:style>
  <w:style w:type="character" w:customStyle="1" w:styleId="2f5">
    <w:name w:val="Основной шрифт абзаца2"/>
    <w:rsid w:val="0050571A"/>
  </w:style>
  <w:style w:type="character" w:customStyle="1" w:styleId="afffffffff7">
    <w:name w:val="Абзац списка Знак"/>
    <w:uiPriority w:val="34"/>
    <w:rsid w:val="0050571A"/>
    <w:rPr>
      <w:rFonts w:ascii="Calibri" w:eastAsia="Arial Unicode MS" w:hAnsi="Calibri" w:cs="Times New Roman" w:hint="default"/>
      <w:kern w:val="2"/>
      <w:sz w:val="24"/>
      <w:szCs w:val="24"/>
    </w:rPr>
  </w:style>
  <w:style w:type="character" w:customStyle="1" w:styleId="73">
    <w:name w:val="Основной шрифт абзаца7"/>
    <w:rsid w:val="0050571A"/>
  </w:style>
  <w:style w:type="character" w:customStyle="1" w:styleId="WW8Num5z4">
    <w:name w:val="WW8Num5z4"/>
    <w:rsid w:val="0050571A"/>
  </w:style>
  <w:style w:type="character" w:customStyle="1" w:styleId="WW8Num7z2">
    <w:name w:val="WW8Num7z2"/>
    <w:rsid w:val="0050571A"/>
  </w:style>
  <w:style w:type="character" w:customStyle="1" w:styleId="WW8Num2z4">
    <w:name w:val="WW8Num2z4"/>
    <w:rsid w:val="0050571A"/>
  </w:style>
  <w:style w:type="character" w:customStyle="1" w:styleId="102">
    <w:name w:val="Знак Знак10"/>
    <w:locked/>
    <w:rsid w:val="0050571A"/>
    <w:rPr>
      <w:rFonts w:ascii="Arial" w:hAnsi="Arial" w:cs="Arial"/>
      <w:b/>
      <w:bCs/>
      <w:kern w:val="32"/>
      <w:sz w:val="32"/>
      <w:szCs w:val="32"/>
      <w:lang w:val="ru-RU" w:eastAsia="ru-RU" w:bidi="ar-SA"/>
    </w:rPr>
  </w:style>
  <w:style w:type="character" w:customStyle="1" w:styleId="90">
    <w:name w:val="Заголовок 9 Знак"/>
    <w:basedOn w:val="a0"/>
    <w:link w:val="9"/>
    <w:rsid w:val="000721C5"/>
    <w:rPr>
      <w:rFonts w:ascii="Times New Roman" w:eastAsia="Times New Roman" w:hAnsi="Times New Roman" w:cs="Times New Roman"/>
      <w:sz w:val="26"/>
      <w:szCs w:val="26"/>
      <w:lang w:eastAsia="ru-RU"/>
    </w:rPr>
  </w:style>
  <w:style w:type="paragraph" w:customStyle="1" w:styleId="1fd">
    <w:name w:val="Стиль1"/>
    <w:basedOn w:val="a"/>
    <w:rsid w:val="000721C5"/>
    <w:rPr>
      <w:i/>
      <w:szCs w:val="28"/>
    </w:rPr>
  </w:style>
  <w:style w:type="paragraph" w:customStyle="1" w:styleId="-1">
    <w:name w:val="Текст таблицы-левая колонка"/>
    <w:basedOn w:val="a"/>
    <w:rsid w:val="000721C5"/>
    <w:pPr>
      <w:spacing w:line="240" w:lineRule="atLeast"/>
    </w:pPr>
    <w:rPr>
      <w:szCs w:val="20"/>
    </w:rPr>
  </w:style>
  <w:style w:type="character" w:customStyle="1" w:styleId="2f6">
    <w:name w:val="Основной текст (2)_"/>
    <w:link w:val="215"/>
    <w:rsid w:val="000721C5"/>
    <w:rPr>
      <w:b/>
      <w:bCs/>
      <w:sz w:val="23"/>
      <w:szCs w:val="23"/>
      <w:shd w:val="clear" w:color="auto" w:fill="FFFFFF"/>
    </w:rPr>
  </w:style>
  <w:style w:type="paragraph" w:customStyle="1" w:styleId="215">
    <w:name w:val="Основной текст (2)1"/>
    <w:basedOn w:val="a"/>
    <w:link w:val="2f6"/>
    <w:rsid w:val="000721C5"/>
    <w:pPr>
      <w:widowControl w:val="0"/>
      <w:shd w:val="clear" w:color="auto" w:fill="FFFFFF"/>
      <w:spacing w:before="240" w:line="235" w:lineRule="exact"/>
      <w:jc w:val="right"/>
    </w:pPr>
    <w:rPr>
      <w:rFonts w:asciiTheme="minorHAnsi" w:eastAsiaTheme="minorHAnsi" w:hAnsiTheme="minorHAnsi" w:cstheme="minorBidi"/>
      <w:b/>
      <w:bCs/>
      <w:sz w:val="23"/>
      <w:szCs w:val="23"/>
      <w:lang w:eastAsia="en-US"/>
    </w:rPr>
  </w:style>
  <w:style w:type="character" w:customStyle="1" w:styleId="5Exact">
    <w:name w:val="Основной текст (5) Exact"/>
    <w:link w:val="56"/>
    <w:rsid w:val="000721C5"/>
    <w:rPr>
      <w:spacing w:val="3"/>
      <w:sz w:val="21"/>
      <w:szCs w:val="21"/>
      <w:shd w:val="clear" w:color="auto" w:fill="FFFFFF"/>
    </w:rPr>
  </w:style>
  <w:style w:type="paragraph" w:customStyle="1" w:styleId="56">
    <w:name w:val="Основной текст (5)"/>
    <w:basedOn w:val="a"/>
    <w:link w:val="5Exact"/>
    <w:rsid w:val="000721C5"/>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3e">
    <w:name w:val="Основной текст (3)_"/>
    <w:link w:val="3f"/>
    <w:rsid w:val="000721C5"/>
    <w:rPr>
      <w:i/>
      <w:iCs/>
      <w:spacing w:val="-2"/>
      <w:sz w:val="25"/>
      <w:szCs w:val="25"/>
      <w:shd w:val="clear" w:color="auto" w:fill="FFFFFF"/>
    </w:rPr>
  </w:style>
  <w:style w:type="paragraph" w:customStyle="1" w:styleId="3f">
    <w:name w:val="Основной текст (3)"/>
    <w:basedOn w:val="a"/>
    <w:link w:val="3e"/>
    <w:rsid w:val="000721C5"/>
    <w:pPr>
      <w:widowControl w:val="0"/>
      <w:shd w:val="clear" w:color="auto" w:fill="FFFFFF"/>
      <w:spacing w:line="485" w:lineRule="exact"/>
      <w:ind w:firstLine="700"/>
      <w:jc w:val="both"/>
    </w:pPr>
    <w:rPr>
      <w:rFonts w:asciiTheme="minorHAnsi" w:eastAsiaTheme="minorHAnsi" w:hAnsiTheme="minorHAnsi" w:cstheme="minorBidi"/>
      <w:i/>
      <w:iCs/>
      <w:spacing w:val="-2"/>
      <w:sz w:val="25"/>
      <w:szCs w:val="25"/>
      <w:shd w:val="clear" w:color="auto" w:fill="FFFFFF"/>
      <w:lang w:eastAsia="en-US"/>
    </w:rPr>
  </w:style>
  <w:style w:type="character" w:customStyle="1" w:styleId="1fe">
    <w:name w:val="Заголовок №1_"/>
    <w:link w:val="1ff"/>
    <w:rsid w:val="000721C5"/>
    <w:rPr>
      <w:b/>
      <w:bCs/>
      <w:sz w:val="26"/>
      <w:szCs w:val="26"/>
      <w:shd w:val="clear" w:color="auto" w:fill="FFFFFF"/>
    </w:rPr>
  </w:style>
  <w:style w:type="paragraph" w:customStyle="1" w:styleId="1ff">
    <w:name w:val="Заголовок №1"/>
    <w:basedOn w:val="a"/>
    <w:link w:val="1fe"/>
    <w:rsid w:val="000721C5"/>
    <w:pPr>
      <w:widowControl w:val="0"/>
      <w:shd w:val="clear" w:color="auto" w:fill="FFFFFF"/>
      <w:spacing w:after="300" w:line="317" w:lineRule="exact"/>
      <w:jc w:val="center"/>
      <w:outlineLvl w:val="0"/>
    </w:pPr>
    <w:rPr>
      <w:rFonts w:asciiTheme="minorHAnsi" w:eastAsiaTheme="minorHAnsi" w:hAnsiTheme="minorHAnsi" w:cstheme="minorBidi"/>
      <w:b/>
      <w:bCs/>
      <w:sz w:val="26"/>
      <w:szCs w:val="26"/>
      <w:lang w:eastAsia="en-US"/>
    </w:rPr>
  </w:style>
  <w:style w:type="character" w:customStyle="1" w:styleId="6Exact">
    <w:name w:val="Основной текст (6) Exact"/>
    <w:link w:val="64"/>
    <w:rsid w:val="000721C5"/>
    <w:rPr>
      <w:spacing w:val="4"/>
      <w:sz w:val="21"/>
      <w:szCs w:val="21"/>
      <w:shd w:val="clear" w:color="auto" w:fill="FFFFFF"/>
    </w:rPr>
  </w:style>
  <w:style w:type="paragraph" w:customStyle="1" w:styleId="64">
    <w:name w:val="Основной текст (6)"/>
    <w:basedOn w:val="a"/>
    <w:link w:val="6Exact"/>
    <w:rsid w:val="000721C5"/>
    <w:pPr>
      <w:widowControl w:val="0"/>
      <w:shd w:val="clear" w:color="auto" w:fill="FFFFFF"/>
      <w:spacing w:line="240" w:lineRule="atLeast"/>
    </w:pPr>
    <w:rPr>
      <w:rFonts w:asciiTheme="minorHAnsi" w:eastAsiaTheme="minorHAnsi" w:hAnsiTheme="minorHAnsi" w:cstheme="minorBidi"/>
      <w:spacing w:val="4"/>
      <w:sz w:val="21"/>
      <w:szCs w:val="21"/>
      <w:lang w:eastAsia="en-US"/>
    </w:rPr>
  </w:style>
  <w:style w:type="character" w:customStyle="1" w:styleId="8Exact">
    <w:name w:val="Основной текст (8) Exact"/>
    <w:link w:val="82"/>
    <w:rsid w:val="000721C5"/>
    <w:rPr>
      <w:spacing w:val="3"/>
      <w:sz w:val="21"/>
      <w:szCs w:val="21"/>
      <w:shd w:val="clear" w:color="auto" w:fill="FFFFFF"/>
    </w:rPr>
  </w:style>
  <w:style w:type="paragraph" w:customStyle="1" w:styleId="82">
    <w:name w:val="Основной текст (8)"/>
    <w:basedOn w:val="a"/>
    <w:link w:val="8Exact"/>
    <w:rsid w:val="000721C5"/>
    <w:pPr>
      <w:widowControl w:val="0"/>
      <w:shd w:val="clear" w:color="auto" w:fill="FFFFFF"/>
      <w:spacing w:line="240" w:lineRule="atLeast"/>
    </w:pPr>
    <w:rPr>
      <w:rFonts w:asciiTheme="minorHAnsi" w:eastAsiaTheme="minorHAnsi" w:hAnsiTheme="minorHAnsi" w:cstheme="minorBidi"/>
      <w:spacing w:val="3"/>
      <w:sz w:val="21"/>
      <w:szCs w:val="21"/>
      <w:lang w:eastAsia="en-US"/>
    </w:rPr>
  </w:style>
  <w:style w:type="character" w:customStyle="1" w:styleId="Exact">
    <w:name w:val="Основной текст Exact"/>
    <w:rsid w:val="000721C5"/>
    <w:rPr>
      <w:rFonts w:ascii="Times New Roman" w:hAnsi="Times New Roman" w:cs="Times New Roman"/>
      <w:spacing w:val="2"/>
      <w:sz w:val="21"/>
      <w:szCs w:val="21"/>
      <w:u w:val="none"/>
    </w:rPr>
  </w:style>
  <w:style w:type="character" w:customStyle="1" w:styleId="79">
    <w:name w:val="Основной текст (7) + 9"/>
    <w:aliases w:val="5 pt,Не полужирный Exact,Основной текст + 11,Не полужирный,Полужирный,Основной текст + 11 pt,Основной текст + 10"/>
    <w:rsid w:val="000721C5"/>
    <w:rPr>
      <w:rFonts w:ascii="Times New Roman" w:hAnsi="Times New Roman" w:cs="Times New Roman"/>
      <w:b/>
      <w:bCs/>
      <w:noProof/>
      <w:sz w:val="19"/>
      <w:szCs w:val="19"/>
      <w:u w:val="none"/>
    </w:rPr>
  </w:style>
  <w:style w:type="character" w:customStyle="1" w:styleId="10pt">
    <w:name w:val="Основной текст + 10 pt"/>
    <w:aliases w:val="Не курсив11,Интервал 0 pt8"/>
    <w:rsid w:val="000721C5"/>
    <w:rPr>
      <w:rFonts w:ascii="Times New Roman" w:hAnsi="Times New Roman" w:cs="Times New Roman"/>
      <w:i/>
      <w:iCs/>
      <w:spacing w:val="0"/>
      <w:sz w:val="20"/>
      <w:szCs w:val="20"/>
      <w:u w:val="none"/>
      <w:lang w:bidi="ar-SA"/>
    </w:rPr>
  </w:style>
  <w:style w:type="paragraph" w:customStyle="1" w:styleId="p3">
    <w:name w:val="p3"/>
    <w:basedOn w:val="a"/>
    <w:rsid w:val="000721C5"/>
    <w:pPr>
      <w:spacing w:before="100" w:beforeAutospacing="1" w:after="100" w:afterAutospacing="1"/>
    </w:pPr>
  </w:style>
  <w:style w:type="character" w:customStyle="1" w:styleId="Exact1">
    <w:name w:val="Основной текст Exact1"/>
    <w:rsid w:val="000721C5"/>
    <w:rPr>
      <w:rFonts w:ascii="Times New Roman" w:hAnsi="Times New Roman" w:cs="Times New Roman"/>
      <w:color w:val="000000"/>
      <w:spacing w:val="2"/>
      <w:w w:val="100"/>
      <w:position w:val="0"/>
      <w:sz w:val="21"/>
      <w:szCs w:val="21"/>
      <w:u w:val="single"/>
      <w:lang w:bidi="ar-SA"/>
    </w:rPr>
  </w:style>
  <w:style w:type="character" w:customStyle="1" w:styleId="afffffffff8">
    <w:name w:val="Основной текст + Полужирный"/>
    <w:aliases w:val="Не курсив5,Интервал 0 pt3"/>
    <w:rsid w:val="000721C5"/>
    <w:rPr>
      <w:rFonts w:ascii="Times New Roman" w:hAnsi="Times New Roman" w:cs="Times New Roman"/>
      <w:b/>
      <w:bCs/>
      <w:sz w:val="23"/>
      <w:szCs w:val="23"/>
      <w:u w:val="none"/>
      <w:lang w:bidi="ar-SA"/>
    </w:rPr>
  </w:style>
  <w:style w:type="character" w:customStyle="1" w:styleId="Zag11">
    <w:name w:val="Zag_11"/>
    <w:rsid w:val="000721C5"/>
  </w:style>
  <w:style w:type="paragraph" w:customStyle="1" w:styleId="CharChar1CharChar1CharChar">
    <w:name w:val="Char Char Знак Знак1 Char Char1 Знак Знак Char Char"/>
    <w:basedOn w:val="a"/>
    <w:rsid w:val="00027D05"/>
    <w:pPr>
      <w:spacing w:before="100" w:beforeAutospacing="1" w:after="100" w:afterAutospacing="1"/>
    </w:pPr>
    <w:rPr>
      <w:rFonts w:ascii="Tahoma" w:hAnsi="Tahoma" w:cs="Tahoma"/>
      <w:sz w:val="20"/>
      <w:szCs w:val="20"/>
      <w:lang w:val="en-US" w:eastAsia="en-US"/>
    </w:rPr>
  </w:style>
  <w:style w:type="character" w:customStyle="1" w:styleId="FontStyle23">
    <w:name w:val="Font Style23"/>
    <w:uiPriority w:val="99"/>
    <w:rsid w:val="001502D1"/>
    <w:rPr>
      <w:rFonts w:ascii="Times New Roman" w:hAnsi="Times New Roman" w:cs="Times New Roman" w:hint="default"/>
      <w:spacing w:val="10"/>
      <w:sz w:val="24"/>
      <w:szCs w:val="24"/>
    </w:rPr>
  </w:style>
  <w:style w:type="paragraph" w:customStyle="1" w:styleId="xl176">
    <w:name w:val="xl176"/>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7">
    <w:name w:val="xl177"/>
    <w:basedOn w:val="a"/>
    <w:rsid w:val="00601998"/>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78">
    <w:name w:val="xl178"/>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rPr>
  </w:style>
  <w:style w:type="paragraph" w:customStyle="1" w:styleId="xl179">
    <w:name w:val="xl179"/>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80">
    <w:name w:val="xl180"/>
    <w:basedOn w:val="a"/>
    <w:rsid w:val="00601998"/>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paragraph" w:customStyle="1" w:styleId="xl181">
    <w:name w:val="xl181"/>
    <w:basedOn w:val="a"/>
    <w:rsid w:val="00601998"/>
    <w:pPr>
      <w:pBdr>
        <w:top w:val="single" w:sz="4" w:space="0" w:color="auto"/>
        <w:left w:val="single" w:sz="4" w:space="0" w:color="auto"/>
        <w:right w:val="single" w:sz="4" w:space="0" w:color="auto"/>
      </w:pBdr>
      <w:spacing w:before="100" w:beforeAutospacing="1" w:after="100" w:afterAutospacing="1"/>
    </w:pPr>
    <w:rPr>
      <w:sz w:val="16"/>
      <w:szCs w:val="16"/>
    </w:rPr>
  </w:style>
  <w:style w:type="paragraph" w:customStyle="1" w:styleId="xl182">
    <w:name w:val="xl182"/>
    <w:basedOn w:val="a"/>
    <w:rsid w:val="00601998"/>
    <w:pPr>
      <w:pBdr>
        <w:top w:val="single" w:sz="4" w:space="0" w:color="auto"/>
        <w:left w:val="single" w:sz="4" w:space="0" w:color="auto"/>
        <w:bottom w:val="single" w:sz="4" w:space="0" w:color="auto"/>
      </w:pBdr>
      <w:spacing w:before="100" w:beforeAutospacing="1" w:after="100" w:afterAutospacing="1"/>
    </w:pPr>
    <w:rPr>
      <w:color w:val="000000"/>
      <w:sz w:val="16"/>
      <w:szCs w:val="16"/>
    </w:rPr>
  </w:style>
  <w:style w:type="paragraph" w:customStyle="1" w:styleId="xl183">
    <w:name w:val="xl183"/>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bottom"/>
    </w:pPr>
    <w:rPr>
      <w:sz w:val="16"/>
      <w:szCs w:val="16"/>
    </w:rPr>
  </w:style>
  <w:style w:type="paragraph" w:customStyle="1" w:styleId="xl184">
    <w:name w:val="xl184"/>
    <w:basedOn w:val="a"/>
    <w:rsid w:val="006019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rPr>
  </w:style>
  <w:style w:type="paragraph" w:customStyle="1" w:styleId="xl185">
    <w:name w:val="xl185"/>
    <w:basedOn w:val="a"/>
    <w:rsid w:val="006019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sz w:val="16"/>
      <w:szCs w:val="16"/>
    </w:rPr>
  </w:style>
  <w:style w:type="paragraph" w:customStyle="1" w:styleId="xl186">
    <w:name w:val="xl186"/>
    <w:basedOn w:val="a"/>
    <w:rsid w:val="00601998"/>
    <w:pPr>
      <w:shd w:val="clear" w:color="000000" w:fill="00B050"/>
      <w:spacing w:before="100" w:beforeAutospacing="1" w:after="100" w:afterAutospacing="1"/>
    </w:pPr>
  </w:style>
  <w:style w:type="paragraph" w:customStyle="1" w:styleId="xl187">
    <w:name w:val="xl187"/>
    <w:basedOn w:val="a"/>
    <w:rsid w:val="00601998"/>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88">
    <w:name w:val="xl188"/>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sz w:val="16"/>
      <w:szCs w:val="16"/>
    </w:rPr>
  </w:style>
  <w:style w:type="paragraph" w:customStyle="1" w:styleId="xl189">
    <w:name w:val="xl189"/>
    <w:basedOn w:val="a"/>
    <w:rsid w:val="006019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6"/>
      <w:szCs w:val="16"/>
    </w:rPr>
  </w:style>
  <w:style w:type="paragraph" w:customStyle="1" w:styleId="xl190">
    <w:name w:val="xl190"/>
    <w:basedOn w:val="a"/>
    <w:rsid w:val="00601998"/>
    <w:pPr>
      <w:shd w:val="clear" w:color="000000" w:fill="FFFF00"/>
      <w:spacing w:before="100" w:beforeAutospacing="1" w:after="100" w:afterAutospacing="1"/>
    </w:pPr>
  </w:style>
  <w:style w:type="paragraph" w:customStyle="1" w:styleId="xl191">
    <w:name w:val="xl191"/>
    <w:basedOn w:val="a"/>
    <w:rsid w:val="00601998"/>
    <w:pPr>
      <w:pBdr>
        <w:top w:val="single" w:sz="8" w:space="0" w:color="auto"/>
        <w:left w:val="single" w:sz="8" w:space="0" w:color="auto"/>
        <w:bottom w:val="single" w:sz="8" w:space="0" w:color="auto"/>
        <w:right w:val="single" w:sz="8" w:space="0" w:color="auto"/>
      </w:pBdr>
      <w:spacing w:before="100" w:beforeAutospacing="1" w:after="100" w:afterAutospacing="1"/>
    </w:pPr>
    <w:rPr>
      <w:sz w:val="16"/>
      <w:szCs w:val="16"/>
    </w:rPr>
  </w:style>
  <w:style w:type="paragraph" w:customStyle="1" w:styleId="xl192">
    <w:name w:val="xl192"/>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3">
    <w:name w:val="xl193"/>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4">
    <w:name w:val="xl194"/>
    <w:basedOn w:val="a"/>
    <w:rsid w:val="0060199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16"/>
      <w:szCs w:val="16"/>
    </w:rPr>
  </w:style>
  <w:style w:type="paragraph" w:customStyle="1" w:styleId="xl195">
    <w:name w:val="xl195"/>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6">
    <w:name w:val="xl196"/>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7">
    <w:name w:val="xl197"/>
    <w:basedOn w:val="a"/>
    <w:rsid w:val="00601998"/>
    <w:pPr>
      <w:shd w:val="clear" w:color="000000" w:fill="FFFFFF"/>
      <w:spacing w:before="100" w:beforeAutospacing="1" w:after="100" w:afterAutospacing="1"/>
    </w:pPr>
  </w:style>
  <w:style w:type="paragraph" w:customStyle="1" w:styleId="xl198">
    <w:name w:val="xl198"/>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6"/>
      <w:szCs w:val="16"/>
    </w:rPr>
  </w:style>
  <w:style w:type="paragraph" w:customStyle="1" w:styleId="xl199">
    <w:name w:val="xl199"/>
    <w:basedOn w:val="a"/>
    <w:rsid w:val="006019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200">
    <w:name w:val="xl200"/>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xl201">
    <w:name w:val="xl201"/>
    <w:basedOn w:val="a"/>
    <w:rsid w:val="006019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sz w:val="16"/>
      <w:szCs w:val="16"/>
    </w:rPr>
  </w:style>
  <w:style w:type="paragraph" w:customStyle="1" w:styleId="font6">
    <w:name w:val="font6"/>
    <w:basedOn w:val="a"/>
    <w:rsid w:val="00601998"/>
    <w:pPr>
      <w:spacing w:before="100" w:beforeAutospacing="1" w:after="100" w:afterAutospacing="1"/>
    </w:pPr>
    <w:rPr>
      <w:b/>
      <w:bCs/>
      <w:sz w:val="16"/>
      <w:szCs w:val="16"/>
    </w:rPr>
  </w:style>
  <w:style w:type="paragraph" w:customStyle="1" w:styleId="font7">
    <w:name w:val="font7"/>
    <w:basedOn w:val="a"/>
    <w:rsid w:val="00601998"/>
    <w:pPr>
      <w:spacing w:before="100" w:beforeAutospacing="1" w:after="100" w:afterAutospacing="1"/>
    </w:pPr>
    <w:rPr>
      <w:b/>
      <w:bCs/>
      <w:color w:val="00CCFF"/>
      <w:sz w:val="16"/>
      <w:szCs w:val="16"/>
    </w:rPr>
  </w:style>
  <w:style w:type="paragraph" w:customStyle="1" w:styleId="47">
    <w:name w:val="Без интервала4"/>
    <w:rsid w:val="00FE7344"/>
    <w:pPr>
      <w:spacing w:after="0" w:line="240" w:lineRule="auto"/>
    </w:pPr>
    <w:rPr>
      <w:rFonts w:ascii="Calibri" w:eastAsia="Times New Roman" w:hAnsi="Calibri" w:cs="Times New Roman"/>
      <w:lang w:eastAsia="ru-RU"/>
    </w:rPr>
  </w:style>
  <w:style w:type="character" w:customStyle="1" w:styleId="FontStyle24">
    <w:name w:val="Font Style24"/>
    <w:basedOn w:val="a0"/>
    <w:uiPriority w:val="99"/>
    <w:rsid w:val="00563B1D"/>
    <w:rPr>
      <w:rFonts w:ascii="Times New Roman" w:hAnsi="Times New Roman" w:cs="Times New Roman"/>
      <w:b/>
      <w:bCs/>
      <w:sz w:val="18"/>
      <w:szCs w:val="18"/>
    </w:rPr>
  </w:style>
  <w:style w:type="character" w:customStyle="1" w:styleId="FontStyle26">
    <w:name w:val="Font Style26"/>
    <w:basedOn w:val="a0"/>
    <w:uiPriority w:val="99"/>
    <w:rsid w:val="00563B1D"/>
    <w:rPr>
      <w:rFonts w:ascii="Times New Roman" w:hAnsi="Times New Roman" w:cs="Times New Roman"/>
      <w:b/>
      <w:bCs/>
      <w:sz w:val="22"/>
      <w:szCs w:val="22"/>
    </w:rPr>
  </w:style>
  <w:style w:type="character" w:customStyle="1" w:styleId="FontStyle27">
    <w:name w:val="Font Style27"/>
    <w:basedOn w:val="a0"/>
    <w:uiPriority w:val="99"/>
    <w:rsid w:val="00563B1D"/>
    <w:rPr>
      <w:rFonts w:ascii="Arial" w:hAnsi="Arial" w:cs="Arial"/>
      <w:sz w:val="18"/>
      <w:szCs w:val="18"/>
    </w:rPr>
  </w:style>
  <w:style w:type="character" w:customStyle="1" w:styleId="FontStyle28">
    <w:name w:val="Font Style28"/>
    <w:basedOn w:val="a0"/>
    <w:uiPriority w:val="99"/>
    <w:rsid w:val="00563B1D"/>
    <w:rPr>
      <w:rFonts w:ascii="Times New Roman" w:hAnsi="Times New Roman" w:cs="Times New Roman"/>
      <w:sz w:val="18"/>
      <w:szCs w:val="18"/>
    </w:rPr>
  </w:style>
  <w:style w:type="numbering" w:customStyle="1" w:styleId="83">
    <w:name w:val="Нет списка8"/>
    <w:next w:val="a2"/>
    <w:uiPriority w:val="99"/>
    <w:semiHidden/>
    <w:unhideWhenUsed/>
    <w:rsid w:val="00A16804"/>
  </w:style>
  <w:style w:type="paragraph" w:customStyle="1" w:styleId="H61">
    <w:name w:val="H61"/>
    <w:basedOn w:val="a"/>
    <w:next w:val="a"/>
    <w:unhideWhenUsed/>
    <w:qFormat/>
    <w:rsid w:val="00A16804"/>
    <w:pPr>
      <w:keepNext/>
      <w:keepLines/>
      <w:widowControl w:val="0"/>
      <w:autoSpaceDE w:val="0"/>
      <w:autoSpaceDN w:val="0"/>
      <w:adjustRightInd w:val="0"/>
      <w:spacing w:before="200"/>
      <w:outlineLvl w:val="5"/>
    </w:pPr>
    <w:rPr>
      <w:rFonts w:ascii="Cambria" w:hAnsi="Cambria"/>
      <w:i/>
      <w:iCs/>
      <w:color w:val="243F60"/>
      <w:sz w:val="20"/>
      <w:szCs w:val="20"/>
    </w:rPr>
  </w:style>
  <w:style w:type="paragraph" w:customStyle="1" w:styleId="710">
    <w:name w:val="Заголовок 71"/>
    <w:basedOn w:val="a"/>
    <w:next w:val="a"/>
    <w:unhideWhenUsed/>
    <w:qFormat/>
    <w:rsid w:val="00A16804"/>
    <w:pPr>
      <w:keepNext/>
      <w:keepLines/>
      <w:spacing w:before="200"/>
      <w:outlineLvl w:val="6"/>
    </w:pPr>
    <w:rPr>
      <w:rFonts w:ascii="Cambria" w:hAnsi="Cambria"/>
      <w:i/>
      <w:iCs/>
      <w:color w:val="404040"/>
    </w:rPr>
  </w:style>
  <w:style w:type="numbering" w:customStyle="1" w:styleId="141">
    <w:name w:val="Нет списка14"/>
    <w:next w:val="a2"/>
    <w:uiPriority w:val="99"/>
    <w:semiHidden/>
    <w:unhideWhenUsed/>
    <w:rsid w:val="00A16804"/>
  </w:style>
  <w:style w:type="numbering" w:customStyle="1" w:styleId="1141">
    <w:name w:val="Нет списка114"/>
    <w:next w:val="a2"/>
    <w:uiPriority w:val="99"/>
    <w:semiHidden/>
    <w:rsid w:val="00A16804"/>
  </w:style>
  <w:style w:type="numbering" w:customStyle="1" w:styleId="WWNum12">
    <w:name w:val="WWNum12"/>
    <w:basedOn w:val="a2"/>
    <w:rsid w:val="00A16804"/>
  </w:style>
  <w:style w:type="numbering" w:customStyle="1" w:styleId="WWNum111">
    <w:name w:val="WWNum111"/>
    <w:basedOn w:val="a2"/>
    <w:rsid w:val="00A16804"/>
  </w:style>
  <w:style w:type="numbering" w:customStyle="1" w:styleId="WW8Num31">
    <w:name w:val="WW8Num31"/>
    <w:basedOn w:val="a2"/>
    <w:rsid w:val="00A16804"/>
  </w:style>
  <w:style w:type="numbering" w:customStyle="1" w:styleId="240">
    <w:name w:val="Нет списка24"/>
    <w:next w:val="a2"/>
    <w:uiPriority w:val="99"/>
    <w:semiHidden/>
    <w:unhideWhenUsed/>
    <w:rsid w:val="00A16804"/>
  </w:style>
  <w:style w:type="numbering" w:customStyle="1" w:styleId="340">
    <w:name w:val="Нет списка34"/>
    <w:next w:val="a2"/>
    <w:uiPriority w:val="99"/>
    <w:semiHidden/>
    <w:rsid w:val="00A16804"/>
  </w:style>
  <w:style w:type="numbering" w:customStyle="1" w:styleId="440">
    <w:name w:val="Нет списка44"/>
    <w:next w:val="a2"/>
    <w:uiPriority w:val="99"/>
    <w:semiHidden/>
    <w:unhideWhenUsed/>
    <w:rsid w:val="00A16804"/>
  </w:style>
  <w:style w:type="numbering" w:customStyle="1" w:styleId="1112">
    <w:name w:val="Нет списка1112"/>
    <w:next w:val="a2"/>
    <w:semiHidden/>
    <w:unhideWhenUsed/>
    <w:rsid w:val="00A16804"/>
  </w:style>
  <w:style w:type="numbering" w:customStyle="1" w:styleId="520">
    <w:name w:val="Нет списка52"/>
    <w:next w:val="a2"/>
    <w:uiPriority w:val="99"/>
    <w:semiHidden/>
    <w:unhideWhenUsed/>
    <w:rsid w:val="00A16804"/>
  </w:style>
  <w:style w:type="numbering" w:customStyle="1" w:styleId="122">
    <w:name w:val="Нет списка122"/>
    <w:next w:val="a2"/>
    <w:semiHidden/>
    <w:unhideWhenUsed/>
    <w:rsid w:val="00A16804"/>
  </w:style>
  <w:style w:type="numbering" w:customStyle="1" w:styleId="2120">
    <w:name w:val="Нет списка212"/>
    <w:next w:val="a2"/>
    <w:uiPriority w:val="99"/>
    <w:semiHidden/>
    <w:unhideWhenUsed/>
    <w:rsid w:val="00A16804"/>
  </w:style>
  <w:style w:type="numbering" w:customStyle="1" w:styleId="3120">
    <w:name w:val="Нет списка312"/>
    <w:next w:val="a2"/>
    <w:uiPriority w:val="99"/>
    <w:semiHidden/>
    <w:unhideWhenUsed/>
    <w:rsid w:val="00A16804"/>
  </w:style>
  <w:style w:type="numbering" w:customStyle="1" w:styleId="412">
    <w:name w:val="Нет списка412"/>
    <w:next w:val="a2"/>
    <w:uiPriority w:val="99"/>
    <w:semiHidden/>
    <w:unhideWhenUsed/>
    <w:rsid w:val="00A16804"/>
  </w:style>
  <w:style w:type="numbering" w:customStyle="1" w:styleId="511">
    <w:name w:val="Нет списка511"/>
    <w:next w:val="a2"/>
    <w:uiPriority w:val="99"/>
    <w:semiHidden/>
    <w:unhideWhenUsed/>
    <w:rsid w:val="00A16804"/>
  </w:style>
  <w:style w:type="numbering" w:customStyle="1" w:styleId="11111">
    <w:name w:val="Нет списка11111"/>
    <w:next w:val="a2"/>
    <w:uiPriority w:val="99"/>
    <w:semiHidden/>
    <w:unhideWhenUsed/>
    <w:rsid w:val="00A16804"/>
  </w:style>
  <w:style w:type="numbering" w:customStyle="1" w:styleId="111111">
    <w:name w:val="Нет списка111111"/>
    <w:next w:val="a2"/>
    <w:semiHidden/>
    <w:unhideWhenUsed/>
    <w:rsid w:val="00A16804"/>
  </w:style>
  <w:style w:type="numbering" w:customStyle="1" w:styleId="2111">
    <w:name w:val="Нет списка2111"/>
    <w:next w:val="a2"/>
    <w:uiPriority w:val="99"/>
    <w:semiHidden/>
    <w:unhideWhenUsed/>
    <w:rsid w:val="00A16804"/>
  </w:style>
  <w:style w:type="numbering" w:customStyle="1" w:styleId="3111">
    <w:name w:val="Нет списка3111"/>
    <w:next w:val="a2"/>
    <w:uiPriority w:val="99"/>
    <w:semiHidden/>
    <w:unhideWhenUsed/>
    <w:rsid w:val="00A16804"/>
  </w:style>
  <w:style w:type="numbering" w:customStyle="1" w:styleId="4111">
    <w:name w:val="Нет списка4111"/>
    <w:next w:val="a2"/>
    <w:uiPriority w:val="99"/>
    <w:semiHidden/>
    <w:unhideWhenUsed/>
    <w:rsid w:val="00A16804"/>
  </w:style>
  <w:style w:type="numbering" w:customStyle="1" w:styleId="610">
    <w:name w:val="Нет списка61"/>
    <w:next w:val="a2"/>
    <w:uiPriority w:val="99"/>
    <w:semiHidden/>
    <w:unhideWhenUsed/>
    <w:rsid w:val="00A16804"/>
  </w:style>
  <w:style w:type="numbering" w:customStyle="1" w:styleId="1211">
    <w:name w:val="Нет списка1211"/>
    <w:next w:val="a2"/>
    <w:uiPriority w:val="99"/>
    <w:semiHidden/>
    <w:unhideWhenUsed/>
    <w:rsid w:val="00A16804"/>
  </w:style>
  <w:style w:type="numbering" w:customStyle="1" w:styleId="1121">
    <w:name w:val="Нет списка1121"/>
    <w:next w:val="a2"/>
    <w:semiHidden/>
    <w:unhideWhenUsed/>
    <w:rsid w:val="00A16804"/>
  </w:style>
  <w:style w:type="numbering" w:customStyle="1" w:styleId="221">
    <w:name w:val="Нет списка221"/>
    <w:next w:val="a2"/>
    <w:uiPriority w:val="99"/>
    <w:semiHidden/>
    <w:unhideWhenUsed/>
    <w:rsid w:val="00A16804"/>
  </w:style>
  <w:style w:type="numbering" w:customStyle="1" w:styleId="321">
    <w:name w:val="Нет списка321"/>
    <w:next w:val="a2"/>
    <w:uiPriority w:val="99"/>
    <w:semiHidden/>
    <w:unhideWhenUsed/>
    <w:rsid w:val="00A16804"/>
  </w:style>
  <w:style w:type="numbering" w:customStyle="1" w:styleId="421">
    <w:name w:val="Нет списка421"/>
    <w:next w:val="a2"/>
    <w:uiPriority w:val="99"/>
    <w:semiHidden/>
    <w:unhideWhenUsed/>
    <w:rsid w:val="00A16804"/>
  </w:style>
  <w:style w:type="numbering" w:customStyle="1" w:styleId="711">
    <w:name w:val="Нет списка71"/>
    <w:next w:val="a2"/>
    <w:uiPriority w:val="99"/>
    <w:semiHidden/>
    <w:unhideWhenUsed/>
    <w:rsid w:val="00A16804"/>
  </w:style>
  <w:style w:type="numbering" w:customStyle="1" w:styleId="1310">
    <w:name w:val="Нет списка131"/>
    <w:next w:val="a2"/>
    <w:uiPriority w:val="99"/>
    <w:semiHidden/>
    <w:unhideWhenUsed/>
    <w:rsid w:val="00A16804"/>
  </w:style>
  <w:style w:type="numbering" w:customStyle="1" w:styleId="1131">
    <w:name w:val="Нет списка1131"/>
    <w:next w:val="a2"/>
    <w:semiHidden/>
    <w:unhideWhenUsed/>
    <w:rsid w:val="00A16804"/>
  </w:style>
  <w:style w:type="numbering" w:customStyle="1" w:styleId="231">
    <w:name w:val="Нет списка231"/>
    <w:next w:val="a2"/>
    <w:uiPriority w:val="99"/>
    <w:semiHidden/>
    <w:unhideWhenUsed/>
    <w:rsid w:val="00A16804"/>
  </w:style>
  <w:style w:type="numbering" w:customStyle="1" w:styleId="331">
    <w:name w:val="Нет списка331"/>
    <w:next w:val="a2"/>
    <w:uiPriority w:val="99"/>
    <w:semiHidden/>
    <w:unhideWhenUsed/>
    <w:rsid w:val="00A16804"/>
  </w:style>
  <w:style w:type="numbering" w:customStyle="1" w:styleId="431">
    <w:name w:val="Нет списка431"/>
    <w:next w:val="a2"/>
    <w:uiPriority w:val="99"/>
    <w:semiHidden/>
    <w:unhideWhenUsed/>
    <w:rsid w:val="00A16804"/>
  </w:style>
  <w:style w:type="character" w:customStyle="1" w:styleId="611">
    <w:name w:val="Заголовок 6 Знак1"/>
    <w:basedOn w:val="a0"/>
    <w:uiPriority w:val="9"/>
    <w:semiHidden/>
    <w:rsid w:val="00A16804"/>
    <w:rPr>
      <w:rFonts w:ascii="Calibri Light" w:eastAsia="Times New Roman" w:hAnsi="Calibri Light" w:cs="Times New Roman"/>
      <w:color w:val="1F3763"/>
    </w:rPr>
  </w:style>
  <w:style w:type="character" w:customStyle="1" w:styleId="2f7">
    <w:name w:val="Заголовок Знак2"/>
    <w:basedOn w:val="a0"/>
    <w:uiPriority w:val="10"/>
    <w:rsid w:val="00A16804"/>
    <w:rPr>
      <w:rFonts w:ascii="Calibri Light" w:eastAsia="Times New Roman" w:hAnsi="Calibri Light" w:cs="Times New Roman"/>
      <w:spacing w:val="-10"/>
      <w:kern w:val="28"/>
      <w:sz w:val="56"/>
      <w:szCs w:val="56"/>
    </w:rPr>
  </w:style>
  <w:style w:type="character" w:customStyle="1" w:styleId="712">
    <w:name w:val="Заголовок 7 Знак1"/>
    <w:basedOn w:val="a0"/>
    <w:uiPriority w:val="9"/>
    <w:semiHidden/>
    <w:rsid w:val="00A16804"/>
    <w:rPr>
      <w:rFonts w:ascii="Calibri Light" w:eastAsia="Times New Roman" w:hAnsi="Calibri Light" w:cs="Times New Roman"/>
      <w:i/>
      <w:iCs/>
      <w:color w:val="1F3763"/>
    </w:rPr>
  </w:style>
  <w:style w:type="numbering" w:customStyle="1" w:styleId="810">
    <w:name w:val="Нет списка81"/>
    <w:next w:val="a2"/>
    <w:uiPriority w:val="99"/>
    <w:semiHidden/>
    <w:unhideWhenUsed/>
    <w:rsid w:val="00A16804"/>
  </w:style>
  <w:style w:type="numbering" w:customStyle="1" w:styleId="1410">
    <w:name w:val="Нет списка141"/>
    <w:next w:val="a2"/>
    <w:uiPriority w:val="99"/>
    <w:semiHidden/>
    <w:rsid w:val="00A16804"/>
  </w:style>
  <w:style w:type="numbering" w:customStyle="1" w:styleId="WWNum121">
    <w:name w:val="WWNum121"/>
    <w:basedOn w:val="a2"/>
    <w:rsid w:val="00A16804"/>
  </w:style>
  <w:style w:type="numbering" w:customStyle="1" w:styleId="WWNum1111">
    <w:name w:val="WWNum1111"/>
    <w:basedOn w:val="a2"/>
    <w:rsid w:val="00A16804"/>
  </w:style>
  <w:style w:type="numbering" w:customStyle="1" w:styleId="WW8Num311">
    <w:name w:val="WW8Num311"/>
    <w:basedOn w:val="a2"/>
    <w:rsid w:val="00A16804"/>
  </w:style>
  <w:style w:type="numbering" w:customStyle="1" w:styleId="241">
    <w:name w:val="Нет списка241"/>
    <w:next w:val="a2"/>
    <w:uiPriority w:val="99"/>
    <w:semiHidden/>
    <w:unhideWhenUsed/>
    <w:rsid w:val="00A16804"/>
  </w:style>
  <w:style w:type="numbering" w:customStyle="1" w:styleId="341">
    <w:name w:val="Нет списка341"/>
    <w:next w:val="a2"/>
    <w:uiPriority w:val="99"/>
    <w:semiHidden/>
    <w:rsid w:val="00A16804"/>
  </w:style>
  <w:style w:type="numbering" w:customStyle="1" w:styleId="441">
    <w:name w:val="Нет списка441"/>
    <w:next w:val="a2"/>
    <w:uiPriority w:val="99"/>
    <w:semiHidden/>
    <w:unhideWhenUsed/>
    <w:rsid w:val="00A16804"/>
  </w:style>
  <w:style w:type="numbering" w:customStyle="1" w:styleId="11410">
    <w:name w:val="Нет списка1141"/>
    <w:next w:val="a2"/>
    <w:semiHidden/>
    <w:unhideWhenUsed/>
    <w:rsid w:val="00A16804"/>
  </w:style>
  <w:style w:type="numbering" w:customStyle="1" w:styleId="521">
    <w:name w:val="Нет списка521"/>
    <w:next w:val="a2"/>
    <w:uiPriority w:val="99"/>
    <w:semiHidden/>
    <w:unhideWhenUsed/>
    <w:rsid w:val="00A16804"/>
  </w:style>
  <w:style w:type="numbering" w:customStyle="1" w:styleId="1221">
    <w:name w:val="Нет списка1221"/>
    <w:next w:val="a2"/>
    <w:semiHidden/>
    <w:unhideWhenUsed/>
    <w:rsid w:val="00A16804"/>
  </w:style>
  <w:style w:type="numbering" w:customStyle="1" w:styleId="2121">
    <w:name w:val="Нет списка2121"/>
    <w:next w:val="a2"/>
    <w:uiPriority w:val="99"/>
    <w:semiHidden/>
    <w:unhideWhenUsed/>
    <w:rsid w:val="00A16804"/>
  </w:style>
  <w:style w:type="numbering" w:customStyle="1" w:styleId="3121">
    <w:name w:val="Нет списка3121"/>
    <w:next w:val="a2"/>
    <w:uiPriority w:val="99"/>
    <w:semiHidden/>
    <w:unhideWhenUsed/>
    <w:rsid w:val="00A16804"/>
  </w:style>
  <w:style w:type="numbering" w:customStyle="1" w:styleId="4121">
    <w:name w:val="Нет списка4121"/>
    <w:next w:val="a2"/>
    <w:uiPriority w:val="99"/>
    <w:semiHidden/>
    <w:unhideWhenUsed/>
    <w:rsid w:val="00A16804"/>
  </w:style>
  <w:style w:type="numbering" w:customStyle="1" w:styleId="5111">
    <w:name w:val="Нет списка5111"/>
    <w:next w:val="a2"/>
    <w:uiPriority w:val="99"/>
    <w:semiHidden/>
    <w:unhideWhenUsed/>
    <w:rsid w:val="00A16804"/>
  </w:style>
  <w:style w:type="numbering" w:customStyle="1" w:styleId="11121">
    <w:name w:val="Нет списка11121"/>
    <w:next w:val="a2"/>
    <w:uiPriority w:val="99"/>
    <w:semiHidden/>
    <w:unhideWhenUsed/>
    <w:rsid w:val="00A16804"/>
  </w:style>
  <w:style w:type="numbering" w:customStyle="1" w:styleId="11112">
    <w:name w:val="Нет списка11112"/>
    <w:next w:val="a2"/>
    <w:semiHidden/>
    <w:unhideWhenUsed/>
    <w:rsid w:val="00A16804"/>
  </w:style>
  <w:style w:type="numbering" w:customStyle="1" w:styleId="21111">
    <w:name w:val="Нет списка21111"/>
    <w:next w:val="a2"/>
    <w:uiPriority w:val="99"/>
    <w:semiHidden/>
    <w:unhideWhenUsed/>
    <w:rsid w:val="00A16804"/>
  </w:style>
  <w:style w:type="numbering" w:customStyle="1" w:styleId="31111">
    <w:name w:val="Нет списка31111"/>
    <w:next w:val="a2"/>
    <w:uiPriority w:val="99"/>
    <w:semiHidden/>
    <w:unhideWhenUsed/>
    <w:rsid w:val="00A16804"/>
  </w:style>
  <w:style w:type="numbering" w:customStyle="1" w:styleId="41111">
    <w:name w:val="Нет списка41111"/>
    <w:next w:val="a2"/>
    <w:uiPriority w:val="99"/>
    <w:semiHidden/>
    <w:unhideWhenUsed/>
    <w:rsid w:val="00A16804"/>
  </w:style>
  <w:style w:type="numbering" w:customStyle="1" w:styleId="6110">
    <w:name w:val="Нет списка611"/>
    <w:next w:val="a2"/>
    <w:uiPriority w:val="99"/>
    <w:semiHidden/>
    <w:unhideWhenUsed/>
    <w:rsid w:val="00A16804"/>
  </w:style>
  <w:style w:type="numbering" w:customStyle="1" w:styleId="12111">
    <w:name w:val="Нет списка12111"/>
    <w:next w:val="a2"/>
    <w:uiPriority w:val="99"/>
    <w:semiHidden/>
    <w:unhideWhenUsed/>
    <w:rsid w:val="00A16804"/>
  </w:style>
  <w:style w:type="numbering" w:customStyle="1" w:styleId="11211">
    <w:name w:val="Нет списка11211"/>
    <w:next w:val="a2"/>
    <w:semiHidden/>
    <w:unhideWhenUsed/>
    <w:rsid w:val="00A16804"/>
  </w:style>
  <w:style w:type="numbering" w:customStyle="1" w:styleId="2211">
    <w:name w:val="Нет списка2211"/>
    <w:next w:val="a2"/>
    <w:uiPriority w:val="99"/>
    <w:semiHidden/>
    <w:unhideWhenUsed/>
    <w:rsid w:val="00A16804"/>
  </w:style>
  <w:style w:type="numbering" w:customStyle="1" w:styleId="3211">
    <w:name w:val="Нет списка3211"/>
    <w:next w:val="a2"/>
    <w:uiPriority w:val="99"/>
    <w:semiHidden/>
    <w:unhideWhenUsed/>
    <w:rsid w:val="00A16804"/>
  </w:style>
  <w:style w:type="numbering" w:customStyle="1" w:styleId="4211">
    <w:name w:val="Нет списка4211"/>
    <w:next w:val="a2"/>
    <w:uiPriority w:val="99"/>
    <w:semiHidden/>
    <w:unhideWhenUsed/>
    <w:rsid w:val="00A16804"/>
  </w:style>
  <w:style w:type="numbering" w:customStyle="1" w:styleId="7110">
    <w:name w:val="Нет списка711"/>
    <w:next w:val="a2"/>
    <w:uiPriority w:val="99"/>
    <w:semiHidden/>
    <w:unhideWhenUsed/>
    <w:rsid w:val="00A16804"/>
  </w:style>
  <w:style w:type="numbering" w:customStyle="1" w:styleId="1311">
    <w:name w:val="Нет списка1311"/>
    <w:next w:val="a2"/>
    <w:uiPriority w:val="99"/>
    <w:semiHidden/>
    <w:unhideWhenUsed/>
    <w:rsid w:val="00A16804"/>
  </w:style>
  <w:style w:type="numbering" w:customStyle="1" w:styleId="11311">
    <w:name w:val="Нет списка11311"/>
    <w:next w:val="a2"/>
    <w:semiHidden/>
    <w:unhideWhenUsed/>
    <w:rsid w:val="00A16804"/>
  </w:style>
  <w:style w:type="numbering" w:customStyle="1" w:styleId="2311">
    <w:name w:val="Нет списка2311"/>
    <w:next w:val="a2"/>
    <w:uiPriority w:val="99"/>
    <w:semiHidden/>
    <w:unhideWhenUsed/>
    <w:rsid w:val="00A16804"/>
  </w:style>
  <w:style w:type="numbering" w:customStyle="1" w:styleId="3311">
    <w:name w:val="Нет списка3311"/>
    <w:next w:val="a2"/>
    <w:uiPriority w:val="99"/>
    <w:semiHidden/>
    <w:unhideWhenUsed/>
    <w:rsid w:val="00A16804"/>
  </w:style>
  <w:style w:type="numbering" w:customStyle="1" w:styleId="4311">
    <w:name w:val="Нет списка4311"/>
    <w:next w:val="a2"/>
    <w:uiPriority w:val="99"/>
    <w:semiHidden/>
    <w:unhideWhenUsed/>
    <w:rsid w:val="00A16804"/>
  </w:style>
  <w:style w:type="character" w:customStyle="1" w:styleId="116">
    <w:name w:val="Заголовок 1 Знак1"/>
    <w:basedOn w:val="a0"/>
    <w:uiPriority w:val="99"/>
    <w:rsid w:val="00FA7B6D"/>
    <w:rPr>
      <w:rFonts w:ascii="Cambria" w:hAnsi="Cambria" w:cs="Cambria"/>
      <w:color w:val="auto"/>
      <w:sz w:val="32"/>
      <w:szCs w:val="32"/>
    </w:rPr>
  </w:style>
  <w:style w:type="character" w:customStyle="1" w:styleId="BodyTextChar1">
    <w:name w:val="Body Text Char1"/>
    <w:basedOn w:val="a0"/>
    <w:uiPriority w:val="99"/>
    <w:semiHidden/>
    <w:locked/>
    <w:rsid w:val="00FA7B6D"/>
    <w:rPr>
      <w:kern w:val="2"/>
      <w:lang w:eastAsia="en-US"/>
    </w:rPr>
  </w:style>
  <w:style w:type="character" w:customStyle="1" w:styleId="pt-a0-000005">
    <w:name w:val="pt-a0-000005"/>
    <w:unhideWhenUsed/>
    <w:rsid w:val="00783347"/>
    <w:rPr>
      <w:rFonts w:cs="Times New Roman" w:hint="default"/>
      <w:sz w:val="24"/>
      <w:szCs w:val="24"/>
    </w:rPr>
  </w:style>
  <w:style w:type="character" w:customStyle="1" w:styleId="pt-a0-000229">
    <w:name w:val="pt-a0-000229"/>
    <w:unhideWhenUsed/>
    <w:qFormat/>
    <w:rsid w:val="00783347"/>
    <w:rPr>
      <w:rFonts w:cs="Times New Roman" w:hint="default"/>
      <w:sz w:val="24"/>
      <w:szCs w:val="24"/>
    </w:rPr>
  </w:style>
  <w:style w:type="character" w:customStyle="1" w:styleId="blk">
    <w:name w:val="blk"/>
    <w:uiPriority w:val="99"/>
    <w:unhideWhenUsed/>
    <w:rsid w:val="00783347"/>
    <w:rPr>
      <w:rFonts w:hint="default"/>
      <w:sz w:val="24"/>
      <w:szCs w:val="24"/>
    </w:rPr>
  </w:style>
  <w:style w:type="character" w:customStyle="1" w:styleId="pt-a0-000249">
    <w:name w:val="pt-a0-000249"/>
    <w:unhideWhenUsed/>
    <w:qFormat/>
    <w:rsid w:val="00783347"/>
    <w:rPr>
      <w:rFonts w:cs="Times New Roman" w:hint="default"/>
      <w:sz w:val="24"/>
      <w:szCs w:val="24"/>
    </w:rPr>
  </w:style>
  <w:style w:type="character" w:customStyle="1" w:styleId="pt-a0-000045">
    <w:name w:val="pt-a0-000045"/>
    <w:unhideWhenUsed/>
    <w:qFormat/>
    <w:rsid w:val="00783347"/>
    <w:rPr>
      <w:rFonts w:cs="Times New Roman" w:hint="default"/>
      <w:sz w:val="24"/>
      <w:szCs w:val="24"/>
    </w:rPr>
  </w:style>
  <w:style w:type="paragraph" w:customStyle="1" w:styleId="pt-a-000228">
    <w:name w:val="pt-a-000228"/>
    <w:basedOn w:val="a"/>
    <w:qFormat/>
    <w:rsid w:val="00783347"/>
    <w:pPr>
      <w:suppressAutoHyphens/>
      <w:spacing w:before="100" w:beforeAutospacing="1" w:after="100" w:afterAutospacing="1"/>
    </w:pPr>
    <w:rPr>
      <w:sz w:val="28"/>
      <w:szCs w:val="20"/>
      <w:lang w:eastAsia="ar-SA"/>
    </w:rPr>
  </w:style>
  <w:style w:type="paragraph" w:customStyle="1" w:styleId="pt-a-000057">
    <w:name w:val="pt-a-000057"/>
    <w:basedOn w:val="a"/>
    <w:rsid w:val="00783347"/>
    <w:pPr>
      <w:suppressAutoHyphens/>
      <w:spacing w:before="100" w:beforeAutospacing="1" w:after="100" w:afterAutospacing="1"/>
    </w:pPr>
    <w:rPr>
      <w:sz w:val="28"/>
      <w:szCs w:val="20"/>
      <w:lang w:eastAsia="ar-SA"/>
    </w:rPr>
  </w:style>
  <w:style w:type="character" w:customStyle="1" w:styleId="1ff0">
    <w:name w:val="Тема примечания Знак1"/>
    <w:basedOn w:val="afffff5"/>
    <w:uiPriority w:val="99"/>
    <w:semiHidden/>
    <w:rsid w:val="00783347"/>
    <w:rPr>
      <w:b/>
      <w:bCs/>
      <w:lang w:eastAsia="ru-RU"/>
    </w:rPr>
  </w:style>
  <w:style w:type="table" w:customStyle="1" w:styleId="TableNormal">
    <w:name w:val="Table Normal"/>
    <w:uiPriority w:val="2"/>
    <w:semiHidden/>
    <w:unhideWhenUsed/>
    <w:qFormat/>
    <w:rsid w:val="00314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4BB0"/>
    <w:pPr>
      <w:widowControl w:val="0"/>
      <w:autoSpaceDE w:val="0"/>
      <w:autoSpaceDN w:val="0"/>
    </w:pPr>
    <w:rPr>
      <w:sz w:val="22"/>
      <w:szCs w:val="22"/>
      <w:lang w:eastAsia="en-US"/>
    </w:rPr>
  </w:style>
  <w:style w:type="table" w:customStyle="1" w:styleId="TableGrid">
    <w:name w:val="TableGrid"/>
    <w:rsid w:val="00314BB0"/>
    <w:pPr>
      <w:spacing w:after="0" w:line="240" w:lineRule="auto"/>
    </w:pPr>
    <w:rPr>
      <w:rFonts w:eastAsiaTheme="minorEastAsia"/>
      <w:lang w:eastAsia="ru-RU"/>
    </w:rPr>
    <w:tblPr>
      <w:tblCellMar>
        <w:top w:w="0" w:type="dxa"/>
        <w:left w:w="0" w:type="dxa"/>
        <w:bottom w:w="0" w:type="dxa"/>
        <w:right w:w="0" w:type="dxa"/>
      </w:tblCellMar>
    </w:tblPr>
  </w:style>
  <w:style w:type="numbering" w:customStyle="1" w:styleId="WW8Num1">
    <w:name w:val="WW8Num1"/>
    <w:rsid w:val="00314BB0"/>
    <w:pPr>
      <w:numPr>
        <w:numId w:val="23"/>
      </w:numPr>
    </w:pPr>
  </w:style>
  <w:style w:type="character" w:customStyle="1" w:styleId="NoSpacingChar">
    <w:name w:val="No Spacing Char"/>
    <w:link w:val="11"/>
    <w:locked/>
    <w:rsid w:val="00314BB0"/>
    <w:rPr>
      <w:rFonts w:ascii="Calibri" w:eastAsia="Times New Roman" w:hAnsi="Calibri" w:cs="Calibri"/>
      <w:lang w:eastAsia="ru-RU"/>
    </w:rPr>
  </w:style>
  <w:style w:type="character" w:customStyle="1" w:styleId="2105pt">
    <w:name w:val="Основной текст (2) + 10;5 pt"/>
    <w:basedOn w:val="a0"/>
    <w:rsid w:val="00314BB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15pt">
    <w:name w:val="Основной текст (2) + 11;5 pt"/>
    <w:basedOn w:val="a0"/>
    <w:rsid w:val="00314BB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f8">
    <w:name w:val="Основной текст (2) + Полужирный"/>
    <w:basedOn w:val="a0"/>
    <w:rsid w:val="00314BB0"/>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0pt">
    <w:name w:val="Основной текст (2) + 9 pt;Малые прописные;Интервал 0 pt"/>
    <w:basedOn w:val="a0"/>
    <w:rsid w:val="00314BB0"/>
    <w:rPr>
      <w:rFonts w:ascii="Times New Roman" w:eastAsia="Times New Roman" w:hAnsi="Times New Roman" w:cs="Times New Roman"/>
      <w:b w:val="0"/>
      <w:bCs w:val="0"/>
      <w:i w:val="0"/>
      <w:iCs w:val="0"/>
      <w:smallCaps/>
      <w:strike w:val="0"/>
      <w:color w:val="000000"/>
      <w:spacing w:val="10"/>
      <w:w w:val="100"/>
      <w:position w:val="0"/>
      <w:sz w:val="18"/>
      <w:szCs w:val="18"/>
      <w:u w:val="none"/>
      <w:lang w:val="en-US" w:eastAsia="en-US" w:bidi="en-US"/>
    </w:rPr>
  </w:style>
  <w:style w:type="character" w:customStyle="1" w:styleId="29pt0pt0">
    <w:name w:val="Основной текст (2) + 9 pt;Интервал 0 pt"/>
    <w:basedOn w:val="a0"/>
    <w:rsid w:val="00314BB0"/>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FontStyle20">
    <w:name w:val="Font Style20"/>
    <w:uiPriority w:val="99"/>
    <w:rsid w:val="00314BB0"/>
    <w:rPr>
      <w:rFonts w:ascii="Times New Roman" w:hAnsi="Times New Roman" w:cs="Times New Roman"/>
      <w:b/>
      <w:bCs/>
      <w:spacing w:val="-10"/>
      <w:w w:val="150"/>
      <w:sz w:val="14"/>
      <w:szCs w:val="14"/>
    </w:rPr>
  </w:style>
  <w:style w:type="table" w:customStyle="1" w:styleId="TableNormal1">
    <w:name w:val="Table Normal1"/>
    <w:uiPriority w:val="2"/>
    <w:semiHidden/>
    <w:qFormat/>
    <w:rsid w:val="007768C3"/>
    <w:pPr>
      <w:widowControl w:val="0"/>
      <w:autoSpaceDE w:val="0"/>
      <w:autoSpaceDN w:val="0"/>
      <w:spacing w:after="0" w:line="240" w:lineRule="auto"/>
    </w:pPr>
    <w:rPr>
      <w:kern w:val="2"/>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6967375">
      <w:bodyDiv w:val="1"/>
      <w:marLeft w:val="0"/>
      <w:marRight w:val="0"/>
      <w:marTop w:val="0"/>
      <w:marBottom w:val="0"/>
      <w:divBdr>
        <w:top w:val="none" w:sz="0" w:space="0" w:color="auto"/>
        <w:left w:val="none" w:sz="0" w:space="0" w:color="auto"/>
        <w:bottom w:val="none" w:sz="0" w:space="0" w:color="auto"/>
        <w:right w:val="none" w:sz="0" w:space="0" w:color="auto"/>
      </w:divBdr>
    </w:div>
    <w:div w:id="122037938">
      <w:bodyDiv w:val="1"/>
      <w:marLeft w:val="0"/>
      <w:marRight w:val="0"/>
      <w:marTop w:val="0"/>
      <w:marBottom w:val="0"/>
      <w:divBdr>
        <w:top w:val="none" w:sz="0" w:space="0" w:color="auto"/>
        <w:left w:val="none" w:sz="0" w:space="0" w:color="auto"/>
        <w:bottom w:val="none" w:sz="0" w:space="0" w:color="auto"/>
        <w:right w:val="none" w:sz="0" w:space="0" w:color="auto"/>
      </w:divBdr>
    </w:div>
    <w:div w:id="244849285">
      <w:bodyDiv w:val="1"/>
      <w:marLeft w:val="0"/>
      <w:marRight w:val="0"/>
      <w:marTop w:val="0"/>
      <w:marBottom w:val="0"/>
      <w:divBdr>
        <w:top w:val="none" w:sz="0" w:space="0" w:color="auto"/>
        <w:left w:val="none" w:sz="0" w:space="0" w:color="auto"/>
        <w:bottom w:val="none" w:sz="0" w:space="0" w:color="auto"/>
        <w:right w:val="none" w:sz="0" w:space="0" w:color="auto"/>
      </w:divBdr>
    </w:div>
    <w:div w:id="300231000">
      <w:bodyDiv w:val="1"/>
      <w:marLeft w:val="0"/>
      <w:marRight w:val="0"/>
      <w:marTop w:val="0"/>
      <w:marBottom w:val="0"/>
      <w:divBdr>
        <w:top w:val="none" w:sz="0" w:space="0" w:color="auto"/>
        <w:left w:val="none" w:sz="0" w:space="0" w:color="auto"/>
        <w:bottom w:val="none" w:sz="0" w:space="0" w:color="auto"/>
        <w:right w:val="none" w:sz="0" w:space="0" w:color="auto"/>
      </w:divBdr>
    </w:div>
    <w:div w:id="549418920">
      <w:bodyDiv w:val="1"/>
      <w:marLeft w:val="0"/>
      <w:marRight w:val="0"/>
      <w:marTop w:val="0"/>
      <w:marBottom w:val="0"/>
      <w:divBdr>
        <w:top w:val="none" w:sz="0" w:space="0" w:color="auto"/>
        <w:left w:val="none" w:sz="0" w:space="0" w:color="auto"/>
        <w:bottom w:val="none" w:sz="0" w:space="0" w:color="auto"/>
        <w:right w:val="none" w:sz="0" w:space="0" w:color="auto"/>
      </w:divBdr>
    </w:div>
    <w:div w:id="1017731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orgi.gov.ru"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garantF1://890941.25746134"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utp.sberbank-ast.ru/"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otdelKUMI@yandex.ru"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internet.garant.ru/"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omote.budget.gov.ru" TargetMode="External"/><Relationship Id="rId14" Type="http://schemas.openxmlformats.org/officeDocument/2006/relationships/hyperlink" Target="mailto:admchamzinka@e-mordovia.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62AAAD-41F4-4434-B1D2-BC1E409DA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81</Pages>
  <Words>19113</Words>
  <Characters>108949</Characters>
  <Application>Microsoft Office Word</Application>
  <DocSecurity>0</DocSecurity>
  <Lines>907</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Novikova</dc:creator>
  <cp:lastModifiedBy>Novikova</cp:lastModifiedBy>
  <cp:revision>41</cp:revision>
  <cp:lastPrinted>2024-05-06T09:35:00Z</cp:lastPrinted>
  <dcterms:created xsi:type="dcterms:W3CDTF">2025-02-28T09:51:00Z</dcterms:created>
  <dcterms:modified xsi:type="dcterms:W3CDTF">2025-04-24T11:55:00Z</dcterms:modified>
</cp:coreProperties>
</file>