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72" w:rsidRPr="00DA2824" w:rsidRDefault="009F0872" w:rsidP="009F08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Республика Мордовия</w:t>
      </w:r>
    </w:p>
    <w:p w:rsidR="009F0872" w:rsidRPr="00DA2824" w:rsidRDefault="009F0872" w:rsidP="009F08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Администрация Чамзинского муниципального района</w:t>
      </w:r>
    </w:p>
    <w:p w:rsidR="009F0872" w:rsidRPr="00DA2824" w:rsidRDefault="009F0872" w:rsidP="009F08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F0872" w:rsidRPr="00DA2824" w:rsidRDefault="009F0872" w:rsidP="009F08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F0872" w:rsidRPr="00DA2824" w:rsidRDefault="009F0872" w:rsidP="009F08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</w:t>
      </w:r>
    </w:p>
    <w:p w:rsidR="009F0872" w:rsidRPr="00DA2824" w:rsidRDefault="009F0872" w:rsidP="009F08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F0872" w:rsidRPr="00DA2824" w:rsidRDefault="00B84275" w:rsidP="009F08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01.11.</w:t>
      </w:r>
      <w:r w:rsidR="009F0872"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2024г.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636</w:t>
      </w:r>
    </w:p>
    <w:p w:rsidR="009F0872" w:rsidRPr="00DA2824" w:rsidRDefault="009F0872" w:rsidP="009F08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р.п. Чамзинка</w:t>
      </w:r>
    </w:p>
    <w:p w:rsidR="009F0872" w:rsidRPr="00DA2824" w:rsidRDefault="009F0872" w:rsidP="009F08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D5E93" w:rsidRPr="00DA2824" w:rsidRDefault="003D5E93" w:rsidP="009F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E93" w:rsidRPr="00DA2824" w:rsidRDefault="003D5E93" w:rsidP="009F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82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9F0872" w:rsidRPr="00DA282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2824">
        <w:rPr>
          <w:rFonts w:ascii="Times New Roman" w:hAnsi="Times New Roman" w:cs="Times New Roman"/>
          <w:b/>
          <w:bCs/>
          <w:sz w:val="28"/>
          <w:szCs w:val="28"/>
        </w:rPr>
        <w:t>дминистрации Чамзинского муниципального района от 31.08.2015г. № 734 «О</w:t>
      </w:r>
      <w:r w:rsidR="009F0872" w:rsidRPr="00DA282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DA282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муниципальной программы «Молодежь Чамзинского муниципального район</w:t>
      </w:r>
      <w:r w:rsidR="009F0872" w:rsidRPr="00DA282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28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D5E93" w:rsidRPr="00DA2824" w:rsidRDefault="003D5E93" w:rsidP="009F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E93" w:rsidRPr="00DA2824" w:rsidRDefault="003D5E93" w:rsidP="009F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824">
        <w:rPr>
          <w:rFonts w:ascii="Times New Roman" w:hAnsi="Times New Roman" w:cs="Times New Roman"/>
          <w:sz w:val="28"/>
          <w:szCs w:val="28"/>
        </w:rPr>
        <w:t>В соответствии с требованиями статьи 179 Бюджетного кодекса Российской Федерации и положений Федерального закона от 06.10.2003 г № 131 ФЗ «Об общих принципах организации местного самоуправления в Российской Федерации» и Уставом Чамзинского муниципального района</w:t>
      </w:r>
      <w:r w:rsidR="009F0872" w:rsidRPr="00DA2824">
        <w:rPr>
          <w:rFonts w:ascii="Times New Roman" w:hAnsi="Times New Roman" w:cs="Times New Roman"/>
          <w:sz w:val="28"/>
          <w:szCs w:val="28"/>
        </w:rPr>
        <w:t>,</w:t>
      </w:r>
      <w:r w:rsidRPr="00DA2824">
        <w:rPr>
          <w:rFonts w:ascii="Times New Roman" w:hAnsi="Times New Roman" w:cs="Times New Roman"/>
          <w:sz w:val="28"/>
          <w:szCs w:val="28"/>
        </w:rPr>
        <w:t xml:space="preserve"> Администрации Чамзинского муниципального района</w:t>
      </w:r>
    </w:p>
    <w:p w:rsidR="003D5E93" w:rsidRPr="00DA2824" w:rsidRDefault="003D5E93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E93" w:rsidRPr="00DA2824" w:rsidRDefault="003D5E93" w:rsidP="009F0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8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0872" w:rsidRPr="00DA2824" w:rsidRDefault="009F0872" w:rsidP="009F0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F0" w:rsidRPr="00DA2824" w:rsidRDefault="003D5E93" w:rsidP="009F08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24">
        <w:rPr>
          <w:rFonts w:ascii="Times New Roman" w:hAnsi="Times New Roman" w:cs="Times New Roman"/>
          <w:sz w:val="28"/>
          <w:szCs w:val="28"/>
        </w:rPr>
        <w:t>В</w:t>
      </w:r>
      <w:r w:rsidR="009F0872" w:rsidRPr="00DA2824">
        <w:rPr>
          <w:rFonts w:ascii="Times New Roman" w:hAnsi="Times New Roman" w:cs="Times New Roman"/>
          <w:sz w:val="28"/>
          <w:szCs w:val="28"/>
        </w:rPr>
        <w:t>н</w:t>
      </w:r>
      <w:r w:rsidRPr="00DA2824">
        <w:rPr>
          <w:rFonts w:ascii="Times New Roman" w:hAnsi="Times New Roman" w:cs="Times New Roman"/>
          <w:sz w:val="28"/>
          <w:szCs w:val="28"/>
        </w:rPr>
        <w:t xml:space="preserve">ести </w:t>
      </w:r>
      <w:r w:rsidR="009F0872" w:rsidRPr="00DA282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A2824">
        <w:rPr>
          <w:rFonts w:ascii="Times New Roman" w:hAnsi="Times New Roman" w:cs="Times New Roman"/>
          <w:sz w:val="28"/>
          <w:szCs w:val="28"/>
        </w:rPr>
        <w:t xml:space="preserve">в </w:t>
      </w:r>
      <w:r w:rsidR="009F0872" w:rsidRPr="00DA2824">
        <w:rPr>
          <w:rFonts w:ascii="Times New Roman" w:hAnsi="Times New Roman" w:cs="Times New Roman"/>
          <w:sz w:val="28"/>
          <w:szCs w:val="28"/>
        </w:rPr>
        <w:t>п</w:t>
      </w:r>
      <w:r w:rsidRPr="00DA2824">
        <w:rPr>
          <w:rFonts w:ascii="Times New Roman" w:hAnsi="Times New Roman" w:cs="Times New Roman"/>
          <w:sz w:val="28"/>
          <w:szCs w:val="28"/>
        </w:rPr>
        <w:t>остановление Администрац</w:t>
      </w:r>
      <w:r w:rsidR="009F0872" w:rsidRPr="00DA2824">
        <w:rPr>
          <w:rFonts w:ascii="Times New Roman" w:hAnsi="Times New Roman" w:cs="Times New Roman"/>
          <w:sz w:val="28"/>
          <w:szCs w:val="28"/>
        </w:rPr>
        <w:t>ии</w:t>
      </w:r>
      <w:r w:rsidRPr="00DA2824">
        <w:rPr>
          <w:rFonts w:ascii="Times New Roman" w:hAnsi="Times New Roman" w:cs="Times New Roman"/>
          <w:sz w:val="28"/>
          <w:szCs w:val="28"/>
        </w:rPr>
        <w:t xml:space="preserve"> Чамзинского муниципального района от 31.08.2015г. № 734 «О</w:t>
      </w:r>
      <w:r w:rsidR="009F0872" w:rsidRPr="00DA2824">
        <w:rPr>
          <w:rFonts w:ascii="Times New Roman" w:hAnsi="Times New Roman" w:cs="Times New Roman"/>
          <w:sz w:val="28"/>
          <w:szCs w:val="28"/>
        </w:rPr>
        <w:t>б</w:t>
      </w:r>
      <w:r w:rsidRPr="00DA2824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«Молодежь Чамзинского муниципального района»</w:t>
      </w:r>
      <w:r w:rsidR="00D71786" w:rsidRPr="00DA2824">
        <w:rPr>
          <w:rFonts w:ascii="Times New Roman" w:hAnsi="Times New Roman" w:cs="Times New Roman"/>
          <w:sz w:val="28"/>
          <w:szCs w:val="28"/>
        </w:rPr>
        <w:t>,</w:t>
      </w:r>
      <w:r w:rsidRPr="00DA2824">
        <w:rPr>
          <w:rFonts w:ascii="Times New Roman" w:hAnsi="Times New Roman" w:cs="Times New Roman"/>
          <w:sz w:val="28"/>
          <w:szCs w:val="28"/>
        </w:rPr>
        <w:t xml:space="preserve"> </w:t>
      </w:r>
      <w:r w:rsidR="009F0872" w:rsidRPr="00DA2824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AA424B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bookmarkStart w:id="0" w:name="_GoBack"/>
      <w:bookmarkEnd w:id="0"/>
      <w:r w:rsidR="009F0872" w:rsidRPr="00DA2824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9F0872" w:rsidRPr="00DA2824" w:rsidRDefault="009F0872" w:rsidP="009F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2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9F0872" w:rsidRPr="00DA2824" w:rsidRDefault="009F0872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72" w:rsidRPr="00DA2824" w:rsidRDefault="009F0872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72" w:rsidRPr="00DA2824" w:rsidRDefault="009F0872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72" w:rsidRPr="00DA2824" w:rsidRDefault="009F0872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72" w:rsidRPr="00DA2824" w:rsidRDefault="009F0872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24">
        <w:rPr>
          <w:rFonts w:ascii="Times New Roman" w:hAnsi="Times New Roman" w:cs="Times New Roman"/>
          <w:sz w:val="28"/>
          <w:szCs w:val="28"/>
        </w:rPr>
        <w:t>Глава Чамзинского</w:t>
      </w:r>
    </w:p>
    <w:p w:rsidR="00D97066" w:rsidRPr="00DA2824" w:rsidRDefault="009F0872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24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А.В. Сазанов</w:t>
      </w:r>
    </w:p>
    <w:p w:rsidR="000F1E7C" w:rsidRPr="00DA2824" w:rsidRDefault="000F1E7C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7C" w:rsidRPr="00DA2824" w:rsidRDefault="000F1E7C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7C" w:rsidRPr="00DA2824" w:rsidRDefault="000F1E7C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7C" w:rsidRPr="00DA2824" w:rsidRDefault="000F1E7C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7C" w:rsidRPr="00DA2824" w:rsidRDefault="000F1E7C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7C" w:rsidRPr="00DA2824" w:rsidRDefault="000F1E7C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7C" w:rsidRPr="00DA2824" w:rsidRDefault="000F1E7C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7C" w:rsidRPr="00DA2824" w:rsidRDefault="000F1E7C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7C" w:rsidRPr="00DA2824" w:rsidRDefault="000F1E7C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7C" w:rsidRPr="00DA2824" w:rsidRDefault="000F1E7C" w:rsidP="000F1E7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 xml:space="preserve">Утверждена </w:t>
      </w: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  <w:t>Постановлением администрации</w:t>
      </w: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  <w:t>Чамзинского муниципального</w:t>
      </w: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  <w:t xml:space="preserve">района </w:t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  <w:t xml:space="preserve">          от 31.08.2015 г.  № 734</w:t>
      </w: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96"/>
          <w:szCs w:val="96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96"/>
          <w:szCs w:val="96"/>
          <w:lang w:eastAsia="ru-RU"/>
        </w:rPr>
      </w:pPr>
    </w:p>
    <w:p w:rsidR="00102EA9" w:rsidRPr="00DA2824" w:rsidRDefault="000F1E7C" w:rsidP="00E665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56"/>
          <w:szCs w:val="56"/>
          <w:lang w:eastAsia="ru-RU"/>
        </w:rPr>
      </w:pPr>
      <w:bookmarkStart w:id="1" w:name="_Toc419970339"/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56"/>
          <w:szCs w:val="56"/>
          <w:lang w:eastAsia="ru-RU"/>
        </w:rPr>
        <w:t>Муниципальная программа</w:t>
      </w:r>
      <w:bookmarkEnd w:id="1"/>
    </w:p>
    <w:p w:rsidR="000F1E7C" w:rsidRPr="00DA2824" w:rsidRDefault="000F1E7C" w:rsidP="00E665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56"/>
          <w:szCs w:val="56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56"/>
          <w:szCs w:val="56"/>
          <w:lang w:eastAsia="ru-RU"/>
        </w:rPr>
        <w:t xml:space="preserve"> </w:t>
      </w:r>
      <w:bookmarkStart w:id="2" w:name="_Toc419970340"/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56"/>
          <w:szCs w:val="56"/>
          <w:lang w:eastAsia="ru-RU"/>
        </w:rPr>
        <w:t>«Молодёжь Чамзинского муниципального района»</w:t>
      </w:r>
      <w:bookmarkEnd w:id="2"/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56"/>
          <w:szCs w:val="56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E665A1" w:rsidRPr="00DA2824" w:rsidRDefault="00E665A1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E665A1" w:rsidRPr="00DA2824" w:rsidRDefault="00E665A1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E665A1" w:rsidRDefault="00E665A1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DA2824" w:rsidRDefault="00DA2824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DA2824" w:rsidRDefault="00DA2824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DA2824" w:rsidRDefault="00DA2824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DA2824" w:rsidRDefault="00DA2824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  <w:lastRenderedPageBreak/>
        <w:t>Содержание</w:t>
      </w: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  <w:t xml:space="preserve"> </w:t>
      </w:r>
      <w:bookmarkStart w:id="3" w:name="_Toc419970318"/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  <w:t>Муниципальной программ</w:t>
      </w:r>
      <w:bookmarkEnd w:id="3"/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  <w:t xml:space="preserve">ы </w:t>
      </w: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  <w:bookmarkStart w:id="4" w:name="_Toc419970319"/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  <w:t xml:space="preserve">«Молодёжь Чамзинского муниципального района» </w:t>
      </w:r>
      <w:bookmarkEnd w:id="4"/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F37271" w:rsidP="000F1E7C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6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Паспорт программы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</w:t>
      </w:r>
    </w:p>
    <w:p w:rsidR="000F1E7C" w:rsidRPr="00DA2824" w:rsidRDefault="00F37271" w:rsidP="000F1E7C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7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Введение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</w:t>
      </w:r>
    </w:p>
    <w:p w:rsidR="000F1E7C" w:rsidRPr="00DA2824" w:rsidRDefault="00F37271" w:rsidP="000F1E7C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8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Основные подходы, цели и задачи программы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</w:t>
      </w:r>
    </w:p>
    <w:p w:rsidR="000F1E7C" w:rsidRPr="00DA2824" w:rsidRDefault="00F37271" w:rsidP="000F1E7C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9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Основные направления реализации программы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</w:t>
      </w:r>
    </w:p>
    <w:p w:rsidR="000F1E7C" w:rsidRPr="00DA2824" w:rsidRDefault="00F37271" w:rsidP="000F1E7C">
      <w:pPr>
        <w:numPr>
          <w:ilvl w:val="0"/>
          <w:numId w:val="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10" w:anchor="1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Формирование у молодежи активной гражданской позиции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</w:t>
      </w:r>
    </w:p>
    <w:p w:rsidR="000F1E7C" w:rsidRPr="00DA2824" w:rsidRDefault="00F37271" w:rsidP="000F1E7C">
      <w:pPr>
        <w:numPr>
          <w:ilvl w:val="0"/>
          <w:numId w:val="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11" w:anchor="2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Патриотическое воспитание молодежи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</w:t>
      </w:r>
    </w:p>
    <w:p w:rsidR="000F1E7C" w:rsidRPr="00DA2824" w:rsidRDefault="00F37271" w:rsidP="000F1E7C">
      <w:pPr>
        <w:numPr>
          <w:ilvl w:val="0"/>
          <w:numId w:val="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12" w:anchor="3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Укрепление здоровья, формирование здорового образа жизни молодых граждан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и профилактика негативных явлений в молодежной среде</w:t>
      </w:r>
    </w:p>
    <w:p w:rsidR="000F1E7C" w:rsidRPr="00DA2824" w:rsidRDefault="000F1E7C" w:rsidP="000F1E7C">
      <w:pPr>
        <w:numPr>
          <w:ilvl w:val="0"/>
          <w:numId w:val="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Социальная защита молодых граждан, укрепление института семьи, содействие в решении ее жизненных проблем и трудоустройства</w:t>
      </w:r>
    </w:p>
    <w:p w:rsidR="000F1E7C" w:rsidRPr="00DA2824" w:rsidRDefault="00F37271" w:rsidP="000F1E7C">
      <w:pPr>
        <w:numPr>
          <w:ilvl w:val="0"/>
          <w:numId w:val="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13" w:anchor="5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Расширение взаимодействия с молодежными общественными объединениями и организациями, работающими с молодежью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</w:t>
      </w:r>
    </w:p>
    <w:p w:rsidR="000F1E7C" w:rsidRPr="00DA2824" w:rsidRDefault="00F37271" w:rsidP="000F1E7C">
      <w:pPr>
        <w:numPr>
          <w:ilvl w:val="0"/>
          <w:numId w:val="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14" w:anchor="6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Молодежная культура и творчество, поддержка талантливых и одаренных молодых граждан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</w:t>
      </w:r>
    </w:p>
    <w:p w:rsidR="000F1E7C" w:rsidRPr="00DA2824" w:rsidRDefault="00F37271" w:rsidP="000F1E7C">
      <w:pPr>
        <w:numPr>
          <w:ilvl w:val="0"/>
          <w:numId w:val="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15" w:anchor="7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Поддержка молодежи в сфере науки и образования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</w:t>
      </w:r>
    </w:p>
    <w:p w:rsidR="000F1E7C" w:rsidRPr="00DA2824" w:rsidRDefault="00F37271" w:rsidP="000F1E7C">
      <w:pPr>
        <w:numPr>
          <w:ilvl w:val="0"/>
          <w:numId w:val="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16" w:anchor="8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 xml:space="preserve">Информационное обеспечение молодежи </w:t>
        </w:r>
      </w:hyperlink>
    </w:p>
    <w:p w:rsidR="000F1E7C" w:rsidRPr="00DA2824" w:rsidRDefault="00F37271" w:rsidP="000F1E7C">
      <w:pPr>
        <w:numPr>
          <w:ilvl w:val="0"/>
          <w:numId w:val="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17" w:anchor="9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Межрегиональное сотрудничество в области молодежной политики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</w:t>
      </w:r>
    </w:p>
    <w:p w:rsidR="000F1E7C" w:rsidRPr="00DA2824" w:rsidRDefault="00F37271" w:rsidP="000F1E7C">
      <w:pPr>
        <w:numPr>
          <w:ilvl w:val="0"/>
          <w:numId w:val="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hyperlink r:id="rId18" w:anchor="10" w:history="1">
        <w:r w:rsidR="000F1E7C" w:rsidRPr="00DA282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Кадровое и организационное обеспечение молодежной политики</w:t>
        </w:r>
      </w:hyperlink>
      <w:r w:rsidR="000F1E7C"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</w:t>
      </w:r>
    </w:p>
    <w:p w:rsidR="000F1E7C" w:rsidRPr="00DA2824" w:rsidRDefault="000F1E7C" w:rsidP="000F1E7C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Этапы реализации программы.  </w:t>
      </w:r>
    </w:p>
    <w:p w:rsidR="000F1E7C" w:rsidRPr="00DA2824" w:rsidRDefault="000F1E7C" w:rsidP="000F1E7C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Мероприятия и финансовое обеспечение программы </w:t>
      </w: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7D08CB" w:rsidRPr="00DA2824" w:rsidRDefault="007D08CB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7D08CB" w:rsidRPr="00DA2824" w:rsidRDefault="007D08CB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  <w:bookmarkStart w:id="5" w:name="_Toc419970321"/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  <w:lastRenderedPageBreak/>
        <w:t>Паспорт</w:t>
      </w:r>
      <w:bookmarkEnd w:id="5"/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  <w:bookmarkStart w:id="6" w:name="_Toc419970322"/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  <w:t>муниципальной программы</w:t>
      </w:r>
      <w:bookmarkEnd w:id="6"/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  <w:t xml:space="preserve"> </w:t>
      </w:r>
      <w:bookmarkStart w:id="7" w:name="_Toc419970323"/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  <w:t xml:space="preserve">«Молодёжь Чамзинского муниципального района» </w:t>
      </w:r>
      <w:bookmarkEnd w:id="7"/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983"/>
        <w:gridCol w:w="6834"/>
      </w:tblGrid>
      <w:tr w:rsidR="000F1E7C" w:rsidRPr="00DA2824" w:rsidTr="000F1E7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«Молодёжь Чамзинского муниципального района» </w:t>
            </w:r>
          </w:p>
        </w:tc>
      </w:tr>
      <w:tr w:rsidR="000F1E7C" w:rsidRPr="00DA2824" w:rsidTr="000F1E7C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0F1E7C" w:rsidRPr="00DA2824" w:rsidRDefault="000F1E7C" w:rsidP="007D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Программа разработана в соответствии с Основами Государственной молодежной политики РФ на период до 2025 г. утвержденными распоряжением Правительства РФ от 29 ноября 2014 г. № 2403-р;  Перечнем поручений Президента России по итогам заседания Совета по межнациональным отношениям </w:t>
            </w:r>
            <w:hyperlink r:id="rId19" w:anchor="sel=5:1,7:5" w:tgtFrame="_blank" w:tooltip="от 22 июля 2014 года №Пр-1768 (подпункт " w:history="1">
              <w:r w:rsidRPr="00DA2824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</w:rPr>
                <w:t>от 22 июля 2014 года №Пр-1768 (подпункт «а» пункта 2)</w:t>
              </w:r>
            </w:hyperlink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1662-р; </w:t>
            </w:r>
            <w:r w:rsidRPr="00DA282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Распоряжение Правительства Российской Федерации от 17 августа 2024 г. № 2233-р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б утверждении Стратегии реализации молодежной политики в Российской Федерации на период до 2030 г.</w:t>
            </w:r>
          </w:p>
        </w:tc>
      </w:tr>
      <w:tr w:rsidR="000F1E7C" w:rsidRPr="00DA2824" w:rsidTr="000F1E7C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Заказчик-координатор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0F1E7C" w:rsidRPr="00DA2824" w:rsidRDefault="000F1E7C" w:rsidP="000F1E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Администрация Чамзинского муниципального  района. </w:t>
            </w:r>
          </w:p>
          <w:p w:rsidR="000F1E7C" w:rsidRPr="00DA2824" w:rsidRDefault="000F1E7C" w:rsidP="000F1E7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0F1E7C" w:rsidRPr="00DA2824" w:rsidTr="000F1E7C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0F1E7C" w:rsidRPr="00DA2824" w:rsidRDefault="000F1E7C" w:rsidP="000F1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Отдел по делам молодежи и спорта администрации Чамзинского муниципального района;</w:t>
            </w:r>
          </w:p>
          <w:p w:rsidR="000F1E7C" w:rsidRPr="00DA2824" w:rsidRDefault="000F1E7C" w:rsidP="000F1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Управление по социальной работе администрации Чамзинского муниципального района;</w:t>
            </w:r>
          </w:p>
          <w:p w:rsidR="000F1E7C" w:rsidRPr="00DA2824" w:rsidRDefault="000F1E7C" w:rsidP="000F1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Отдел по работе с учреждениями образования управления по работе с учреждениями образования, культуры и спорта администрации Чамзинского муниципального района;</w:t>
            </w:r>
          </w:p>
          <w:p w:rsidR="000F1E7C" w:rsidRPr="00DA2824" w:rsidRDefault="000F1E7C" w:rsidP="000F1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МБУ «Молодежный центр» Чамзинского района.</w:t>
            </w:r>
          </w:p>
          <w:p w:rsidR="000F1E7C" w:rsidRPr="00DA2824" w:rsidRDefault="000F1E7C" w:rsidP="000F1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Отдел по торговле, бытовому обслуживанию и защите прав потребителей администрации Чамзинского муниципального района;</w:t>
            </w:r>
          </w:p>
          <w:p w:rsidR="000F1E7C" w:rsidRPr="00DA2824" w:rsidRDefault="000F1E7C" w:rsidP="000F1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ГУ "Социальная защита населения по Чамзинскому району";</w:t>
            </w:r>
          </w:p>
          <w:p w:rsidR="000F1E7C" w:rsidRPr="00DA2824" w:rsidRDefault="000F1E7C" w:rsidP="000F1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ГКУ РМ "Центр занятости населения Чамзинского района";</w:t>
            </w:r>
          </w:p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Комиссия по делам несовершеннолетних и защите их прав Чамзинского муниципального района;</w:t>
            </w:r>
          </w:p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Молодежный парламент при Совете депутатов </w:t>
            </w:r>
          </w:p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Чамзинского муниципального района.</w:t>
            </w:r>
          </w:p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0F1E7C" w:rsidRPr="00DA2824" w:rsidTr="000F1E7C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2016-2027 годы</w:t>
            </w:r>
          </w:p>
        </w:tc>
      </w:tr>
      <w:tr w:rsidR="000F1E7C" w:rsidRPr="00DA2824" w:rsidTr="000F1E7C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0F1E7C" w:rsidRPr="00DA2824" w:rsidRDefault="000F1E7C" w:rsidP="000F1E7C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создание условий для участия молодых граждан в системе общественных отношений; </w:t>
            </w:r>
          </w:p>
          <w:p w:rsidR="000F1E7C" w:rsidRPr="00DA2824" w:rsidRDefault="000F1E7C" w:rsidP="000F1E7C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воспитание молодых граждан в духе патриотизма, уважения к другим народам, к родному краю; </w:t>
            </w:r>
          </w:p>
          <w:p w:rsidR="000F1E7C" w:rsidRPr="00DA2824" w:rsidRDefault="000F1E7C" w:rsidP="000F1E7C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0F1E7C" w:rsidRPr="00DA2824" w:rsidRDefault="000F1E7C" w:rsidP="000F1E7C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помощь молодым гражданам в решении социальных проблем; </w:t>
            </w:r>
          </w:p>
          <w:p w:rsidR="000F1E7C" w:rsidRPr="00DA2824" w:rsidRDefault="000F1E7C" w:rsidP="000F1E7C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профилактика негативных проявлений в молодежной среде.</w:t>
            </w:r>
          </w:p>
        </w:tc>
      </w:tr>
      <w:tr w:rsidR="000F1E7C" w:rsidRPr="00DA2824" w:rsidTr="000F1E7C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  Оказание поддержки молодым гражданам: </w:t>
            </w:r>
          </w:p>
          <w:p w:rsidR="000F1E7C" w:rsidRPr="00DA2824" w:rsidRDefault="000F1E7C" w:rsidP="000F1E7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сфере образования и профессиональной ориентации; </w:t>
            </w:r>
          </w:p>
          <w:p w:rsidR="000F1E7C" w:rsidRPr="00DA2824" w:rsidRDefault="000F1E7C" w:rsidP="000F1E7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сфере здоровья, физической культуры и спорта; </w:t>
            </w:r>
          </w:p>
          <w:p w:rsidR="000F1E7C" w:rsidRPr="00DA2824" w:rsidRDefault="000F1E7C" w:rsidP="000F1E7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сфере организованного досуга и отдыха; </w:t>
            </w:r>
          </w:p>
          <w:p w:rsidR="000F1E7C" w:rsidRPr="00DA2824" w:rsidRDefault="000F1E7C" w:rsidP="000F1E7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сфере труда и трудоустройства; </w:t>
            </w:r>
          </w:p>
          <w:p w:rsidR="000F1E7C" w:rsidRPr="00DA2824" w:rsidRDefault="000F1E7C" w:rsidP="000F1E7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поддержка молодых граждан и молодых семей в социальной и жилищной сферах;</w:t>
            </w:r>
          </w:p>
          <w:p w:rsidR="000F1E7C" w:rsidRPr="00DA2824" w:rsidRDefault="000F1E7C" w:rsidP="000F1E7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профилактика негативных проявлений в молодёжной среде.  </w:t>
            </w:r>
          </w:p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  Оказание государственной поддержки молодежным организациям: </w:t>
            </w:r>
          </w:p>
          <w:p w:rsidR="000F1E7C" w:rsidRPr="00DA2824" w:rsidRDefault="000F1E7C" w:rsidP="000F1E7C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организационная поддержка молодежных организаций и молодых граждан; </w:t>
            </w:r>
          </w:p>
          <w:p w:rsidR="000F1E7C" w:rsidRPr="00DA2824" w:rsidRDefault="000F1E7C" w:rsidP="000F1E7C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ресурсная поддержка молодежных организаций; </w:t>
            </w:r>
          </w:p>
          <w:p w:rsidR="000F1E7C" w:rsidRPr="00DA2824" w:rsidRDefault="000F1E7C" w:rsidP="000F1E7C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информационная и кадровая поддержка молодежных организаций; </w:t>
            </w:r>
          </w:p>
        </w:tc>
      </w:tr>
      <w:tr w:rsidR="000F1E7C" w:rsidRPr="00DA2824" w:rsidTr="000F1E7C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Основные направления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Формирование у молодежи активной гражданской позиции;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патриотическое воспитание молодежи;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укрепление здоровья, формирование здорового образа жизни молодых граждан;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социальная защита молодых граждан, укрепление института семьи, содействие в решении ее жилищных проблем;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расширение взаимодействия с молодежными </w:t>
            </w: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общественными организациями и объединениями, работающими с молодежью;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молодежная культура и творчество, поддержка талантливых и одаренных молодых граждан;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поддержка молодежи в сфере науки и образования;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информационное обеспечение молодежи;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поддержка молодёжи в сфере науки и образования;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международное и межрегиональное сотрудничество в области молодёжной политики;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кадровое и организационное обеспечение молодежной политики. </w:t>
            </w:r>
          </w:p>
        </w:tc>
      </w:tr>
      <w:tr w:rsidR="000F1E7C" w:rsidRPr="00DA2824" w:rsidTr="000F1E7C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Повышение социальной активности молодежи, формирование у молодых людей зрелой гражданско-патриотической позиции;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укрепление у молодежи уважения к истории, культуре и традициям родного края;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развитие духовно-нравственного, интеллектуального, физического и творческого потенциала молодежи;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увеличение числа молодежных организаций и объединений, повышение эффективности их работы;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снижение уровня безработицы в молодежной среде, путем обеспечения временной и сезонной занятости молодежи; 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улучшение социально-бытовых и жилищных условий молодых семей;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вовлечение молодежи в предпринимательскую деятельность;</w:t>
            </w:r>
          </w:p>
          <w:p w:rsidR="000F1E7C" w:rsidRPr="00DA2824" w:rsidRDefault="000F1E7C" w:rsidP="000F1E7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развитие волонтерского движения в районе.</w:t>
            </w:r>
          </w:p>
        </w:tc>
      </w:tr>
      <w:tr w:rsidR="000F1E7C" w:rsidRPr="00DA2824" w:rsidTr="000F1E7C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Финансовое обеспечение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Финансовое обеспечение Программы предусмотрено из следующих источников: 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206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Средства районного бюджета, корректируемые на каждый бюджетный год. 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206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Прогнозируемые источники (средства республиканского бюджета). 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206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Внебюджетные источники (средства спонсоров, благотворительные пожертвования, собственные средства общественных организаций и фондов, </w:t>
            </w: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грантовая поддержка). </w:t>
            </w:r>
          </w:p>
        </w:tc>
      </w:tr>
      <w:tr w:rsidR="000F1E7C" w:rsidRPr="00DA2824" w:rsidTr="000F1E7C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Система организации управления и 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0F1E7C" w:rsidRPr="00DA2824" w:rsidRDefault="000F1E7C" w:rsidP="000F1E7C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Средства районного бюджета, корректируемые на каждый год: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2016г. - 95,9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уб.,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2017г. - 101,2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уб.,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2018г. - 102,1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уб.,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2019г. – 72,3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уб., 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2020г. – 0,0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уб., 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2021г. – 39,8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уб., 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2022г. - 102,1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уб., 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2023г. - 102,1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уб.,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2024г. – 856,2 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уб.,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2025г. – 304,2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уб.,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2026г. – 244,6 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уб.</w:t>
            </w:r>
          </w:p>
          <w:p w:rsidR="000F1E7C" w:rsidRPr="00DA2824" w:rsidRDefault="000F1E7C" w:rsidP="000F1E7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2027г. – 244,6 т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уб.</w:t>
            </w:r>
          </w:p>
          <w:p w:rsidR="000F1E7C" w:rsidRPr="00DA2824" w:rsidRDefault="000F1E7C" w:rsidP="000F1E7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программе «Молодежь Чамзинского муниципального района» - 2265,1 тыс</w:t>
            </w:r>
            <w:proofErr w:type="gramStart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уб. </w:t>
            </w:r>
          </w:p>
          <w:p w:rsidR="000F1E7C" w:rsidRPr="00DA2824" w:rsidRDefault="000F1E7C" w:rsidP="000F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0F1E7C" w:rsidRPr="00DA2824" w:rsidRDefault="000F1E7C" w:rsidP="000F1E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Управление программой</w:t>
            </w: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осуществляет отдел по делам молодежи и спорта управления по социальной работе администрации Чамзинского муниципального района, Молодёжный парламент при Совете депутатов Чамзинского муниципального района путем сбора, обобщения информации о реализации программы.</w:t>
            </w: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</w:r>
            <w:proofErr w:type="gramStart"/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A282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исполнением программы </w:t>
            </w:r>
            <w:r w:rsidRPr="00DA28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осуществляет Администрация Чамзинского муниципального района.  Отчетный период один год. Срок предоставления информации ежегодно, в декабре месяце. </w:t>
            </w:r>
          </w:p>
        </w:tc>
      </w:tr>
    </w:tbl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102E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  <w:bookmarkStart w:id="8" w:name="_Toc419970324"/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u w:val="single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u w:val="single"/>
          <w:lang w:eastAsia="ru-RU"/>
        </w:rPr>
        <w:t>Введение</w:t>
      </w:r>
      <w:bookmarkEnd w:id="8"/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Молодежь — это социально-демографическая группа, переживающая период становления социальной зрелости, адаптации, интеграции в мир взрослых. В кризисных условиях именно молодежь больше всего подвержена </w:t>
      </w: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крушению идеалов, обострению нигилизма, апатии, т.к. система ценностей подвижна, мировоззрение не устоялось, что приводит к потере нравственного и духовного здоровья части представителей молодежной среды. </w:t>
      </w:r>
    </w:p>
    <w:p w:rsidR="000F1E7C" w:rsidRPr="00DA2824" w:rsidRDefault="000F1E7C" w:rsidP="000F1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последние годы удалось переломить ряд негативных тенденций и достичь заметного улучшения социально-экономического положения молодежи в Российской Федерации. Уменьшилась смертность среди молодежи, усилилось стремление к ведению здорового образа жизни, снизился уровень молодежной </w:t>
      </w:r>
      <w:proofErr w:type="gramStart"/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безработицы</w:t>
      </w:r>
      <w:proofErr w:type="gramEnd"/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и наметилось снижение преступности (в том числе среди несовершеннолетних). Российская Федерация является одним из мировых лидеров по количеству молодых специалистов, получивших высшее образование. Многие представители молодежи входят в число победителей и призеров международных спортивных соревнований, творческих конкурсов и олимпиад.</w:t>
      </w:r>
    </w:p>
    <w:p w:rsidR="000F1E7C" w:rsidRPr="00DA2824" w:rsidRDefault="000F1E7C" w:rsidP="000F1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обществе.</w:t>
      </w:r>
    </w:p>
    <w:p w:rsidR="000F1E7C" w:rsidRPr="00DA2824" w:rsidRDefault="000F1E7C" w:rsidP="000F1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Снижение численности молодежи вследствие демографических проблем прошлых лет может оказать системное влияние на социально-экономическое развитие страны, привести к убыли населения, сокращению трудовых ресурсов, росту пенсионной нагрузки и ослаблению обороноспособности Российской Федерации.</w:t>
      </w:r>
    </w:p>
    <w:p w:rsidR="000F1E7C" w:rsidRPr="00DA2824" w:rsidRDefault="000F1E7C" w:rsidP="000F1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Молодежь достойна того, чтобы получить и реализовать новые возможности для построения своего будущего и будущего страны.</w:t>
      </w:r>
    </w:p>
    <w:p w:rsidR="000F1E7C" w:rsidRPr="00DA2824" w:rsidRDefault="000F1E7C" w:rsidP="000F1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Важно выработать в молодежной среде приоритет национально-государственной идентичности, а также воспитать чувство гордости за Отечество.</w:t>
      </w:r>
    </w:p>
    <w:p w:rsidR="000F1E7C" w:rsidRPr="00DA2824" w:rsidRDefault="000F1E7C" w:rsidP="000F1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0F1E7C" w:rsidRPr="00DA2824" w:rsidRDefault="000F1E7C" w:rsidP="000F1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0F1E7C" w:rsidRPr="00DA2824" w:rsidRDefault="000F1E7C" w:rsidP="000F1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Государство и общество должны создать базовые условия для полноценной самореализации молодежи в социально-экономической и общественно-</w:t>
      </w: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политической сферах жизни России, чтобы молодежь, развивая индивидуальные качества, проявляла высокий уровень социальной активности.</w:t>
      </w:r>
      <w:proofErr w:type="gramEnd"/>
    </w:p>
    <w:p w:rsidR="000F1E7C" w:rsidRPr="00DA2824" w:rsidRDefault="000F1E7C" w:rsidP="000F1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DA2824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  <w:proofErr w:type="gramEnd"/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числу особо тревожных тенденций в молодежной среде относится падение престижа профессионально-технического образования; увеличение числа молодежи, начинающей трудовую деятельность с низким уровнем образования и не имеющей желания продолжать обучение. </w:t>
      </w:r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Молодежная среда по-прежнему остается опасной криминогенной зоной. Нарастают неблагоприятные тенденции, такие как омоложение преступности, усиление ее группового характера. </w:t>
      </w:r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Чамзинском муниципальном районе проживает 6771  молодых людей в возрасте от 14 до 35 лет.   К сожалению, существующие экономические и социальные программы района слабо учитывают специфическую социальную позицию молодого поколения в процессе общественного развития. В связи с этим необходимо усилить внимание к социальным проблемам молодежи, определению средств, форм, методов и критериев работы с молодым поколением на среднесрочную и долгосрочную перспективу. </w:t>
      </w:r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центре внимания современной муниципальной молодежной политики должна оказаться молодежь, как стратегический ресурс, главный носитель будущего, основной источник инноваций, важнейший фактор перемен. К возрасту сегодня надо относиться как к понятию не только демографическому, но рассматривать его также в сочетании с экономическими, социальными и политическими условиями развивающегося общества. </w:t>
      </w:r>
      <w:proofErr w:type="gramStart"/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Такой подход к молодежи, оценке ее роли и значения для настоящего и будущего Чамзинского муниципального района, способен создать муниципальную  молодежную политику, работающую на управление процессами в многообразной молодежной среде, принятие адекватных решений на опережение негативных социальных событий, профилактику асоциальных явлений в молодежной среде, ускорение развития, взамен политики запоздалой реакции на уже развившиеся противоречия и проблемы. </w:t>
      </w:r>
      <w:proofErr w:type="gramEnd"/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u w:val="single"/>
          <w:lang w:eastAsia="ru-RU"/>
        </w:rPr>
      </w:pPr>
      <w:bookmarkStart w:id="9" w:name="_Toc419970325"/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u w:val="single"/>
          <w:lang w:eastAsia="ru-RU"/>
        </w:rPr>
        <w:t>Основные подходы, цели и задачи программы, этапы и сроки реализации программы</w:t>
      </w:r>
      <w:bookmarkEnd w:id="9"/>
    </w:p>
    <w:p w:rsidR="000F1E7C" w:rsidRPr="00DA2824" w:rsidRDefault="000F1E7C" w:rsidP="000F1E7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0F1E7C" w:rsidRPr="00DA2824" w:rsidRDefault="000F1E7C" w:rsidP="000F1E7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bookmarkStart w:id="10" w:name="_Toc419970326"/>
      <w:r w:rsidRPr="00DA28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Субъекты реализации молодежной политики</w:t>
      </w:r>
      <w:bookmarkEnd w:id="10"/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Программой определены субъекты, в отношении которых осуществляется молодежная политика: </w:t>
      </w:r>
    </w:p>
    <w:p w:rsidR="000F1E7C" w:rsidRPr="00DA2824" w:rsidRDefault="000F1E7C" w:rsidP="000F1E7C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молодые граждане — физические лица в возрасте от 14 до 35 лет, имеющие место жительства в Чамзинском муниципальном районе, физические лица в возрасте от 14 до 35 лет, имеющие место жительства за пределами Чамзинского муниципального района, получающие образование в очной и очно-заочной (вечерней) формах обучения в образовательных учреждениях, находящихся на территории Чамзинского муниципального  района; </w:t>
      </w:r>
      <w:proofErr w:type="gramEnd"/>
    </w:p>
    <w:p w:rsidR="000F1E7C" w:rsidRPr="00DA2824" w:rsidRDefault="000F1E7C" w:rsidP="000F1E7C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молодые семьи — семьи, имеющие место жительства в Чамзинском муниципальном районе, в первые три года после заключения брака (при рождении ребенка или нескольких детей — без ограничения продолжительности брака) при условии, что оба супруга не достигли 35-летнего возраста, а также неполные семьи с ребенком или детьми, в которых мать или отец не достигли 35-летнего возраста; </w:t>
      </w:r>
      <w:proofErr w:type="gramEnd"/>
    </w:p>
    <w:p w:rsidR="000F1E7C" w:rsidRPr="00DA2824" w:rsidRDefault="000F1E7C" w:rsidP="000F1E7C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молодежные организации — некоммерческие организации, созданные в соответствии с федеральным законодательством и зарегистрированные в установленном законом порядке на территории Чамзинского муниципального района</w:t>
      </w:r>
      <w:proofErr w:type="gramStart"/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,</w:t>
      </w:r>
      <w:proofErr w:type="gramEnd"/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общественные объединения, действующие на территории Чамзинского муниципального района без регистрации в качестве юридического лица, не менее 75 процентов участников, членов которых (а в общественных объединениях, не имеющих членства, — не менее 75 процентов от числа лиц, документально выразивших поддержку целям данных организаций, объединения и (или) их конкретным акциям и принимающих участие в их деятельности) составляют граждане в возрасте до 35 лет. </w:t>
      </w: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Среди молодых граждан в целях дифференциации молодежной политики выделены: </w:t>
      </w:r>
    </w:p>
    <w:p w:rsidR="000F1E7C" w:rsidRPr="00DA2824" w:rsidRDefault="000F1E7C" w:rsidP="000F1E7C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несовершеннолетние молодые граждане — молодые граждане в возрасте от 14 до 18 лет; </w:t>
      </w:r>
    </w:p>
    <w:p w:rsidR="000F1E7C" w:rsidRPr="00DA2824" w:rsidRDefault="000F1E7C" w:rsidP="000F1E7C">
      <w:pPr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студенты — молодые граждане, получающие профессиональное образование; </w:t>
      </w:r>
    </w:p>
    <w:p w:rsidR="000F1E7C" w:rsidRPr="00DA2824" w:rsidRDefault="000F1E7C" w:rsidP="000F1E7C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молодой специалист– </w:t>
      </w:r>
      <w:proofErr w:type="gramStart"/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гр</w:t>
      </w:r>
      <w:proofErr w:type="gramEnd"/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ажданин Российской Федерации в возрасте до 35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квалификацией;</w:t>
      </w:r>
    </w:p>
    <w:p w:rsidR="000F1E7C" w:rsidRPr="00DA2824" w:rsidRDefault="000F1E7C" w:rsidP="000F1E7C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молодой ученый– </w:t>
      </w:r>
      <w:proofErr w:type="gramStart"/>
      <w:r w:rsidRPr="00DA2824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ра</w:t>
      </w:r>
      <w:proofErr w:type="gramEnd"/>
      <w:r w:rsidRPr="00DA2824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ботник образовательной или научной организации, имеющий ученую степень кандидата наук в возрасте до 35 лет или ученую степень доктора наук в возрасте до 40 лет (для участников программ решения жилищных проблем работников - до 45 лет) либо являющийся аспирантом, исследователем или </w:t>
      </w:r>
      <w:r w:rsidRPr="00DA2824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преподавателем образовательной организации высшего образования без ученой степени в возрасте до 35 лет;</w:t>
      </w:r>
    </w:p>
    <w:p w:rsidR="000F1E7C" w:rsidRPr="00DA2824" w:rsidRDefault="000F1E7C" w:rsidP="000F1E7C">
      <w:pPr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молодые граждане, находящиеся в трудной жизненной ситуации — молодые граждане — инвалиды, сироты, а также подростки, воспитывающиеся в неблагополучных семьях. </w:t>
      </w:r>
    </w:p>
    <w:p w:rsidR="000F1E7C" w:rsidRPr="00DA2824" w:rsidRDefault="000F1E7C" w:rsidP="000F1E7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bookmarkStart w:id="11" w:name="_Toc419970327"/>
      <w:r w:rsidRPr="00DA28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>Цели и задачи программы</w:t>
      </w:r>
      <w:bookmarkEnd w:id="11"/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Муниципальная комплексная программа направлена на достижение в отношении субъектов молодежной политики следующих основных целей. </w:t>
      </w: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Основные цели программы: </w:t>
      </w:r>
    </w:p>
    <w:p w:rsidR="000F1E7C" w:rsidRPr="00DA2824" w:rsidRDefault="000F1E7C" w:rsidP="000F1E7C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создание условий для участия молодых граждан в системе общественных отношений; </w:t>
      </w:r>
    </w:p>
    <w:p w:rsidR="000F1E7C" w:rsidRPr="00DA2824" w:rsidRDefault="000F1E7C" w:rsidP="000F1E7C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воспитание молодых граждан в духе патриотизма, уважения к другим народам, к родному краю; </w:t>
      </w:r>
    </w:p>
    <w:p w:rsidR="000F1E7C" w:rsidRPr="00DA2824" w:rsidRDefault="000F1E7C" w:rsidP="000F1E7C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содействие нравственному, интеллектуальному и физическому развитию молодых граждан; </w:t>
      </w:r>
    </w:p>
    <w:p w:rsidR="000F1E7C" w:rsidRPr="00DA2824" w:rsidRDefault="000F1E7C" w:rsidP="000F1E7C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помощь молодым гражданам в решении социальных проблем; </w:t>
      </w:r>
    </w:p>
    <w:p w:rsidR="000F1E7C" w:rsidRPr="00DA2824" w:rsidRDefault="000F1E7C" w:rsidP="000F1E7C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профилактика негативных проявлений в молодежной среде. </w:t>
      </w: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Основные задачи программы: </w:t>
      </w:r>
    </w:p>
    <w:p w:rsidR="000F1E7C" w:rsidRPr="00DA2824" w:rsidRDefault="000F1E7C" w:rsidP="000F1E7C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Оказание поддержки молодым гражданам: </w:t>
      </w:r>
    </w:p>
    <w:p w:rsidR="000F1E7C" w:rsidRPr="00DA2824" w:rsidRDefault="000F1E7C" w:rsidP="000F1E7C">
      <w:pPr>
        <w:numPr>
          <w:ilvl w:val="1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сфере образования и профессиональной ориентации; </w:t>
      </w:r>
    </w:p>
    <w:p w:rsidR="000F1E7C" w:rsidRPr="00DA2824" w:rsidRDefault="000F1E7C" w:rsidP="000F1E7C">
      <w:pPr>
        <w:numPr>
          <w:ilvl w:val="1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сфере здоровья, физической культуры и спорта; </w:t>
      </w:r>
    </w:p>
    <w:p w:rsidR="000F1E7C" w:rsidRPr="00DA2824" w:rsidRDefault="000F1E7C" w:rsidP="000F1E7C">
      <w:pPr>
        <w:numPr>
          <w:ilvl w:val="1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сфере организованного досуга и отдыха; </w:t>
      </w:r>
    </w:p>
    <w:p w:rsidR="000F1E7C" w:rsidRPr="00DA2824" w:rsidRDefault="000F1E7C" w:rsidP="000F1E7C">
      <w:pPr>
        <w:numPr>
          <w:ilvl w:val="1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сфере труда и трудоустройства; </w:t>
      </w:r>
    </w:p>
    <w:p w:rsidR="000F1E7C" w:rsidRPr="00DA2824" w:rsidRDefault="000F1E7C" w:rsidP="000F1E7C">
      <w:pPr>
        <w:numPr>
          <w:ilvl w:val="1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поддержка молодых граждан и молодых семей в социальной и жилищной сферах;</w:t>
      </w:r>
    </w:p>
    <w:p w:rsidR="000F1E7C" w:rsidRPr="00DA2824" w:rsidRDefault="000F1E7C" w:rsidP="000F1E7C">
      <w:pPr>
        <w:numPr>
          <w:ilvl w:val="1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воспитание молодых граждан и профилактика негативных проявлений в молодёжной среде.  </w:t>
      </w:r>
    </w:p>
    <w:p w:rsidR="000F1E7C" w:rsidRPr="00DA2824" w:rsidRDefault="000F1E7C" w:rsidP="000F1E7C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Оказание поддержки молодежным организациям: </w:t>
      </w:r>
    </w:p>
    <w:p w:rsidR="000F1E7C" w:rsidRPr="00DA2824" w:rsidRDefault="000F1E7C" w:rsidP="000F1E7C">
      <w:pPr>
        <w:numPr>
          <w:ilvl w:val="1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организационная поддержка молодежных организаций и молодых граждан; </w:t>
      </w:r>
    </w:p>
    <w:p w:rsidR="000F1E7C" w:rsidRPr="00DA2824" w:rsidRDefault="000F1E7C" w:rsidP="000F1E7C">
      <w:pPr>
        <w:numPr>
          <w:ilvl w:val="1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ресурсная поддержка молодежных организаций; </w:t>
      </w:r>
    </w:p>
    <w:p w:rsidR="000F1E7C" w:rsidRPr="00DA2824" w:rsidRDefault="000F1E7C" w:rsidP="000F1E7C">
      <w:pPr>
        <w:numPr>
          <w:ilvl w:val="1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информационная и кадровая поддержка молодежных организаций</w:t>
      </w:r>
    </w:p>
    <w:p w:rsidR="000F1E7C" w:rsidRPr="00DA2824" w:rsidRDefault="000F1E7C" w:rsidP="000F1E7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u w:val="single"/>
          <w:lang w:eastAsia="ru-RU"/>
        </w:rPr>
      </w:pPr>
      <w:bookmarkStart w:id="12" w:name="_Toc419970328"/>
      <w:r w:rsidRPr="00DA2824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u w:val="single"/>
          <w:lang w:eastAsia="ru-RU"/>
        </w:rPr>
        <w:t>Основные направления программы.</w:t>
      </w:r>
      <w:bookmarkEnd w:id="12"/>
    </w:p>
    <w:p w:rsidR="000F1E7C" w:rsidRPr="00DA2824" w:rsidRDefault="000F1E7C" w:rsidP="000F1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13" w:name="1"/>
      <w:bookmarkStart w:id="14" w:name="_Toc419970329"/>
      <w:bookmarkEnd w:id="13"/>
      <w:r w:rsidRPr="00DA2824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  <w:t>Формирование у молодежи активной гражданской позиции.</w:t>
      </w:r>
      <w:bookmarkEnd w:id="14"/>
    </w:p>
    <w:p w:rsidR="000F1E7C" w:rsidRPr="00DA2824" w:rsidRDefault="000F1E7C" w:rsidP="000F1E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Настоящее направление призвано обеспечить решение следующих задач: </w:t>
      </w:r>
    </w:p>
    <w:p w:rsidR="000F1E7C" w:rsidRPr="00DA2824" w:rsidRDefault="000F1E7C" w:rsidP="000F1E7C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создание условий для духовно-культурного, экономического возрождения России, формирования социальных и личностных качеств молодого человека и наиболее полной их реализации на благо общества; </w:t>
      </w:r>
    </w:p>
    <w:p w:rsidR="000F1E7C" w:rsidRPr="00DA2824" w:rsidRDefault="000F1E7C" w:rsidP="000F1E7C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системы ценностей с учетом многонациональной основы нашего государства, предусматривающей создание условий для </w:t>
      </w: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отношений.</w:t>
      </w:r>
      <w:proofErr w:type="gramEnd"/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Реализация этой задачи предусматривает осуществление следующих мероприятий;</w:t>
      </w:r>
    </w:p>
    <w:p w:rsidR="000F1E7C" w:rsidRPr="00DA2824" w:rsidRDefault="000F1E7C" w:rsidP="000F1E7C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</w:t>
      </w:r>
      <w:proofErr w:type="gramStart"/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;</w:t>
      </w:r>
      <w:proofErr w:type="gramEnd"/>
    </w:p>
    <w:p w:rsidR="000F1E7C" w:rsidRPr="00DA2824" w:rsidRDefault="000F1E7C" w:rsidP="000F1E7C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</w:t>
      </w:r>
      <w:proofErr w:type="gramStart"/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уровня культуры безопасности жизнедеятельности молодежи</w:t>
      </w:r>
      <w:proofErr w:type="gramEnd"/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0F1E7C" w:rsidRPr="00DA2824" w:rsidRDefault="000F1E7C" w:rsidP="000F1E7C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создание условий для реализации потенциала молодежи в социально-экономической сфере, а также внедрение технологии «социального лифта»;</w:t>
      </w:r>
    </w:p>
    <w:p w:rsidR="000F1E7C" w:rsidRPr="00DA2824" w:rsidRDefault="000F1E7C" w:rsidP="000F1E7C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семей;</w:t>
      </w:r>
    </w:p>
    <w:p w:rsidR="000F1E7C" w:rsidRPr="00DA2824" w:rsidRDefault="000F1E7C" w:rsidP="000F1E7C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развитие лидерских качеств и привлечение молодежи к решению социально-значимых проблем; </w:t>
      </w:r>
    </w:p>
    <w:p w:rsidR="000F1E7C" w:rsidRPr="00DA2824" w:rsidRDefault="000F1E7C" w:rsidP="000F1E7C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стимулирование общественно-полезной деятельности, правовое воспитание молодых людей; </w:t>
      </w:r>
    </w:p>
    <w:p w:rsidR="000F1E7C" w:rsidRPr="00DA2824" w:rsidRDefault="000F1E7C" w:rsidP="000F1E7C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формирование у молодежи активной жизненной позиции, духовно-нравственных начал, ориентира на позитивные события в жизни; </w:t>
      </w:r>
    </w:p>
    <w:p w:rsidR="000F1E7C" w:rsidRPr="00DA2824" w:rsidRDefault="000F1E7C" w:rsidP="000F1E7C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профилактика политического и религиозного экстремизма, расовой неприязни в молодежной среде; </w:t>
      </w:r>
    </w:p>
    <w:p w:rsidR="000F1E7C" w:rsidRPr="00DA2824" w:rsidRDefault="000F1E7C" w:rsidP="000F1E7C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развитие у молодого поколения нравственных и гуманистических идеалов, формирование экологической культуры. </w:t>
      </w: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15" w:name="2"/>
      <w:bookmarkStart w:id="16" w:name="_Toc419970330"/>
      <w:bookmarkEnd w:id="15"/>
      <w:r w:rsidRPr="00DA2824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  <w:t>Патриотическое воспитание молодежи</w:t>
      </w:r>
      <w:bookmarkEnd w:id="16"/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направление призвано обеспечить решение следующих задач:</w:t>
      </w:r>
    </w:p>
    <w:p w:rsidR="000F1E7C" w:rsidRPr="00DA2824" w:rsidRDefault="000F1E7C" w:rsidP="000F1E7C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возрождение, сохранение и развитие патриотических традиций Отечества как важнейшей социальной ценности; </w:t>
      </w:r>
    </w:p>
    <w:p w:rsidR="000F1E7C" w:rsidRPr="00DA2824" w:rsidRDefault="000F1E7C" w:rsidP="000F1E7C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подготовка молодежи к службе в Вооруженных Силах; </w:t>
      </w:r>
    </w:p>
    <w:p w:rsidR="000F1E7C" w:rsidRPr="00DA2824" w:rsidRDefault="000F1E7C" w:rsidP="000F1E7C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разработка и внедрение элементов и форм гражданско-патриотического воспитания в системе общего и профессионального образования; </w:t>
      </w:r>
    </w:p>
    <w:p w:rsidR="000F1E7C" w:rsidRPr="00DA2824" w:rsidRDefault="000F1E7C" w:rsidP="000F1E7C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приобретение молодежью навыков армейских дисциплин, их закрепление на практике; </w:t>
      </w:r>
    </w:p>
    <w:p w:rsidR="000F1E7C" w:rsidRPr="00DA2824" w:rsidRDefault="000F1E7C" w:rsidP="000F1E7C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популяризация военно-патриотического движения молодежи России; </w:t>
      </w:r>
    </w:p>
    <w:p w:rsidR="000F1E7C" w:rsidRPr="00DA2824" w:rsidRDefault="000F1E7C" w:rsidP="000F1E7C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укрепление и расширение связей с воинскими формированиями и советами ветеранов войны, труда, Вооруженных Сил; </w:t>
      </w:r>
    </w:p>
    <w:p w:rsidR="000F1E7C" w:rsidRPr="00DA2824" w:rsidRDefault="000F1E7C" w:rsidP="000F1E7C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приобщение молодежи к исследовательской работе по изучению истории страны, Великой Отечественной войны и увековечению памяти погибших защитников Родины; </w:t>
      </w:r>
    </w:p>
    <w:p w:rsidR="000F1E7C" w:rsidRPr="00DA2824" w:rsidRDefault="000F1E7C" w:rsidP="000F1E7C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возрождение идеи национального самосознания, национальных традиций; </w:t>
      </w:r>
    </w:p>
    <w:p w:rsidR="000F1E7C" w:rsidRPr="00DA2824" w:rsidRDefault="000F1E7C" w:rsidP="000F1E7C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пропаганда лучших организаций района по воспитанию гражданственности и патриотизма молодежи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разработка и внедрение просветительских (в том числе интерактивных) программ и проектов гражданско-патриотической тематики, посвященных пропаганде государственной символики, достижениям государства, героям и значимым событиям в новейшей истории страны;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реализация просветительских и иных программ, направленных на укрепление социального, межнационального и межконфессионального согласия в молодежной среде;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популяризация в молодежной среде литературного русского языка, а также культурных и национальных традиций;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вовлечение молодежи в реализацию программ по сохранению российской культуры, исторического наследия народов страны и традиционных ремесел;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системная поддержка программ и проектов, направленных на формирование активной гражданской позиции молодых граждан, национально-государственной идентичности, воспитание уважения к представителям различных этносов, укрепление нравственных ценностей, профилактику экстремизма, взаимодействие с молодежными субкультурами и неформальными движениями;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вовлечение молодежи в активную работу поисковых, археологических, военно-исторических, краеведческих, студенческих отрядов и молодежных объединений;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вовлечение молодежи в творческую деятельность, поддержка молодых деятелей искусства, а также талантливой молодежи, занимающейся современными видами творчества и не имеющей специального образования;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популяризация людей, достигших выдающихся успехов в своей профессиональной деятельности;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повышение доступности молодежного туризма и развитие его инфраструктуры;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поддержка участия молодежи в реализации проектов экологических организаций и деятельности по реставрации исторических памятников;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развитие механизмов обеспечения доступности для молодежи объектов культурного наследия (в том числе путем формирования и развития единой системы льготного посещения театрально-концертных организаций, музеев, выставок, организаций культуры и искусства);</w:t>
      </w:r>
    </w:p>
    <w:p w:rsidR="000F1E7C" w:rsidRPr="00DA2824" w:rsidRDefault="000F1E7C" w:rsidP="000F1E7C">
      <w:pPr>
        <w:widowControl w:val="0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расширение сети молодежных, физкультурно-спортивных, военно-патриотических и компьютерных клубов, библиотек, художественных </w:t>
      </w: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кружков и других организаций, доступных для молодежи;</w:t>
      </w: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17" w:name="3"/>
      <w:bookmarkEnd w:id="17"/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18" w:name="_Toc419970331"/>
      <w:r w:rsidRPr="00DA2824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  <w:t>Укрепление здоровья, формирование здорового образа жизни молодых граждан</w:t>
      </w:r>
      <w:bookmarkEnd w:id="18"/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направление призвано обеспечить решение следующих задач:</w:t>
      </w:r>
    </w:p>
    <w:p w:rsidR="000F1E7C" w:rsidRPr="00DA2824" w:rsidRDefault="000F1E7C" w:rsidP="000F1E7C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пропаганда здорового образа жизни молодежи через организацию различных молодежных акций, направленных на борьбу с наркоманией, алкоголизмом, табакокурением; </w:t>
      </w:r>
    </w:p>
    <w:p w:rsidR="000F1E7C" w:rsidRPr="00DA2824" w:rsidRDefault="000F1E7C" w:rsidP="000F1E7C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повышение роли физкультуры, спорта и туризма в жизни молодых людей; </w:t>
      </w:r>
    </w:p>
    <w:p w:rsidR="000F1E7C" w:rsidRPr="00DA2824" w:rsidRDefault="000F1E7C" w:rsidP="000F1E7C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обеспечение взаимодействия органов здравоохранения, культуры, образования и физической культуры при решении комплексных проблем профилактической работы среди молодежи района; </w:t>
      </w:r>
    </w:p>
    <w:p w:rsidR="000F1E7C" w:rsidRPr="00DA2824" w:rsidRDefault="000F1E7C" w:rsidP="000F1E7C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обобщение, распространение и внедрение в практику эффективных методов психологической защиты, препятствующей употреблению алкоголя и психоактивных веществ; </w:t>
      </w:r>
    </w:p>
    <w:p w:rsidR="000F1E7C" w:rsidRPr="00DA2824" w:rsidRDefault="000F1E7C" w:rsidP="000F1E7C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поддержка и развитие всех форм и методов воспитания в молодых людях потребности к физической культуре, спорту; пропаганда здорового образа жизни. </w:t>
      </w:r>
    </w:p>
    <w:p w:rsidR="000F1E7C" w:rsidRPr="00DA2824" w:rsidRDefault="000F1E7C" w:rsidP="000F1E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19" w:name="4"/>
      <w:bookmarkEnd w:id="19"/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20" w:name="_Toc419970332"/>
      <w:r w:rsidRPr="00DA2824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  <w:t>Социальная защита молодых граждан, укрепление института семьи, содействие в решении ее жизненных проблем</w:t>
      </w:r>
      <w:bookmarkEnd w:id="20"/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Настоящее направление призвано обеспечить решение следующих задач: </w:t>
      </w:r>
    </w:p>
    <w:p w:rsidR="000F1E7C" w:rsidRPr="00DA2824" w:rsidRDefault="000F1E7C" w:rsidP="000F1E7C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повышение востребованности и конкурентоспособности молодых граждан на рынке труда; </w:t>
      </w:r>
    </w:p>
    <w:p w:rsidR="000F1E7C" w:rsidRPr="00DA2824" w:rsidRDefault="000F1E7C" w:rsidP="000F1E7C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содействие в организации сезонной занятости молодежи; </w:t>
      </w:r>
    </w:p>
    <w:p w:rsidR="000F1E7C" w:rsidRPr="00DA2824" w:rsidRDefault="000F1E7C" w:rsidP="000F1E7C">
      <w:pPr>
        <w:widowControl w:val="0"/>
        <w:numPr>
          <w:ilvl w:val="0"/>
          <w:numId w:val="19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обеспечение механизмов высокопроизводительной занятости молодежи путем создания новых и модернизации существующих рабочих мест;</w:t>
      </w:r>
    </w:p>
    <w:p w:rsidR="000F1E7C" w:rsidRPr="00DA2824" w:rsidRDefault="000F1E7C" w:rsidP="000F1E7C">
      <w:pPr>
        <w:widowControl w:val="0"/>
        <w:numPr>
          <w:ilvl w:val="0"/>
          <w:numId w:val="19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создание базовых условий для реализации предпринимательского потенциала молодежи, в том числе социального, а также создание и поддержка деятельности общественных объединений, направленной на развитие социально ориентированного молодежного предпринимательства;</w:t>
      </w:r>
    </w:p>
    <w:p w:rsidR="000F1E7C" w:rsidRPr="00DA2824" w:rsidRDefault="000F1E7C" w:rsidP="000F1E7C">
      <w:pPr>
        <w:widowControl w:val="0"/>
        <w:numPr>
          <w:ilvl w:val="0"/>
          <w:numId w:val="19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развитие трудовой и проектной активности молодежи путем совмещения учебной и трудовой деятельности (в том числе путем развития профильных студенческих отрядов);</w:t>
      </w:r>
    </w:p>
    <w:p w:rsidR="000F1E7C" w:rsidRPr="00DA2824" w:rsidRDefault="000F1E7C" w:rsidP="000F1E7C">
      <w:pPr>
        <w:widowControl w:val="0"/>
        <w:numPr>
          <w:ilvl w:val="0"/>
          <w:numId w:val="19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создание условий для развития профориентационной работы среди молодежи и построение эффективной траектории профессионального развития;</w:t>
      </w:r>
    </w:p>
    <w:p w:rsidR="000F1E7C" w:rsidRPr="00DA2824" w:rsidRDefault="000F1E7C" w:rsidP="000F1E7C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поддержка молодежных объединений, реализующих программы в сфере обеспечения занятости и профориентации молодежи и подростков; </w:t>
      </w:r>
    </w:p>
    <w:p w:rsidR="000F1E7C" w:rsidRPr="00DA2824" w:rsidRDefault="000F1E7C" w:rsidP="000F1E7C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развитие инфраструктуры социальных служб для молодежи; </w:t>
      </w:r>
    </w:p>
    <w:p w:rsidR="000F1E7C" w:rsidRPr="00DA2824" w:rsidRDefault="000F1E7C" w:rsidP="000F1E7C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организация работы районной комиссии по направлению на льготной основе на обучение в высшие и средние специальные учебные заведения Республики Мордовия одарённых детей и детей из малообеспеченных семей; </w:t>
      </w:r>
    </w:p>
    <w:p w:rsidR="000F1E7C" w:rsidRPr="00DA2824" w:rsidRDefault="000F1E7C" w:rsidP="000F1E7C">
      <w:pPr>
        <w:widowControl w:val="0"/>
        <w:numPr>
          <w:ilvl w:val="0"/>
          <w:numId w:val="19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создание равных условий молодым людям с ограниченными возможностями здоровья и инвалидам в социализации, реализации творческого потенциала, трудоустройстве и предпринимательской деятельности;</w:t>
      </w:r>
    </w:p>
    <w:p w:rsidR="000F1E7C" w:rsidRPr="00DA2824" w:rsidRDefault="000F1E7C" w:rsidP="000F1E7C">
      <w:pPr>
        <w:widowControl w:val="0"/>
        <w:numPr>
          <w:ilvl w:val="0"/>
          <w:numId w:val="19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развитие моделей адресной помощи молодежи, оказавшейся в трудной жизненной ситуации;</w:t>
      </w:r>
    </w:p>
    <w:p w:rsidR="000F1E7C" w:rsidRPr="00DA2824" w:rsidRDefault="000F1E7C" w:rsidP="000F1E7C">
      <w:pPr>
        <w:widowControl w:val="0"/>
        <w:numPr>
          <w:ilvl w:val="0"/>
          <w:numId w:val="19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формирование системы поддержки молодежной добровольческой (волонтерской) деятельности;</w:t>
      </w:r>
    </w:p>
    <w:p w:rsidR="000F1E7C" w:rsidRPr="00DA2824" w:rsidRDefault="000F1E7C" w:rsidP="000F1E7C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льготной жилищной программы по обеспечению жильём молодых семей и молодых специалистов;</w:t>
      </w:r>
    </w:p>
    <w:p w:rsidR="000F1E7C" w:rsidRPr="00DA2824" w:rsidRDefault="000F1E7C" w:rsidP="000F1E7C">
      <w:pPr>
        <w:widowControl w:val="0"/>
        <w:numPr>
          <w:ilvl w:val="0"/>
          <w:numId w:val="19"/>
        </w:numPr>
        <w:tabs>
          <w:tab w:val="left" w:pos="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воспитание в молодежной среде позитивного отношения к семье и браку;</w:t>
      </w:r>
    </w:p>
    <w:p w:rsidR="000F1E7C" w:rsidRPr="00DA2824" w:rsidRDefault="000F1E7C" w:rsidP="000F1E7C">
      <w:pPr>
        <w:widowControl w:val="0"/>
        <w:numPr>
          <w:ilvl w:val="0"/>
          <w:numId w:val="19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формирование образа благополучной молодой российской семьи, живущей в зарегистрированном браке, ориентированной на рождение и воспитание нескольких детей, занимающейся их воспитанием и развитием на основе традиционной для России системы ценностей;</w:t>
      </w:r>
    </w:p>
    <w:p w:rsidR="000F1E7C" w:rsidRPr="00DA2824" w:rsidRDefault="000F1E7C" w:rsidP="000F1E7C">
      <w:pPr>
        <w:widowControl w:val="0"/>
        <w:numPr>
          <w:ilvl w:val="0"/>
          <w:numId w:val="19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создание условий для стимулирования рождения второго и последующих детей, а также для развития семейных форм воспитания;</w:t>
      </w:r>
    </w:p>
    <w:p w:rsidR="000F1E7C" w:rsidRPr="00DA2824" w:rsidRDefault="000F1E7C" w:rsidP="000F1E7C">
      <w:pPr>
        <w:widowControl w:val="0"/>
        <w:numPr>
          <w:ilvl w:val="0"/>
          <w:numId w:val="19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DA282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развитие системы информирования молодежи о государственных и иных программах поддержки молодых семей, а также системы психологической, медицинской, образовательной и юридической помощи молодым семьям;</w:t>
      </w: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21" w:name="_Toc419970333"/>
      <w:r w:rsidRPr="00DA2824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  <w:t>Расширение взаимодействия с молодежными общественными объединениями и организациями, работающими с молодежью</w:t>
      </w:r>
      <w:bookmarkEnd w:id="21"/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Настоящее направление призвано обеспечить решение следующих задач: </w:t>
      </w:r>
    </w:p>
    <w:p w:rsidR="000F1E7C" w:rsidRPr="00DA2824" w:rsidRDefault="000F1E7C" w:rsidP="000F1E7C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информационной базы о молодежных организациях</w:t>
      </w:r>
      <w:proofErr w:type="gramStart"/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,</w:t>
      </w:r>
      <w:proofErr w:type="gramEnd"/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объединениях и  клубах Чамзинского муниципального района  ; </w:t>
      </w:r>
    </w:p>
    <w:p w:rsidR="000F1E7C" w:rsidRPr="00DA2824" w:rsidRDefault="000F1E7C" w:rsidP="000F1E7C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привлечение молодежных и детских объединений к разработке и претворению в жизнь мероприятий в области районной молодежной политики; </w:t>
      </w:r>
    </w:p>
    <w:p w:rsidR="000F1E7C" w:rsidRPr="00DA2824" w:rsidRDefault="000F1E7C" w:rsidP="000F1E7C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совершенствование системы мер правовой, организационной, информационной поддержки молодежных общественных организаций и объединений; </w:t>
      </w:r>
    </w:p>
    <w:p w:rsidR="000F1E7C" w:rsidRPr="00DA2824" w:rsidRDefault="000F1E7C" w:rsidP="000F1E7C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инициирование создания молодежных общественных объединений и организаций; </w:t>
      </w:r>
    </w:p>
    <w:p w:rsidR="000F1E7C" w:rsidRPr="00DA2824" w:rsidRDefault="000F1E7C" w:rsidP="000F1E7C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привлечение общественного внимания к проблемам молодежного движения. </w:t>
      </w:r>
    </w:p>
    <w:p w:rsidR="000F1E7C" w:rsidRPr="00DA2824" w:rsidRDefault="000F1E7C" w:rsidP="000F1E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22" w:name="6"/>
      <w:bookmarkEnd w:id="22"/>
    </w:p>
    <w:p w:rsidR="000F1E7C" w:rsidRPr="00DA2824" w:rsidRDefault="000F1E7C" w:rsidP="000F1E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23" w:name="_Toc419970334"/>
      <w:r w:rsidRPr="00DA2824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  <w:lastRenderedPageBreak/>
        <w:t>Молодежная культура и творчество, поддержка талантливых и одаренных молодых граждан</w:t>
      </w:r>
      <w:bookmarkEnd w:id="23"/>
    </w:p>
    <w:p w:rsidR="000F1E7C" w:rsidRPr="00DA2824" w:rsidRDefault="000F1E7C" w:rsidP="000F1E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направление призвано обеспечить решение следующих задач:</w:t>
      </w:r>
    </w:p>
    <w:p w:rsidR="000F1E7C" w:rsidRPr="00DA2824" w:rsidRDefault="000F1E7C" w:rsidP="000F1E7C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поддержка и развитие всех форм и методов выявления и развития творческих задатков, формирования на их основе общих и специфических способностей, индивидуальности личности молодого человека; возвышения ее творческого потенциала и способности к самовыражению; </w:t>
      </w:r>
    </w:p>
    <w:p w:rsidR="000F1E7C" w:rsidRPr="00DA2824" w:rsidRDefault="000F1E7C" w:rsidP="000F1E7C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организация массовых молодежных мероприятий, фестивалей, конкурсов и выставок; </w:t>
      </w:r>
    </w:p>
    <w:p w:rsidR="000F1E7C" w:rsidRPr="00DA2824" w:rsidRDefault="000F1E7C" w:rsidP="000F1E7C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материальное поощрение и стимулирование молодых талантов. </w:t>
      </w:r>
    </w:p>
    <w:p w:rsidR="000F1E7C" w:rsidRPr="00DA2824" w:rsidRDefault="000F1E7C" w:rsidP="000F1E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24" w:name="7"/>
      <w:bookmarkEnd w:id="24"/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25" w:name="_Toc419970335"/>
      <w:r w:rsidRPr="00DA2824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  <w:t>Поддержка молодежи в сфере науки и образования</w:t>
      </w:r>
      <w:bookmarkEnd w:id="25"/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направление призвано обеспечить решение следующих задач:</w:t>
      </w:r>
    </w:p>
    <w:p w:rsidR="000F1E7C" w:rsidRPr="00DA2824" w:rsidRDefault="000F1E7C" w:rsidP="000F1E7C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поддержка всех видов и форм содействия в интеллектуальном и научно-техническом развитии молодежи;</w:t>
      </w:r>
    </w:p>
    <w:p w:rsidR="000F1E7C" w:rsidRPr="00DA2824" w:rsidRDefault="000F1E7C" w:rsidP="000F1E7C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проведение конференций, выставок и конкурсов научно-технического творчества; </w:t>
      </w:r>
    </w:p>
    <w:p w:rsidR="000F1E7C" w:rsidRPr="00DA2824" w:rsidRDefault="000F1E7C" w:rsidP="000F1E7C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пропаганда “интеллектуализации” общества, как одного из основных направлений социально-экономического развития района. </w:t>
      </w: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26" w:name="8"/>
      <w:bookmarkEnd w:id="26"/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27" w:name="_Toc419970336"/>
      <w:r w:rsidRPr="00DA2824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  <w:t>Информационное обеспечение молодежи</w:t>
      </w:r>
      <w:bookmarkEnd w:id="27"/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направление призвано обеспечить решение следующих задач:</w:t>
      </w:r>
    </w:p>
    <w:p w:rsidR="000F1E7C" w:rsidRPr="00DA2824" w:rsidRDefault="000F1E7C" w:rsidP="000F1E7C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формирование информационных ресурсов по молодежной проблематике и обеспечение свободного доступа к ним; </w:t>
      </w:r>
    </w:p>
    <w:p w:rsidR="000F1E7C" w:rsidRPr="00DA2824" w:rsidRDefault="000F1E7C" w:rsidP="000F1E7C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повышение уровня информационного обеспечения молодого поколения; </w:t>
      </w:r>
    </w:p>
    <w:p w:rsidR="000F1E7C" w:rsidRPr="00DA2824" w:rsidRDefault="000F1E7C" w:rsidP="000F1E7C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реализация молодежных издательских проектов; </w:t>
      </w:r>
    </w:p>
    <w:p w:rsidR="000F1E7C" w:rsidRPr="00DA2824" w:rsidRDefault="000F1E7C" w:rsidP="000F1E7C">
      <w:pPr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формирование позитивного информационного пространства в Чамзинском муниципальном районе. </w:t>
      </w:r>
    </w:p>
    <w:p w:rsidR="000F1E7C" w:rsidRPr="00DA2824" w:rsidRDefault="000F1E7C" w:rsidP="000F1E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28" w:name="9"/>
      <w:bookmarkEnd w:id="28"/>
    </w:p>
    <w:p w:rsidR="000F1E7C" w:rsidRPr="00DA2824" w:rsidRDefault="000F1E7C" w:rsidP="000F1E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29" w:name="_Toc419970337"/>
      <w:r w:rsidRPr="00DA2824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  <w:t>Международное и межрегиональное сотрудничество в области молодежной политики</w:t>
      </w:r>
      <w:bookmarkEnd w:id="29"/>
    </w:p>
    <w:p w:rsidR="000F1E7C" w:rsidRPr="00DA2824" w:rsidRDefault="000F1E7C" w:rsidP="000F1E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направление призвано обеспечить решение следующих задач:</w:t>
      </w:r>
    </w:p>
    <w:p w:rsidR="000F1E7C" w:rsidRPr="00DA2824" w:rsidRDefault="000F1E7C" w:rsidP="000F1E7C">
      <w:pPr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изучение опыта реализации молодежной политики в других регионах; </w:t>
      </w:r>
    </w:p>
    <w:p w:rsidR="000F1E7C" w:rsidRPr="00DA2824" w:rsidRDefault="000F1E7C" w:rsidP="000F1E7C">
      <w:pPr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активизация работы с межрегиональными молодежными организациями; </w:t>
      </w:r>
    </w:p>
    <w:p w:rsidR="000F1E7C" w:rsidRPr="00DA2824" w:rsidRDefault="000F1E7C" w:rsidP="000F1E7C">
      <w:pPr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включение молодежи района в систему общероссийских молодежных программ. </w:t>
      </w:r>
    </w:p>
    <w:p w:rsidR="000F1E7C" w:rsidRPr="00DA2824" w:rsidRDefault="000F1E7C" w:rsidP="000F1E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30" w:name="10"/>
      <w:bookmarkEnd w:id="30"/>
    </w:p>
    <w:p w:rsidR="000F1E7C" w:rsidRPr="00DA2824" w:rsidRDefault="000F1E7C" w:rsidP="000F1E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</w:pPr>
      <w:bookmarkStart w:id="31" w:name="_Toc419970338"/>
      <w:r w:rsidRPr="00DA2824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ru-RU"/>
        </w:rPr>
        <w:lastRenderedPageBreak/>
        <w:t>Кадровое и организационное обеспечение молодежных программ</w:t>
      </w:r>
      <w:bookmarkEnd w:id="31"/>
    </w:p>
    <w:p w:rsidR="000F1E7C" w:rsidRPr="00DA2824" w:rsidRDefault="000F1E7C" w:rsidP="000F1E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направление призвано обеспечить решение следующих задач:</w:t>
      </w:r>
    </w:p>
    <w:p w:rsidR="000F1E7C" w:rsidRPr="00DA2824" w:rsidRDefault="000F1E7C" w:rsidP="000F1E7C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подготовка, переподготовка и повышение квалификации кадров, работающих с молодежью; </w:t>
      </w:r>
    </w:p>
    <w:p w:rsidR="000F1E7C" w:rsidRPr="00DA2824" w:rsidRDefault="000F1E7C" w:rsidP="000F1E7C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мониторинг выполнения данной программы, программ по работе с молодёжью сельских поселений района</w:t>
      </w:r>
      <w:r w:rsidR="00102EA9"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:rsidR="000F1E7C" w:rsidRPr="00DA2824" w:rsidRDefault="000F1E7C" w:rsidP="000F1E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 w:type="page"/>
      </w:r>
      <w:r w:rsidRPr="00DA282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lastRenderedPageBreak/>
        <w:t>ЭТАПЫ РЕАЛИЗАЦИИ ПРОГРАММЫ.</w:t>
      </w:r>
    </w:p>
    <w:p w:rsidR="000F1E7C" w:rsidRPr="00DA2824" w:rsidRDefault="000F1E7C" w:rsidP="000F1E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реализуется в 2016-2027 годах в три этапа.</w:t>
      </w:r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Первый этап реализуется в течение 2016 года. В ходе реализации 1 этапа будет разработана нормативная правовая база осуществления работы с молодёжью в соответствии с направлениями Программы, сформирована система эффективного взаимодействия различных структур, осуществляющих работу с молодёжью. Также будет создана сеть служб по работе с молодёжью различных направлений деятельности. По итогам первого этапа будут проведены социологические исследования, систематизированы и проанализированы статистические данные, выявлены дополнительные финансовые, кадровые и организационные ресурсы, на базе которых продолжится реализация задач по указанным направлениям.</w:t>
      </w:r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Второй этап реализуется в течение 2017-2018 годов. Трехлетний цикл второго этапа позволит обеспечить системность реализации мероприятий Программы, планово-показательный наиболее значимый год в данном этапе – 2019, обусловленный получением результатов от внедрения программных мероприятий в практику государственной поддержки молодёжи.</w:t>
      </w:r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Третий этап осуществляется до 2027 года. В ходе реализации этапа завершаются мероприятия, подводятся итоги по решению задач Программы. На основе обобщения полученных результатов выстраивается стратегия реализации молодёжной политики в Чамзинском муниципальном районе на последующий период.</w:t>
      </w:r>
    </w:p>
    <w:p w:rsidR="000F1E7C" w:rsidRPr="00DA2824" w:rsidRDefault="000F1E7C" w:rsidP="000F1E7C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311AC" w:rsidRPr="00DA2824" w:rsidRDefault="005311A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5311AC" w:rsidRPr="00DA2824" w:rsidSect="000F1E7C">
          <w:pgSz w:w="11906" w:h="16838"/>
          <w:pgMar w:top="1134" w:right="566" w:bottom="993" w:left="1701" w:header="708" w:footer="708" w:gutter="0"/>
          <w:cols w:space="708"/>
          <w:docGrid w:linePitch="360"/>
        </w:sectPr>
      </w:pPr>
    </w:p>
    <w:p w:rsidR="005311AC" w:rsidRPr="00DA2824" w:rsidRDefault="005311AC" w:rsidP="005311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DA2824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ar-SA"/>
        </w:rPr>
        <w:lastRenderedPageBreak/>
        <w:t xml:space="preserve">Перечень мероприятий районной целевой программы «Молодежь Чамзинского муниципального района» </w:t>
      </w:r>
    </w:p>
    <w:p w:rsidR="005311AC" w:rsidRPr="00DA2824" w:rsidRDefault="005311AC" w:rsidP="005311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8"/>
        <w:gridCol w:w="6374"/>
        <w:gridCol w:w="2160"/>
        <w:gridCol w:w="3419"/>
        <w:gridCol w:w="3059"/>
      </w:tblGrid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п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Необходимое финансирование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Исполнители </w:t>
            </w: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2024 год</w:t>
            </w:r>
          </w:p>
        </w:tc>
      </w:tr>
      <w:tr w:rsidR="005311AC" w:rsidRPr="00DA2824" w:rsidTr="002B5CA6">
        <w:trPr>
          <w:trHeight w:val="299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1. Патриотическое воспитание</w:t>
            </w:r>
            <w:r w:rsidRPr="00DA2824">
              <w:rPr>
                <w:rFonts w:ascii="Times New Roman" w:eastAsia="Lucida Sans Unicode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5311AC" w:rsidRPr="00DA2824" w:rsidTr="002B5CA6">
        <w:trPr>
          <w:trHeight w:val="7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Проведение муниципального конкурса строя и песни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Аты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Баты»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Награждение -  6 000,00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Спартакиада допризывной молодежи «Защитник Отечества»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( районная, зональная)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- 3000,00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Киберспортивный турнир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  <w:t>CS/GO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Февраль, апрель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исторический квест «Наша Победа»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Февраль, 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проект «Мой район»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- 7000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проект «Здесь жил герой»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ь-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 xml:space="preserve">МБУ «Молодежный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конкурс «Лучший юнармейский отряд»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Муниципальный турнир «Играй на нашей стороне»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Награждение- 5000,00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Итого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: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37000,00</w:t>
            </w:r>
          </w:p>
        </w:tc>
      </w:tr>
      <w:tr w:rsidR="005311AC" w:rsidRPr="00DA2824" w:rsidTr="002B5CA6">
        <w:trPr>
          <w:trHeight w:val="90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2. Поддержка молодежи в сфере науки и образования</w:t>
            </w:r>
          </w:p>
        </w:tc>
      </w:tr>
      <w:tr w:rsidR="005311AC" w:rsidRPr="00DA2824" w:rsidTr="002B5CA6">
        <w:trPr>
          <w:trHeight w:val="20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Московском Международном  форуме «Одаренные дети», «Школьный Патент»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- 2000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Районный турнир игр «Что? Где? Когда?»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февраль-апрель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конкурс социальных проектов «Здесь будет»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Районный турнир игры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Мозгобойня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», «Битвы разума»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МБУ «Молодежный центр» Чамзинского муниципального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республиканском конкурсе научно-технического творчества детей и молодежи «Юные Кулибины»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Выездная игра «Открой свои способности»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21000,00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Расширение взаимодействия с молодежными общественными организациями и объединениями, работающими с молодежью</w:t>
            </w:r>
          </w:p>
        </w:tc>
      </w:tr>
      <w:tr w:rsidR="005311AC" w:rsidRPr="00DA2824" w:rsidTr="002B5CA6">
        <w:trPr>
          <w:trHeight w:val="75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Республиканском конкурсе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Арт-Профи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» для учащихся 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rPr>
          <w:trHeight w:val="52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Туристический поход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ПроАктивные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выходные», для актива общественных организаций 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- 15000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конкурс лидеров детских и общественных объединений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– 5100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21100,00</w:t>
            </w:r>
          </w:p>
        </w:tc>
      </w:tr>
      <w:tr w:rsidR="005311AC" w:rsidRPr="00DA2824" w:rsidTr="002B5CA6">
        <w:trPr>
          <w:trHeight w:val="241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Укрепление здоровья, формирование здорового образа жизни молодых граждан</w:t>
            </w:r>
          </w:p>
        </w:tc>
      </w:tr>
      <w:tr w:rsidR="005311AC" w:rsidRPr="00DA2824" w:rsidTr="002B5CA6">
        <w:trPr>
          <w:trHeight w:val="302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Муниципальный фестиваль «Молодежь 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  <w:t>Za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ЗОЖ»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МБУ «Молодежный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центр» Чамзинского муниципального района</w:t>
            </w:r>
          </w:p>
        </w:tc>
      </w:tr>
      <w:tr w:rsidR="005311AC" w:rsidRPr="00DA2824" w:rsidTr="002B5CA6">
        <w:trPr>
          <w:trHeight w:val="90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Организация для подростков стоящих на учете в 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КДНиЗП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мероприятий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- хоккейный турнир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8000,00</w:t>
            </w:r>
          </w:p>
        </w:tc>
      </w:tr>
      <w:tr w:rsidR="005311AC" w:rsidRPr="00DA2824" w:rsidTr="002B5CA6">
        <w:trPr>
          <w:trHeight w:val="344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5.   Вовлечение в предпринимательскую деятельность.</w:t>
            </w:r>
          </w:p>
        </w:tc>
      </w:tr>
      <w:tr w:rsidR="005311AC" w:rsidRPr="00DA2824" w:rsidTr="002B5CA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Семинар-погружение «Мой первый бизнес»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март-июнь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2000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Проведение  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интенсива  «Финансовая грамотность – путь к успеху».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Февраль-март,  октябрь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Награждение- 4000,00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AC" w:rsidRPr="00DA2824" w:rsidRDefault="005311AC" w:rsidP="005311AC">
            <w:pPr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Итого: 60000,00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AC" w:rsidRPr="00DA2824" w:rsidRDefault="005311AC" w:rsidP="005311AC">
            <w:pPr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6. Молодежная культура и творчество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Награждение- 4000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Районный конкурс «Диалог культур»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Май, ноябрь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Награждение- 2000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фестиваль воздушных змеев «Чистое небо»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Итого: 9000,00</w:t>
            </w: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lastRenderedPageBreak/>
              <w:t>7. Содержание Молодежного центра Чамзинского муниципального 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Обеспечение функций Муниципального бюджетного учреждения «Молодежный центр» Чамзинского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754100,00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40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5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Итого: </w:t>
            </w:r>
            <w:r w:rsidR="00E665A1"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856200,00</w:t>
            </w:r>
          </w:p>
        </w:tc>
      </w:tr>
    </w:tbl>
    <w:p w:rsidR="005311AC" w:rsidRPr="00DA2824" w:rsidRDefault="005311AC" w:rsidP="005311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8"/>
        <w:gridCol w:w="6374"/>
        <w:gridCol w:w="2160"/>
        <w:gridCol w:w="3419"/>
        <w:gridCol w:w="3059"/>
      </w:tblGrid>
      <w:tr w:rsidR="005311AC" w:rsidRPr="00DA2824" w:rsidTr="002B5CA6">
        <w:trPr>
          <w:trHeight w:val="12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  <w:u w:val="single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2025 год</w:t>
            </w:r>
            <w:r w:rsidRPr="00DA2824">
              <w:rPr>
                <w:rFonts w:ascii="Times New Roman" w:eastAsia="Lucida Sans Unicode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5311AC" w:rsidRPr="00DA2824" w:rsidTr="002B5CA6">
        <w:trPr>
          <w:trHeight w:val="12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  <w:u w:val="single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1. П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  <w:u w:val="single"/>
              </w:rPr>
              <w:t>атриотическое воспитание.</w:t>
            </w:r>
          </w:p>
        </w:tc>
      </w:tr>
      <w:tr w:rsidR="005311AC" w:rsidRPr="00DA2824" w:rsidTr="002B5CA6">
        <w:trPr>
          <w:trHeight w:val="7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Проведение муниципального конкурса строя и песни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Аты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Баты»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Награждение -  6 000,00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Спартакиада допризывной молодежи «Защитник Отечества»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( районная, зональная)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- 3000,00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Киберспортивный турнир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  <w:t>CS/GO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Февраль, апрель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исторический квест «Наша Победа»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Февраль, 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проект «Мой район»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- 7000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МБУ «Молодежный центр» Чамзинского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проект «Здесь жил герой»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ь-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конкурс «Лучший юнармейский отряд»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Муниципальный турнир «Играй на нашей стороне»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Награждение- 5000,00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Итого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: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37000,00</w:t>
            </w:r>
          </w:p>
        </w:tc>
      </w:tr>
      <w:tr w:rsidR="005311AC" w:rsidRPr="00DA2824" w:rsidTr="002B5CA6">
        <w:trPr>
          <w:trHeight w:val="90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2. Поддержка молодежи в сфере науки и образования.</w:t>
            </w:r>
          </w:p>
        </w:tc>
      </w:tr>
      <w:tr w:rsidR="005311AC" w:rsidRPr="00DA2824" w:rsidTr="002B5CA6">
        <w:trPr>
          <w:trHeight w:val="20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Московском Международном  форуме «Одаренные дети», «Школьный Патент»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- 2000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Районный турнир игр «Что? Где? Когда?»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февраль-апрель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конкурс социальных проектов «Здесь будет»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Районный турнир игры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Мозгобойня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», «Битвы разума»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республиканском конкурсе научно-технического творчества детей и молодежи «Юные Кулибины»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Выездная игра «Открой свои способности»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3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2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1000,00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Расширение взаимодействия с молодежными общественными организациями и объединениями, работающими с молодежью</w:t>
            </w:r>
          </w:p>
        </w:tc>
      </w:tr>
      <w:tr w:rsidR="005311AC" w:rsidRPr="00DA2824" w:rsidTr="002B5CA6">
        <w:trPr>
          <w:trHeight w:val="75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Республиканском конкурсе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Арт-Профи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» для учащихся 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rPr>
          <w:trHeight w:val="52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Туристический поход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ПроАктивные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выходные», для актива общественных организаций 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- 15000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конкурс лидеров детских и общественных объединений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– 5100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Итого: 21100,00</w:t>
            </w:r>
          </w:p>
        </w:tc>
      </w:tr>
      <w:tr w:rsidR="005311AC" w:rsidRPr="00DA2824" w:rsidTr="002B5CA6">
        <w:trPr>
          <w:trHeight w:val="241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Укрепление здоровья, формирование здорового образа жизни молодых граждан</w:t>
            </w:r>
          </w:p>
        </w:tc>
      </w:tr>
      <w:tr w:rsidR="005311AC" w:rsidRPr="00DA2824" w:rsidTr="002B5CA6">
        <w:trPr>
          <w:trHeight w:val="302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Муниципальный фестиваль «Молодежь 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  <w:t>Za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ЗОЖ»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90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Организация для подростков стоящих на учете в 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КДНиЗП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мероприятий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- хоккейный турнир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8000,00</w:t>
            </w:r>
          </w:p>
        </w:tc>
      </w:tr>
      <w:tr w:rsidR="005311AC" w:rsidRPr="00DA2824" w:rsidTr="002B5CA6">
        <w:trPr>
          <w:trHeight w:val="344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5.   Вовлечение в предпринимательскую деятельность</w:t>
            </w:r>
          </w:p>
        </w:tc>
      </w:tr>
      <w:tr w:rsidR="005311AC" w:rsidRPr="00DA2824" w:rsidTr="002B5CA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Семинар-погружение «Мой первый бизнес»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март-июнь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2000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Проведение  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интенсива  «Финансовая грамотность – путь к успеху».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Февраль-март,  октябрь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Награждение- 4000,00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AC" w:rsidRPr="00DA2824" w:rsidRDefault="005311AC" w:rsidP="005311AC">
            <w:pPr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Итого: 60000,00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AC" w:rsidRPr="00DA2824" w:rsidRDefault="005311AC" w:rsidP="005311AC">
            <w:pPr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6. Молодежная культура и творчество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Награждение- 4000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Районный конкурс «Диалог культур»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Май, ноябрь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Награждение- 2000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фестиваль воздушных змеев «Чистое небо»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МБУ «Молодежный центр» Чамзинского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Итого: 9000,00</w:t>
            </w: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7. Содержание Молодежного центра Чамзинского муниципального 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Обеспечение функций Муниципального бюджетного учреждения «Молодежный центр» Чамзинского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E665A1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  <w:r w:rsidR="005311AC"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02100,00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40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5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Итого: 304200,00</w:t>
            </w:r>
          </w:p>
        </w:tc>
      </w:tr>
    </w:tbl>
    <w:p w:rsidR="005311AC" w:rsidRPr="00DA2824" w:rsidRDefault="005311AC" w:rsidP="005311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ar-S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8"/>
        <w:gridCol w:w="6374"/>
        <w:gridCol w:w="2160"/>
        <w:gridCol w:w="3419"/>
        <w:gridCol w:w="3059"/>
      </w:tblGrid>
      <w:tr w:rsidR="005311AC" w:rsidRPr="00DA2824" w:rsidTr="002B5CA6">
        <w:trPr>
          <w:trHeight w:val="12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  <w:u w:val="single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2026 год</w:t>
            </w:r>
            <w:r w:rsidRPr="00DA2824">
              <w:rPr>
                <w:rFonts w:ascii="Times New Roman" w:eastAsia="Lucida Sans Unicode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5311AC" w:rsidRPr="00DA2824" w:rsidTr="002B5CA6">
        <w:trPr>
          <w:trHeight w:val="12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  <w:u w:val="single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1. П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  <w:u w:val="single"/>
              </w:rPr>
              <w:t>атриотическое воспитание.</w:t>
            </w:r>
          </w:p>
        </w:tc>
      </w:tr>
      <w:tr w:rsidR="005311AC" w:rsidRPr="00DA2824" w:rsidTr="002B5CA6">
        <w:trPr>
          <w:trHeight w:val="7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Проведение муниципального конкурса строя и песни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Аты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Баты»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Награждение - 6000,00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Спартакиада допризывной молодежи «Защитник Отечества»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( районная, зональная)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- 3000,00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Киберспортивный турнир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  <w:t>CS/GO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Февраль, апрель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исторический квест «Наша Победа»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Февраль, 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МБУ «Молодежный центр» Чамзинского муниципального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проект «Мой район»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- 7000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проект «Здесь жил герой»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ь-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конкурс «Лучший юнармейский отряд»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Муниципальный турнир «Играй на нашей стороне»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Награждение- 5000,00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Итого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: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37000,00</w:t>
            </w:r>
          </w:p>
        </w:tc>
      </w:tr>
      <w:tr w:rsidR="005311AC" w:rsidRPr="00DA2824" w:rsidTr="002B5CA6">
        <w:trPr>
          <w:trHeight w:val="90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2. Поддержка молодежи в сфере науки и образования.</w:t>
            </w:r>
          </w:p>
        </w:tc>
      </w:tr>
      <w:tr w:rsidR="005311AC" w:rsidRPr="00DA2824" w:rsidTr="002B5CA6">
        <w:trPr>
          <w:trHeight w:val="20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Московском Международном  форуме «Одаренные дети», «Школьный Патент»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- 2000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Районный турнир игр «Что? Где? Когда?»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февраль-апрель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Муниципальный конкурс социальных проектов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«Здесь будет»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МБУ «Молодежный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Районный турнир игры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Мозгобойня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», «Битвы разума»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республиканском конкурсе научно-технического творчества детей и молодежи «Юные Кулибины»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Выездная игра «Открой свои способности»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3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21000,00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Расширение взаимодействия с молодежными общественными организациями и объединениями, работающими с молодежью</w:t>
            </w:r>
          </w:p>
        </w:tc>
      </w:tr>
      <w:tr w:rsidR="005311AC" w:rsidRPr="00DA2824" w:rsidTr="002B5CA6">
        <w:trPr>
          <w:trHeight w:val="75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Республиканском конкурсе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Арт-Профи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» для учащихся 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rPr>
          <w:trHeight w:val="52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Туристический поход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ПроАктивные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выходные», для актива общественных организаций 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- 15000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Муниципальный конкурс лидеров детских и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общественных объединений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– 5100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 xml:space="preserve">МБУ «Молодежный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центр» Чамзинского муниципального 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Итого: 21100,00</w:t>
            </w:r>
          </w:p>
        </w:tc>
      </w:tr>
      <w:tr w:rsidR="005311AC" w:rsidRPr="00DA2824" w:rsidTr="002B5CA6">
        <w:trPr>
          <w:trHeight w:val="241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Укрепление здоровья, формирование здорового образа жизни молодых граждан</w:t>
            </w:r>
          </w:p>
        </w:tc>
      </w:tr>
      <w:tr w:rsidR="005311AC" w:rsidRPr="00DA2824" w:rsidTr="002B5CA6">
        <w:trPr>
          <w:trHeight w:val="302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Муниципальный фестиваль «Молодежь 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  <w:t>Za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ЗОЖ»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90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Организация для подростков стоящих на учете в 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КДНиЗП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мероприятий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- хоккейный турнир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8000,00</w:t>
            </w:r>
          </w:p>
        </w:tc>
      </w:tr>
      <w:tr w:rsidR="005311AC" w:rsidRPr="00DA2824" w:rsidTr="002B5CA6">
        <w:trPr>
          <w:trHeight w:val="344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5.   Вовлечение в предпринимательскую деятельность</w:t>
            </w:r>
          </w:p>
        </w:tc>
      </w:tr>
      <w:tr w:rsidR="005311AC" w:rsidRPr="00DA2824" w:rsidTr="002B5CA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Семинар-погружение «Мой первый бизнес»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март-июнь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2000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Проведение  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интенсива  «Финансовая грамотность – путь к успеху».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Февраль-март,  октябрь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Награждение- 4000,00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AC" w:rsidRPr="00DA2824" w:rsidRDefault="005311AC" w:rsidP="005311AC">
            <w:pPr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Итого: 60000,00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AC" w:rsidRPr="00DA2824" w:rsidRDefault="005311AC" w:rsidP="005311AC">
            <w:pPr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6. Молодежная культура и творчество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Награждение- 4000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Районный конкурс «Диалог культур»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Май, ноябрь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Награждение- 2000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МБУ «Молодежный центр» Чамзинского муниципального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фестиваль воздушных змеев «Чистое небо»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Итого: 9000,00</w:t>
            </w: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7. Содержание Молодежного центра Чамзинского муниципального 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Обеспечение функций Муниципального бюджетного учреждения «Молодежный центр» Чамзинского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142500,00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40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5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Итого: 244600,00</w:t>
            </w:r>
          </w:p>
        </w:tc>
      </w:tr>
      <w:tr w:rsidR="005311AC" w:rsidRPr="00DA2824" w:rsidTr="002B5CA6">
        <w:trPr>
          <w:trHeight w:val="12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  <w:u w:val="single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2027 год</w:t>
            </w:r>
            <w:r w:rsidRPr="00DA2824">
              <w:rPr>
                <w:rFonts w:ascii="Times New Roman" w:eastAsia="Lucida Sans Unicode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5311AC" w:rsidRPr="00DA2824" w:rsidTr="002B5CA6">
        <w:trPr>
          <w:trHeight w:val="12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  <w:u w:val="single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1. П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  <w:u w:val="single"/>
              </w:rPr>
              <w:t>атриотическое воспитание.</w:t>
            </w:r>
          </w:p>
        </w:tc>
      </w:tr>
      <w:tr w:rsidR="005311AC" w:rsidRPr="00DA2824" w:rsidTr="002B5CA6">
        <w:trPr>
          <w:trHeight w:val="7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Проведение муниципального конкурса строя и песни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Аты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Баты»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Награждение - 6 000,00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Спартакиада допризывной молодежи «Защитник Отечества»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( районная, зональная)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- 3000,00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Киберспортивный турнир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  <w:t>CS/GO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Февраль, апрель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исторический квест «Наша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Победа»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 xml:space="preserve">Февраль,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Награждение - 3000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 xml:space="preserve">МБУ «Молодежный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проект «Мой район»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- 7000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проект «Здесь жил герой»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ь-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конкурс «Лучший юнармейский отряд»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Муниципальный турнир «Играй на нашей стороне»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Награждение- 5000,00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Итого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: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37000,00</w:t>
            </w:r>
          </w:p>
        </w:tc>
      </w:tr>
      <w:tr w:rsidR="005311AC" w:rsidRPr="00DA2824" w:rsidTr="002B5CA6">
        <w:trPr>
          <w:trHeight w:val="90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2. Поддержка молодежи в сфере науки и образования.</w:t>
            </w:r>
          </w:p>
        </w:tc>
      </w:tr>
      <w:tr w:rsidR="005311AC" w:rsidRPr="00DA2824" w:rsidTr="002B5CA6">
        <w:trPr>
          <w:trHeight w:val="20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Московском Международном  форуме «Одаренные дети», «Школьный Патент»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- 2000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Районный турнир игр «Что? Где? Когда?»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февраль-апрель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МБУ «Молодежный центр» Чамзинского муниципального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конкурс социальных проектов «Здесь будет»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Районный турнир игры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Мозгобойня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», «Битвы разума»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республиканском конкурсе научно-технического творчества детей и молодежи «Юные Кулибины»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18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Выездная игра «Открой свои способности»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- 6000,00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3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21000,00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numPr>
                <w:ilvl w:val="0"/>
                <w:numId w:val="29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Расширение взаимодействия с молодежными общественными организациями и объединениями, работающими с молодежью</w:t>
            </w:r>
          </w:p>
        </w:tc>
      </w:tr>
      <w:tr w:rsidR="005311AC" w:rsidRPr="00DA2824" w:rsidTr="002B5CA6">
        <w:trPr>
          <w:trHeight w:val="75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Участие в Республиканском конкурсе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Арт-Профи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» для учащихся 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rPr>
          <w:trHeight w:val="52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Туристический поход «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ПроАктивные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выходные», для актива общественных организаций 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- 15000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МБУ «Молодежный центр» Чамзинского муниципального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конкурс лидеров детских и общественных объединений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– 5100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21100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5311AC" w:rsidRPr="00DA2824" w:rsidTr="002B5CA6">
        <w:trPr>
          <w:trHeight w:val="241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numPr>
                <w:ilvl w:val="0"/>
                <w:numId w:val="29"/>
              </w:numPr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Укрепление здоровья, формирование здорового образа жизни молодых граждан</w:t>
            </w:r>
          </w:p>
        </w:tc>
      </w:tr>
      <w:tr w:rsidR="005311AC" w:rsidRPr="00DA2824" w:rsidTr="002B5CA6">
        <w:trPr>
          <w:trHeight w:val="302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Муниципальный фестиваль «Молодежь 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  <w:t>Za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ЗОЖ»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90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Организация для подростков стоящих на учете в </w:t>
            </w:r>
            <w:proofErr w:type="spell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КДНиЗП</w:t>
            </w:r>
            <w:proofErr w:type="spell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мероприятий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- хоккейный турнир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- 4000,00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302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8000,00</w:t>
            </w:r>
          </w:p>
        </w:tc>
      </w:tr>
      <w:tr w:rsidR="005311AC" w:rsidRPr="00DA2824" w:rsidTr="002B5CA6">
        <w:trPr>
          <w:trHeight w:val="344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5.   Вовлечение в предпринимательскую деятельность</w:t>
            </w:r>
          </w:p>
        </w:tc>
      </w:tr>
      <w:tr w:rsidR="005311AC" w:rsidRPr="00DA2824" w:rsidTr="002B5CA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Семинар-погружение «Мой первый бизнес»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март-июнь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2000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Проведение  </w:t>
            </w:r>
            <w:proofErr w:type="gramStart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интенсива  «Финансовая грамотность – путь к успеху».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Февраль-март,  октябрь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Награждение- 4000,00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AC" w:rsidRPr="00DA2824" w:rsidRDefault="005311AC" w:rsidP="005311AC">
            <w:pPr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Итого: 60000,00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AC" w:rsidRPr="00DA2824" w:rsidRDefault="005311AC" w:rsidP="005311AC">
            <w:pPr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6. Молодежная культура и творчество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Награждение- 4000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Районный конкурс «Диалог культур»</w:t>
            </w: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Май, ноябрь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Награждение- 2000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МБУ «Молодежный </w:t>
            </w: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центр» Чамзинского муниципального 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Муниципальный фестиваль воздушных змеев «Чистое небо»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Награждение - 3000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855FF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Итого: 9000,00</w:t>
            </w:r>
          </w:p>
        </w:tc>
      </w:tr>
      <w:tr w:rsidR="005311AC" w:rsidRPr="00DA2824" w:rsidTr="002B5CA6"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7. Содержание Молодежного центра Чамзинского муниципального района</w:t>
            </w:r>
          </w:p>
        </w:tc>
      </w:tr>
      <w:tr w:rsidR="005311AC" w:rsidRPr="00DA2824" w:rsidTr="002B5CA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Обеспечение функций Муниципального бюджетного учреждения «Молодежный центр» Чамзинского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142500,00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sz w:val="28"/>
                <w:szCs w:val="28"/>
              </w:rPr>
              <w:t>МБУ «Молодежный центр» Чамзинского муниципального района</w:t>
            </w:r>
          </w:p>
        </w:tc>
      </w:tr>
      <w:tr w:rsidR="005311AC" w:rsidRPr="00DA2824" w:rsidTr="002B5CA6">
        <w:trPr>
          <w:trHeight w:val="40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5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C" w:rsidRPr="00DA2824" w:rsidRDefault="005311AC" w:rsidP="005311A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DA282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Итого: 244600,00</w:t>
            </w:r>
          </w:p>
        </w:tc>
      </w:tr>
    </w:tbl>
    <w:p w:rsidR="005311AC" w:rsidRPr="00DA2824" w:rsidRDefault="005311AC" w:rsidP="005311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0F1E7C" w:rsidRPr="00DA2824" w:rsidRDefault="000F1E7C" w:rsidP="000F1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97066" w:rsidRPr="00DA2824" w:rsidRDefault="007D08CB" w:rsidP="0070768D">
      <w:pPr>
        <w:rPr>
          <w:rFonts w:ascii="Times New Roman" w:hAnsi="Times New Roman" w:cs="Times New Roman"/>
          <w:sz w:val="28"/>
          <w:szCs w:val="28"/>
        </w:rPr>
      </w:pPr>
      <w:r w:rsidRPr="00DA28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 w:type="page"/>
      </w:r>
    </w:p>
    <w:p w:rsidR="00D97066" w:rsidRPr="00DA2824" w:rsidRDefault="00D97066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066" w:rsidRPr="00DA2824" w:rsidRDefault="00D97066" w:rsidP="009F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7066" w:rsidRPr="00DA2824" w:rsidSect="00E665A1">
      <w:pgSz w:w="16838" w:h="11906" w:orient="landscape"/>
      <w:pgMar w:top="567" w:right="1134" w:bottom="56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9C2"/>
    <w:multiLevelType w:val="multilevel"/>
    <w:tmpl w:val="0275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718C1"/>
    <w:multiLevelType w:val="hybridMultilevel"/>
    <w:tmpl w:val="5C92BA58"/>
    <w:lvl w:ilvl="0" w:tplc="874CE1C8">
      <w:start w:val="3"/>
      <w:numFmt w:val="decimal"/>
      <w:lvlText w:val="%1."/>
      <w:lvlJc w:val="left"/>
      <w:pPr>
        <w:ind w:left="16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04AF6D38"/>
    <w:multiLevelType w:val="multilevel"/>
    <w:tmpl w:val="04AF6D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BE7549"/>
    <w:multiLevelType w:val="multilevel"/>
    <w:tmpl w:val="0CBE75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409EB"/>
    <w:multiLevelType w:val="multilevel"/>
    <w:tmpl w:val="13C409E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37020"/>
    <w:multiLevelType w:val="hybridMultilevel"/>
    <w:tmpl w:val="5C92BA58"/>
    <w:lvl w:ilvl="0" w:tplc="874CE1C8">
      <w:start w:val="3"/>
      <w:numFmt w:val="decimal"/>
      <w:lvlText w:val="%1."/>
      <w:lvlJc w:val="left"/>
      <w:pPr>
        <w:ind w:left="16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1B4B3B34"/>
    <w:multiLevelType w:val="hybridMultilevel"/>
    <w:tmpl w:val="C82852AA"/>
    <w:lvl w:ilvl="0" w:tplc="FDC07666">
      <w:start w:val="3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E2945"/>
    <w:multiLevelType w:val="multilevel"/>
    <w:tmpl w:val="34FE29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652F96"/>
    <w:multiLevelType w:val="multilevel"/>
    <w:tmpl w:val="3565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154F9"/>
    <w:multiLevelType w:val="hybridMultilevel"/>
    <w:tmpl w:val="5C92BA58"/>
    <w:lvl w:ilvl="0" w:tplc="874CE1C8">
      <w:start w:val="3"/>
      <w:numFmt w:val="decimal"/>
      <w:lvlText w:val="%1."/>
      <w:lvlJc w:val="left"/>
      <w:pPr>
        <w:ind w:left="16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>
    <w:nsid w:val="40361271"/>
    <w:multiLevelType w:val="multilevel"/>
    <w:tmpl w:val="403612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785608"/>
    <w:multiLevelType w:val="multilevel"/>
    <w:tmpl w:val="4C78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03D11"/>
    <w:multiLevelType w:val="multilevel"/>
    <w:tmpl w:val="51F03D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FA2D14"/>
    <w:multiLevelType w:val="multilevel"/>
    <w:tmpl w:val="51FA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C0CCF"/>
    <w:multiLevelType w:val="multilevel"/>
    <w:tmpl w:val="536C0CC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215436"/>
    <w:multiLevelType w:val="multilevel"/>
    <w:tmpl w:val="5B21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1F6546"/>
    <w:multiLevelType w:val="multilevel"/>
    <w:tmpl w:val="5C1F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6E57B6"/>
    <w:multiLevelType w:val="multilevel"/>
    <w:tmpl w:val="666E57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7CF4D48"/>
    <w:multiLevelType w:val="multilevel"/>
    <w:tmpl w:val="67CF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D70103"/>
    <w:multiLevelType w:val="multilevel"/>
    <w:tmpl w:val="67D70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1C0E01"/>
    <w:multiLevelType w:val="multilevel"/>
    <w:tmpl w:val="6A1C0E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CBE7DFF"/>
    <w:multiLevelType w:val="multilevel"/>
    <w:tmpl w:val="6CBE7D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3C6025"/>
    <w:multiLevelType w:val="multilevel"/>
    <w:tmpl w:val="6D3C6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C3D7F"/>
    <w:multiLevelType w:val="multilevel"/>
    <w:tmpl w:val="DC3A1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730977EB"/>
    <w:multiLevelType w:val="multilevel"/>
    <w:tmpl w:val="730977E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082E5F"/>
    <w:multiLevelType w:val="multilevel"/>
    <w:tmpl w:val="7B082E5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49651C"/>
    <w:multiLevelType w:val="multilevel"/>
    <w:tmpl w:val="7B49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0F6E14"/>
    <w:multiLevelType w:val="multilevel"/>
    <w:tmpl w:val="7D0F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B80462"/>
    <w:multiLevelType w:val="multilevel"/>
    <w:tmpl w:val="7FB8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19"/>
  </w:num>
  <w:num w:numId="5">
    <w:abstractNumId w:val="18"/>
  </w:num>
  <w:num w:numId="6">
    <w:abstractNumId w:val="28"/>
  </w:num>
  <w:num w:numId="7">
    <w:abstractNumId w:val="25"/>
  </w:num>
  <w:num w:numId="8">
    <w:abstractNumId w:val="15"/>
  </w:num>
  <w:num w:numId="9">
    <w:abstractNumId w:val="14"/>
  </w:num>
  <w:num w:numId="10">
    <w:abstractNumId w:val="4"/>
  </w:num>
  <w:num w:numId="11">
    <w:abstractNumId w:val="17"/>
  </w:num>
  <w:num w:numId="12">
    <w:abstractNumId w:val="2"/>
  </w:num>
  <w:num w:numId="13">
    <w:abstractNumId w:val="16"/>
  </w:num>
  <w:num w:numId="14">
    <w:abstractNumId w:val="11"/>
  </w:num>
  <w:num w:numId="15">
    <w:abstractNumId w:val="7"/>
  </w:num>
  <w:num w:numId="16">
    <w:abstractNumId w:val="10"/>
  </w:num>
  <w:num w:numId="17">
    <w:abstractNumId w:val="12"/>
  </w:num>
  <w:num w:numId="18">
    <w:abstractNumId w:val="0"/>
  </w:num>
  <w:num w:numId="19">
    <w:abstractNumId w:val="8"/>
  </w:num>
  <w:num w:numId="20">
    <w:abstractNumId w:val="22"/>
  </w:num>
  <w:num w:numId="21">
    <w:abstractNumId w:val="27"/>
  </w:num>
  <w:num w:numId="22">
    <w:abstractNumId w:val="3"/>
  </w:num>
  <w:num w:numId="23">
    <w:abstractNumId w:val="24"/>
  </w:num>
  <w:num w:numId="24">
    <w:abstractNumId w:val="26"/>
  </w:num>
  <w:num w:numId="25">
    <w:abstractNumId w:val="21"/>
  </w:num>
  <w:num w:numId="2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CE5"/>
    <w:rsid w:val="000645A0"/>
    <w:rsid w:val="000F1E7C"/>
    <w:rsid w:val="00102EA9"/>
    <w:rsid w:val="00112A7F"/>
    <w:rsid w:val="001272F0"/>
    <w:rsid w:val="00272F2A"/>
    <w:rsid w:val="003D3D8C"/>
    <w:rsid w:val="003D5E93"/>
    <w:rsid w:val="005311AC"/>
    <w:rsid w:val="00577DA2"/>
    <w:rsid w:val="0070768D"/>
    <w:rsid w:val="007D08CB"/>
    <w:rsid w:val="007F5079"/>
    <w:rsid w:val="00855FF9"/>
    <w:rsid w:val="00920529"/>
    <w:rsid w:val="009F0872"/>
    <w:rsid w:val="00AA424B"/>
    <w:rsid w:val="00B84275"/>
    <w:rsid w:val="00CB79CA"/>
    <w:rsid w:val="00D71786"/>
    <w:rsid w:val="00D97066"/>
    <w:rsid w:val="00DA2824"/>
    <w:rsid w:val="00E665A1"/>
    <w:rsid w:val="00E978F7"/>
    <w:rsid w:val="00F3100A"/>
    <w:rsid w:val="00F37271"/>
    <w:rsid w:val="00FA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71"/>
  </w:style>
  <w:style w:type="paragraph" w:styleId="1">
    <w:name w:val="heading 1"/>
    <w:basedOn w:val="a"/>
    <w:next w:val="a"/>
    <w:link w:val="10"/>
    <w:uiPriority w:val="9"/>
    <w:qFormat/>
    <w:rsid w:val="005311A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93"/>
    <w:pPr>
      <w:ind w:left="720"/>
      <w:contextualSpacing/>
    </w:pPr>
  </w:style>
  <w:style w:type="table" w:styleId="a4">
    <w:name w:val="Table Grid"/>
    <w:basedOn w:val="a1"/>
    <w:uiPriority w:val="39"/>
    <w:rsid w:val="0092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5311AC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311AC"/>
  </w:style>
  <w:style w:type="character" w:customStyle="1" w:styleId="10">
    <w:name w:val="Заголовок 1 Знак"/>
    <w:basedOn w:val="a0"/>
    <w:link w:val="1"/>
    <w:uiPriority w:val="9"/>
    <w:rsid w:val="005311AC"/>
    <w:rPr>
      <w:rFonts w:ascii="Calibri Light" w:eastAsia="Times New Roman" w:hAnsi="Calibri Light" w:cs="Times New Roman"/>
      <w:color w:val="2F5496"/>
      <w:kern w:val="2"/>
      <w:sz w:val="32"/>
      <w:szCs w:val="32"/>
      <w:lang w:eastAsia="ar-SA"/>
    </w:rPr>
  </w:style>
  <w:style w:type="character" w:customStyle="1" w:styleId="110">
    <w:name w:val="Заголовок 1 Знак1"/>
    <w:basedOn w:val="a0"/>
    <w:uiPriority w:val="9"/>
    <w:rsid w:val="0053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ropol.stavkray.ru/social/teens/program/podhod.htm" TargetMode="External"/><Relationship Id="rId13" Type="http://schemas.openxmlformats.org/officeDocument/2006/relationships/hyperlink" Target="http://stavropol.stavkray.ru/social/teens/program/napravlenia.htm" TargetMode="External"/><Relationship Id="rId18" Type="http://schemas.openxmlformats.org/officeDocument/2006/relationships/hyperlink" Target="http://stavropol.stavkray.ru/social/teens/program/napravlenia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stavropol.stavkray.ru/social/teens/program/intro.htm" TargetMode="External"/><Relationship Id="rId12" Type="http://schemas.openxmlformats.org/officeDocument/2006/relationships/hyperlink" Target="http://stavropol.stavkray.ru/social/teens/program/napravlenia.htm" TargetMode="External"/><Relationship Id="rId17" Type="http://schemas.openxmlformats.org/officeDocument/2006/relationships/hyperlink" Target="http://stavropol.stavkray.ru/social/teens/program/napravleni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vropol.stavkray.ru/social/teens/program/napravlenia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tavropol.stavkray.ru/social/teens/program/passport.htm" TargetMode="External"/><Relationship Id="rId11" Type="http://schemas.openxmlformats.org/officeDocument/2006/relationships/hyperlink" Target="http://stavropol.stavkray.ru/social/teens/program/napravleni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vropol.stavkray.ru/social/teens/program/napravlenia.htm" TargetMode="External"/><Relationship Id="rId10" Type="http://schemas.openxmlformats.org/officeDocument/2006/relationships/hyperlink" Target="http://stavropol.stavkray.ru/social/teens/program/napravlenia.htm" TargetMode="External"/><Relationship Id="rId19" Type="http://schemas.openxmlformats.org/officeDocument/2006/relationships/hyperlink" Target="http://kremlin.ru/assignments/46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vropol.stavkray.ru/social/teens/program/napravlenia.htm" TargetMode="External"/><Relationship Id="rId14" Type="http://schemas.openxmlformats.org/officeDocument/2006/relationships/hyperlink" Target="http://stavropol.stavkray.ru/social/teens/program/napravleni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B41D-DE61-4B4F-BD88-F51BD01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7734</Words>
  <Characters>44088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Novikova</cp:lastModifiedBy>
  <cp:revision>2</cp:revision>
  <dcterms:created xsi:type="dcterms:W3CDTF">2024-12-06T08:39:00Z</dcterms:created>
  <dcterms:modified xsi:type="dcterms:W3CDTF">2024-12-06T08:39:00Z</dcterms:modified>
</cp:coreProperties>
</file>