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C4" w:rsidRDefault="00F17AC4" w:rsidP="00F17A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  <w:t>Декларационная кампания за отчетный период 2023г.</w:t>
      </w:r>
    </w:p>
    <w:p w:rsidR="00F17AC4" w:rsidRDefault="00F17AC4" w:rsidP="00F17AC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</w:p>
    <w:p w:rsidR="00F17AC4" w:rsidRDefault="00F17AC4" w:rsidP="00F17A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Депутаты Совета депутатов </w:t>
      </w:r>
      <w:proofErr w:type="spellStart"/>
      <w:r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Чамзинского</w:t>
      </w:r>
      <w:proofErr w:type="spellEnd"/>
      <w:r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муниципального района.</w:t>
      </w:r>
    </w:p>
    <w:p w:rsidR="00F17AC4" w:rsidRDefault="00F17AC4" w:rsidP="00F17AC4">
      <w:pPr>
        <w:spacing w:after="0" w:line="240" w:lineRule="auto"/>
        <w:jc w:val="both"/>
        <w:rPr>
          <w:b/>
          <w:bCs/>
          <w:color w:val="22272F"/>
          <w:sz w:val="16"/>
          <w:szCs w:val="16"/>
          <w:shd w:val="clear" w:color="auto" w:fill="FFFFFF"/>
        </w:rPr>
      </w:pPr>
    </w:p>
    <w:p w:rsidR="00F17AC4" w:rsidRDefault="00F17AC4" w:rsidP="00F17AC4">
      <w:pPr>
        <w:spacing w:after="0" w:line="240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              Согласно Федеральному закону от 6 февраля 2023г.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который вступил в силу с 1 марта 2023г., упрощен порядок декларирования доходов, расходов, имущества и обязательств имущественного характера депутатами представительных органов муниципальных образований, осуществляющих свои полномочия на непостоянной основе. </w:t>
      </w:r>
    </w:p>
    <w:p w:rsidR="00F17AC4" w:rsidRDefault="009D7E3E" w:rsidP="009D7E3E">
      <w:pPr>
        <w:pStyle w:val="ConsPlusNonformat"/>
        <w:ind w:firstLine="708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Д</w:t>
      </w:r>
      <w:r w:rsidR="00F17AC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епутаты представительного органа, осуществляющие свои полномочия на непостоянной основе представляют сведения о доходах, </w:t>
      </w:r>
      <w:r w:rsidR="00F17AC4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  <w:r w:rsidR="00F17AC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в случае совершения в течени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е</w:t>
      </w:r>
      <w:r w:rsidR="00F17AC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отчетного периода сделок по приобретению движимого или недвижимого имущества, если сумма сделки (сделок) превышает общий доход данного лица и его супруги (супруга) за три последних года, предшествующих отчетному периоду. Если за отчетный период такие сделки не совершались и основания для предоставления декларации отсутствуют, то депутат, в соответствии с порядком, установленным Законом Республики Мордовия, до 30 апреля года, следующего за отчётным, представляет сообщение об отсутствии сделок. </w:t>
      </w:r>
    </w:p>
    <w:p w:rsidR="00F17AC4" w:rsidRPr="009D7E3E" w:rsidRDefault="00F17AC4" w:rsidP="00F17AC4">
      <w:pPr>
        <w:spacing w:after="0" w:line="240" w:lineRule="auto"/>
        <w:jc w:val="both"/>
        <w:rPr>
          <w:rFonts w:ascii="Times New Roman" w:hAnsi="Times New Roman" w:cs="Times New Roman"/>
          <w:bCs/>
          <w:color w:val="22272F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</w:p>
    <w:p w:rsidR="00F17AC4" w:rsidRDefault="00F17AC4" w:rsidP="00F17A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В рамках текущей декларационной кампании 1</w:t>
      </w:r>
      <w:r w:rsidR="009D7E3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депутатов Совета депутатов </w:t>
      </w:r>
      <w:proofErr w:type="spellStart"/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Чамзинского</w:t>
      </w:r>
      <w:proofErr w:type="spellEnd"/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муниципального района представили сообщения об отсутствии сделок.</w:t>
      </w:r>
    </w:p>
    <w:p w:rsidR="009D7E3E" w:rsidRDefault="009D7E3E" w:rsidP="00F17A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Один депутат 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Чамзинского</w:t>
      </w:r>
      <w:proofErr w:type="spellEnd"/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муниципального района 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представил с</w:t>
      </w:r>
      <w:r>
        <w:rPr>
          <w:rFonts w:ascii="Times New Roman" w:hAnsi="Times New Roman" w:cs="Times New Roman"/>
          <w:sz w:val="28"/>
          <w:szCs w:val="28"/>
        </w:rPr>
        <w:t>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на себя, супругу и несовершеннолетних детей.</w:t>
      </w:r>
    </w:p>
    <w:p w:rsidR="00F17AC4" w:rsidRDefault="00F17AC4" w:rsidP="00F17A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7E3E" w:rsidRDefault="00F17AC4" w:rsidP="00F17A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Чамзинского</w:t>
      </w:r>
      <w:proofErr w:type="spellEnd"/>
      <w:r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муниципального района</w:t>
      </w:r>
      <w:r w:rsidR="002B3322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9D7E3E" w:rsidRPr="009D7E3E" w:rsidRDefault="009D7E3E" w:rsidP="00F17A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72F"/>
          <w:sz w:val="16"/>
          <w:szCs w:val="16"/>
          <w:shd w:val="clear" w:color="auto" w:fill="FFFFFF"/>
        </w:rPr>
      </w:pPr>
    </w:p>
    <w:p w:rsidR="009D7E3E" w:rsidRDefault="009D7E3E" w:rsidP="009D7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подготовлена информация </w:t>
      </w:r>
      <w:r>
        <w:rPr>
          <w:rFonts w:ascii="Times New Roman" w:hAnsi="Times New Roman" w:cs="Times New Roman"/>
          <w:sz w:val="28"/>
          <w:szCs w:val="28"/>
        </w:rPr>
        <w:t>о наличии оснований для непредставления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на себя, супругу и несовершеннолетнего ребёнка.</w:t>
      </w:r>
    </w:p>
    <w:p w:rsidR="00F17AC4" w:rsidRPr="009D7E3E" w:rsidRDefault="00F17AC4" w:rsidP="009D7E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72F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 </w:t>
      </w:r>
    </w:p>
    <w:p w:rsidR="00F17AC4" w:rsidRDefault="009D7E3E" w:rsidP="00F17A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М</w:t>
      </w:r>
      <w:r w:rsidR="00F17AC4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униципальные служащие </w:t>
      </w:r>
    </w:p>
    <w:p w:rsidR="00F17AC4" w:rsidRDefault="009D7E3E" w:rsidP="00F17A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а</w:t>
      </w:r>
      <w:r w:rsidR="00F17AC4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дминистрации </w:t>
      </w:r>
      <w:proofErr w:type="spellStart"/>
      <w:r w:rsidR="00F17AC4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Чамзинского</w:t>
      </w:r>
      <w:proofErr w:type="spellEnd"/>
      <w:r w:rsidR="00F17AC4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муниципального района,</w:t>
      </w:r>
    </w:p>
    <w:p w:rsidR="00F17AC4" w:rsidRDefault="00F17AC4" w:rsidP="00F17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руководители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учреждений </w:t>
      </w:r>
    </w:p>
    <w:p w:rsidR="00F17AC4" w:rsidRDefault="00F17AC4" w:rsidP="00F17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района.</w:t>
      </w:r>
    </w:p>
    <w:p w:rsidR="00F17AC4" w:rsidRPr="009D7E3E" w:rsidRDefault="00F17AC4" w:rsidP="00F17A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7AC4" w:rsidRDefault="00F17AC4" w:rsidP="00F17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рамках текущей декларационной кампании за отчетный период 202</w:t>
      </w:r>
      <w:r w:rsidR="009D7E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сведения о доходах, расходах, об имуществе и обязательствах имущественного характера представили:</w:t>
      </w:r>
    </w:p>
    <w:p w:rsidR="00F17AC4" w:rsidRDefault="00F17AC4" w:rsidP="00F17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7AC4" w:rsidRDefault="00F17AC4" w:rsidP="00F17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</w:t>
      </w:r>
      <w:r w:rsidR="009529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согласно утвержденному перечню должностей;</w:t>
      </w:r>
    </w:p>
    <w:p w:rsidR="00F17AC4" w:rsidRPr="009D7E3E" w:rsidRDefault="00F17AC4" w:rsidP="00F17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7AC4" w:rsidRDefault="00F17AC4" w:rsidP="00F17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="002B33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17AC4" w:rsidRDefault="00F17AC4" w:rsidP="00F17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655" w:rsidRDefault="00F17AC4">
      <w:r>
        <w:rPr>
          <w:rFonts w:ascii="Times New Roman" w:hAnsi="Times New Roman" w:cs="Times New Roman"/>
          <w:sz w:val="28"/>
          <w:szCs w:val="28"/>
        </w:rPr>
        <w:t>2</w:t>
      </w:r>
      <w:r w:rsidR="009D7E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9D7E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313655" w:rsidSect="009D7E3E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5B"/>
    <w:rsid w:val="002B3322"/>
    <w:rsid w:val="00313655"/>
    <w:rsid w:val="00537729"/>
    <w:rsid w:val="009529A1"/>
    <w:rsid w:val="009D7E3E"/>
    <w:rsid w:val="00CF535B"/>
    <w:rsid w:val="00F1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8126D-2E21-4039-AF14-2A3AAF8B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7A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5</cp:revision>
  <dcterms:created xsi:type="dcterms:W3CDTF">2024-05-15T14:20:00Z</dcterms:created>
  <dcterms:modified xsi:type="dcterms:W3CDTF">2024-05-21T13:46:00Z</dcterms:modified>
</cp:coreProperties>
</file>