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519" w:rsidRDefault="00497519" w:rsidP="004975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97519" w:rsidRDefault="00497519" w:rsidP="004975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497519" w:rsidRDefault="00497519" w:rsidP="004975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97519" w:rsidRDefault="00497519" w:rsidP="004975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7519" w:rsidRDefault="00497519" w:rsidP="004975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7519" w:rsidRDefault="00497519" w:rsidP="0049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97519" w:rsidRDefault="00497519" w:rsidP="004975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XXIII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497519" w:rsidRDefault="00497519" w:rsidP="004975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7519" w:rsidRDefault="00497519" w:rsidP="004975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17.02.2023г.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106</w:t>
      </w:r>
    </w:p>
    <w:p w:rsidR="00497519" w:rsidRDefault="00497519" w:rsidP="004975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497519" w:rsidRDefault="00497519" w:rsidP="00497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AEE" w:rsidRPr="00E35AEE" w:rsidRDefault="00E35AEE" w:rsidP="00E35A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E35AEE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О 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рассмотрении обращения Счетной палаты Республики Мордовия о заключении дополнительного соглашения</w:t>
      </w:r>
      <w:r w:rsidR="00CB3C9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о продлении срока действия </w:t>
      </w:r>
      <w:r w:rsidR="00FD2FB1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соглашения от 18 февраля 2022г о передаче полномочий по осуществлению внешнего муниципального финансового контроля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.</w:t>
      </w:r>
    </w:p>
    <w:p w:rsidR="00E35AEE" w:rsidRPr="00E35AEE" w:rsidRDefault="00E35AEE" w:rsidP="00E35A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E35AEE" w:rsidRPr="00E35AEE" w:rsidRDefault="00E35AEE" w:rsidP="00E35AE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35A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</w:t>
      </w:r>
      <w:proofErr w:type="gramStart"/>
      <w:r w:rsidRPr="00E35A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соответствии  с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частью 12 статьи 3 Федерального закона от 07.02.2011г.№6-ФЗ «Об общих принципах организации и деятельности контрольно-счетных органов субъектов Российской федерации и муниципальных образований», Законом Республики Мордовия от 28 декабря 2011г.</w:t>
      </w:r>
      <w:r w:rsidR="00CB3C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№82-З «О Счетной палате Республики Мордовия»</w:t>
      </w:r>
      <w:r w:rsidR="0049751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  <w:r w:rsidRPr="00E35A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E35AEE" w:rsidRPr="00E35AEE" w:rsidRDefault="00E35AEE" w:rsidP="00E35AE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E35AEE" w:rsidRPr="00E35AEE" w:rsidRDefault="00E35AEE" w:rsidP="00E35AE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E35AEE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E35AEE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Чамзинского</w:t>
      </w:r>
      <w:proofErr w:type="spellEnd"/>
      <w:r w:rsidRPr="00E35AEE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муниципального района </w:t>
      </w:r>
      <w:r w:rsidR="009B3ED4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РЕШИЛ</w:t>
      </w:r>
      <w:r w:rsidRPr="00E35AEE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:</w:t>
      </w:r>
    </w:p>
    <w:p w:rsidR="00E35AEE" w:rsidRPr="00E35AEE" w:rsidRDefault="00E35AEE" w:rsidP="00E35A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0" w:name="sub_1"/>
    </w:p>
    <w:p w:rsidR="00E35AEE" w:rsidRDefault="00E35AEE" w:rsidP="00E35AE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497519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1.</w:t>
      </w:r>
      <w:r w:rsidR="0049751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CB3C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r w:rsidR="00C8271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CB3C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связи с истечением срока действия соглашения о передаче полномочий по осуществлению внешнего муни</w:t>
      </w:r>
      <w:r w:rsidR="00C8271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ципального финансового контроля</w:t>
      </w:r>
      <w:r w:rsidR="00CB3C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заключении дополнительного соглашения о продлении срока действия соглашения отказать.</w:t>
      </w:r>
    </w:p>
    <w:p w:rsidR="00497519" w:rsidRPr="00497519" w:rsidRDefault="00497519" w:rsidP="00E35AE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E35AEE" w:rsidRPr="00E35AEE" w:rsidRDefault="00E35AEE" w:rsidP="00E35AE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2"/>
      <w:bookmarkEnd w:id="0"/>
      <w:r w:rsidRPr="00497519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2.</w:t>
      </w:r>
      <w:r w:rsidRPr="00E35A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Настоящее решение вступает в силу после его </w:t>
      </w:r>
      <w:hyperlink r:id="rId5" w:history="1">
        <w:r w:rsidRPr="00E35AEE">
          <w:rPr>
            <w:rFonts w:ascii="Times New Roman CYR" w:eastAsiaTheme="minorEastAsia" w:hAnsi="Times New Roman CYR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E35A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Информационном бюллетене </w:t>
      </w:r>
      <w:proofErr w:type="spellStart"/>
      <w:r w:rsidRPr="00E35A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Чамзинского</w:t>
      </w:r>
      <w:proofErr w:type="spellEnd"/>
      <w:r w:rsidRPr="00E35A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района.</w:t>
      </w:r>
    </w:p>
    <w:p w:rsidR="00E35AEE" w:rsidRPr="00E35AEE" w:rsidRDefault="00E35AEE" w:rsidP="00E35AE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E35AEE" w:rsidRPr="00E35AEE" w:rsidRDefault="00E35AEE" w:rsidP="00E35A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bookmarkEnd w:id="1"/>
    <w:p w:rsidR="00497519" w:rsidRPr="00FF69FD" w:rsidRDefault="00E35AEE" w:rsidP="00497519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35A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br w:type="textWrapping" w:clear="all"/>
      </w:r>
      <w:r w:rsidR="00497519" w:rsidRPr="00FF69FD">
        <w:rPr>
          <w:rFonts w:ascii="Times New Roman" w:hAnsi="Times New Roman" w:cs="Times New Roman"/>
          <w:sz w:val="24"/>
          <w:szCs w:val="24"/>
        </w:rPr>
        <w:t>Председател</w:t>
      </w:r>
      <w:r w:rsidR="00497519">
        <w:rPr>
          <w:rFonts w:ascii="Times New Roman" w:hAnsi="Times New Roman" w:cs="Times New Roman"/>
          <w:sz w:val="24"/>
          <w:szCs w:val="24"/>
        </w:rPr>
        <w:t>ь Совета депутатов</w:t>
      </w:r>
      <w:r w:rsidR="0049751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97519">
        <w:rPr>
          <w:rFonts w:ascii="Times New Roman" w:hAnsi="Times New Roman" w:cs="Times New Roman"/>
          <w:sz w:val="24"/>
          <w:szCs w:val="24"/>
        </w:rPr>
        <w:tab/>
      </w:r>
      <w:r w:rsidR="00497519">
        <w:rPr>
          <w:rFonts w:ascii="Times New Roman" w:hAnsi="Times New Roman" w:cs="Times New Roman"/>
          <w:sz w:val="24"/>
          <w:szCs w:val="24"/>
        </w:rPr>
        <w:tab/>
      </w:r>
      <w:r w:rsidR="00497519" w:rsidRPr="00FF69FD">
        <w:rPr>
          <w:rFonts w:ascii="Times New Roman" w:hAnsi="Times New Roman" w:cs="Times New Roman"/>
          <w:sz w:val="24"/>
          <w:szCs w:val="24"/>
        </w:rPr>
        <w:t>Глава</w:t>
      </w:r>
    </w:p>
    <w:p w:rsidR="00497519" w:rsidRPr="00FF69FD" w:rsidRDefault="00497519" w:rsidP="0049751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FF69FD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FF69FD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9FD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97519" w:rsidRPr="00FF69FD" w:rsidRDefault="00497519" w:rsidP="004975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519" w:rsidRDefault="00497519" w:rsidP="0049751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F69FD">
        <w:rPr>
          <w:rFonts w:ascii="Times New Roman" w:hAnsi="Times New Roman" w:cs="Times New Roman"/>
          <w:sz w:val="24"/>
          <w:szCs w:val="24"/>
        </w:rPr>
        <w:t xml:space="preserve">______________________ В.А. </w:t>
      </w:r>
      <w:proofErr w:type="spellStart"/>
      <w:r w:rsidRPr="00FF69FD">
        <w:rPr>
          <w:rFonts w:ascii="Times New Roman" w:hAnsi="Times New Roman" w:cs="Times New Roman"/>
          <w:sz w:val="24"/>
          <w:szCs w:val="24"/>
        </w:rPr>
        <w:t>Буткеев</w:t>
      </w:r>
      <w:proofErr w:type="spellEnd"/>
      <w:r w:rsidRPr="00FF69F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69FD">
        <w:rPr>
          <w:rFonts w:ascii="Times New Roman" w:hAnsi="Times New Roman" w:cs="Times New Roman"/>
          <w:sz w:val="24"/>
          <w:szCs w:val="24"/>
        </w:rPr>
        <w:t xml:space="preserve">____________________ Р.А. </w:t>
      </w:r>
      <w:proofErr w:type="spellStart"/>
      <w:r w:rsidRPr="00FF69FD">
        <w:rPr>
          <w:rFonts w:ascii="Times New Roman" w:hAnsi="Times New Roman" w:cs="Times New Roman"/>
          <w:sz w:val="24"/>
          <w:szCs w:val="24"/>
        </w:rPr>
        <w:t>Батеряков</w:t>
      </w:r>
      <w:proofErr w:type="spellEnd"/>
    </w:p>
    <w:p w:rsidR="00497519" w:rsidRDefault="00497519" w:rsidP="004975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519" w:rsidRDefault="00497519" w:rsidP="0049751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497519" w:rsidSect="0049751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3B"/>
    <w:rsid w:val="0017737F"/>
    <w:rsid w:val="00497519"/>
    <w:rsid w:val="008C223B"/>
    <w:rsid w:val="009B3ED4"/>
    <w:rsid w:val="00BE74CD"/>
    <w:rsid w:val="00C5269C"/>
    <w:rsid w:val="00C82710"/>
    <w:rsid w:val="00CB3C96"/>
    <w:rsid w:val="00E35AEE"/>
    <w:rsid w:val="00FD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C6944-4ABB-47F3-88AC-8D609B0E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3028135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C607B-1D8E-4898-A3A0-7A7776C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Kozyreva-NV</cp:lastModifiedBy>
  <cp:revision>7</cp:revision>
  <cp:lastPrinted>2023-02-17T06:34:00Z</cp:lastPrinted>
  <dcterms:created xsi:type="dcterms:W3CDTF">2023-01-26T11:52:00Z</dcterms:created>
  <dcterms:modified xsi:type="dcterms:W3CDTF">2023-02-17T06:34:00Z</dcterms:modified>
</cp:coreProperties>
</file>