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7" w:rsidRDefault="00282167" w:rsidP="002A18A4">
      <w:pPr>
        <w:tabs>
          <w:tab w:val="left" w:pos="1418"/>
        </w:tabs>
        <w:jc w:val="center"/>
        <w:rPr>
          <w:sz w:val="28"/>
          <w:szCs w:val="28"/>
        </w:rPr>
      </w:pPr>
    </w:p>
    <w:p w:rsidR="00B400A2" w:rsidRPr="00282167" w:rsidRDefault="00B400A2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Республика Мордовия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Администрация Чамзинского муниципального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района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82167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ПОСТАНОВЛЕНИЕ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«</w:t>
      </w:r>
      <w:r w:rsidR="007820EA">
        <w:rPr>
          <w:sz w:val="27"/>
          <w:szCs w:val="27"/>
        </w:rPr>
        <w:t>20</w:t>
      </w:r>
      <w:r w:rsidRPr="00282167">
        <w:rPr>
          <w:sz w:val="27"/>
          <w:szCs w:val="27"/>
        </w:rPr>
        <w:t>»</w:t>
      </w:r>
      <w:r w:rsidR="007820EA">
        <w:rPr>
          <w:sz w:val="27"/>
          <w:szCs w:val="27"/>
        </w:rPr>
        <w:t>.12.</w:t>
      </w:r>
      <w:r w:rsidR="002A18A4" w:rsidRPr="00282167">
        <w:rPr>
          <w:sz w:val="27"/>
          <w:szCs w:val="27"/>
        </w:rPr>
        <w:t xml:space="preserve"> 202</w:t>
      </w:r>
      <w:r w:rsidRPr="00282167">
        <w:rPr>
          <w:sz w:val="27"/>
          <w:szCs w:val="27"/>
        </w:rPr>
        <w:t>3</w:t>
      </w:r>
      <w:r w:rsidR="002A18A4" w:rsidRPr="00282167">
        <w:rPr>
          <w:sz w:val="27"/>
          <w:szCs w:val="27"/>
        </w:rPr>
        <w:t xml:space="preserve"> г.        </w:t>
      </w:r>
      <w:r w:rsidR="00E50BDF" w:rsidRPr="00282167">
        <w:rPr>
          <w:sz w:val="27"/>
          <w:szCs w:val="27"/>
        </w:rPr>
        <w:t xml:space="preserve">                   </w:t>
      </w:r>
      <w:r w:rsidR="002A18A4" w:rsidRPr="00282167">
        <w:rPr>
          <w:sz w:val="27"/>
          <w:szCs w:val="27"/>
        </w:rPr>
        <w:t xml:space="preserve">                                                 № </w:t>
      </w:r>
      <w:r w:rsidR="007820EA">
        <w:rPr>
          <w:sz w:val="27"/>
          <w:szCs w:val="27"/>
        </w:rPr>
        <w:t>870</w:t>
      </w:r>
      <w:r w:rsidR="00E50BDF" w:rsidRPr="00282167">
        <w:rPr>
          <w:sz w:val="27"/>
          <w:szCs w:val="27"/>
        </w:rPr>
        <w:t xml:space="preserve">    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р.п.Чамзинка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b/>
          <w:sz w:val="27"/>
          <w:szCs w:val="27"/>
        </w:rPr>
      </w:pPr>
    </w:p>
    <w:p w:rsidR="002A18A4" w:rsidRPr="00282167" w:rsidRDefault="002A18A4" w:rsidP="002A18A4">
      <w:pPr>
        <w:pStyle w:val="1"/>
        <w:ind w:firstLine="567"/>
        <w:textAlignment w:val="baseline"/>
        <w:rPr>
          <w:rFonts w:ascii="Times New Roman" w:hAnsi="Times New Roman"/>
          <w:sz w:val="27"/>
          <w:szCs w:val="27"/>
        </w:rPr>
      </w:pPr>
      <w:r w:rsidRPr="00282167">
        <w:rPr>
          <w:rFonts w:ascii="Times New Roman" w:hAnsi="Times New Roman"/>
          <w:sz w:val="27"/>
          <w:szCs w:val="27"/>
        </w:rPr>
        <w:t xml:space="preserve">Об утверждении </w:t>
      </w:r>
      <w:r w:rsidR="00875BCF" w:rsidRPr="00282167">
        <w:rPr>
          <w:rFonts w:ascii="Times New Roman" w:hAnsi="Times New Roman"/>
          <w:sz w:val="27"/>
          <w:szCs w:val="27"/>
        </w:rPr>
        <w:t xml:space="preserve">программы </w:t>
      </w:r>
      <w:r w:rsidRPr="00282167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</w:t>
      </w:r>
      <w:r w:rsidR="00E50BDF" w:rsidRPr="00282167">
        <w:rPr>
          <w:rFonts w:ascii="Times New Roman" w:hAnsi="Times New Roman"/>
          <w:sz w:val="27"/>
          <w:szCs w:val="27"/>
        </w:rPr>
        <w:t xml:space="preserve"> </w:t>
      </w:r>
      <w:r w:rsidRPr="00282167">
        <w:rPr>
          <w:rFonts w:ascii="Times New Roman" w:hAnsi="Times New Roman"/>
          <w:sz w:val="27"/>
          <w:szCs w:val="27"/>
        </w:rPr>
        <w:t>многоквартирными домами, на 202</w:t>
      </w:r>
      <w:r w:rsidR="00282167" w:rsidRPr="00282167">
        <w:rPr>
          <w:rFonts w:ascii="Times New Roman" w:hAnsi="Times New Roman"/>
          <w:sz w:val="27"/>
          <w:szCs w:val="27"/>
        </w:rPr>
        <w:t>4</w:t>
      </w:r>
      <w:r w:rsidRPr="00282167">
        <w:rPr>
          <w:rFonts w:ascii="Times New Roman" w:hAnsi="Times New Roman"/>
          <w:sz w:val="27"/>
          <w:szCs w:val="27"/>
        </w:rPr>
        <w:t xml:space="preserve"> год</w:t>
      </w:r>
    </w:p>
    <w:p w:rsidR="002A18A4" w:rsidRPr="00282167" w:rsidRDefault="002A18A4" w:rsidP="002A18A4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  <w:sz w:val="27"/>
          <w:szCs w:val="27"/>
        </w:rPr>
      </w:pPr>
      <w:r w:rsidRPr="000644E7">
        <w:rPr>
          <w:spacing w:val="2"/>
          <w:sz w:val="28"/>
          <w:szCs w:val="28"/>
        </w:rPr>
        <w:t xml:space="preserve">  </w:t>
      </w:r>
      <w:r w:rsidRPr="00282167">
        <w:rPr>
          <w:spacing w:val="2"/>
          <w:sz w:val="27"/>
          <w:szCs w:val="27"/>
        </w:rPr>
        <w:t xml:space="preserve">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82167" w:rsidRPr="00282167">
        <w:rPr>
          <w:spacing w:val="2"/>
          <w:sz w:val="27"/>
          <w:szCs w:val="27"/>
        </w:rPr>
        <w:t>А</w:t>
      </w:r>
      <w:r w:rsidRPr="00282167">
        <w:rPr>
          <w:spacing w:val="2"/>
          <w:sz w:val="27"/>
          <w:szCs w:val="27"/>
        </w:rPr>
        <w:t>дминистрация Чамзинского муниципального района постановляет: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 нарушений обязательных требований, требований, установленных муниципальными правовыми актами, на 202</w:t>
      </w:r>
      <w:r w:rsidR="00282167" w:rsidRPr="00282167">
        <w:rPr>
          <w:spacing w:val="2"/>
          <w:sz w:val="27"/>
          <w:szCs w:val="27"/>
        </w:rPr>
        <w:t>4</w:t>
      </w:r>
      <w:r w:rsidRPr="00282167">
        <w:rPr>
          <w:spacing w:val="2"/>
          <w:sz w:val="27"/>
          <w:szCs w:val="27"/>
        </w:rPr>
        <w:t xml:space="preserve"> год на территории Чамзинского муниципального района, согласно приложению.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2A18A4" w:rsidRDefault="002A18A4" w:rsidP="0028216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82167">
        <w:rPr>
          <w:spacing w:val="2"/>
          <w:sz w:val="27"/>
          <w:szCs w:val="27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 по жилищно-коммунальному хозяйству Храмову М.П. </w:t>
      </w:r>
    </w:p>
    <w:p w:rsidR="00B400A2" w:rsidRDefault="00B400A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B72" w:rsidRDefault="002A1B7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Pr="000644E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Глава Чамзинского 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муниципального района                                                                    </w:t>
      </w:r>
      <w:r w:rsidR="00E50BDF" w:rsidRP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    </w:t>
      </w:r>
      <w:r w:rsid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</w:t>
      </w:r>
      <w:r w:rsidR="00E50BDF" w:rsidRPr="00282167">
        <w:rPr>
          <w:spacing w:val="2"/>
          <w:sz w:val="27"/>
          <w:szCs w:val="27"/>
        </w:rPr>
        <w:t>Р.А. Батеряков</w:t>
      </w:r>
    </w:p>
    <w:p w:rsidR="002A18A4" w:rsidRPr="000644E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Чамзинского муниципального района </w:t>
      </w:r>
    </w:p>
    <w:p w:rsidR="002A18A4" w:rsidRDefault="00E50BDF" w:rsidP="00E50BD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A18A4">
        <w:rPr>
          <w:sz w:val="28"/>
          <w:szCs w:val="28"/>
        </w:rPr>
        <w:t xml:space="preserve">от «   » </w:t>
      </w:r>
      <w:r>
        <w:rPr>
          <w:sz w:val="28"/>
          <w:szCs w:val="28"/>
        </w:rPr>
        <w:t xml:space="preserve">         </w:t>
      </w:r>
      <w:r w:rsidR="002A18A4">
        <w:rPr>
          <w:sz w:val="28"/>
          <w:szCs w:val="28"/>
        </w:rPr>
        <w:t xml:space="preserve"> 202</w:t>
      </w:r>
      <w:r w:rsidR="00282167">
        <w:rPr>
          <w:sz w:val="28"/>
          <w:szCs w:val="28"/>
        </w:rPr>
        <w:t>3</w:t>
      </w:r>
      <w:r w:rsidR="002A18A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                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DF571D">
        <w:rPr>
          <w:rFonts w:eastAsia="Calibri"/>
          <w:sz w:val="28"/>
          <w:szCs w:val="28"/>
          <w:lang w:eastAsia="en-US"/>
        </w:rPr>
        <w:t xml:space="preserve">профилактики </w:t>
      </w:r>
      <w:bookmarkStart w:id="3" w:name="OLE_LINK22"/>
      <w:bookmarkStart w:id="4" w:name="OLE_LINK23"/>
      <w:r w:rsidRPr="00DF571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DF571D">
        <w:rPr>
          <w:rFonts w:eastAsia="Calibri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Pr="00642CEB">
        <w:rPr>
          <w:sz w:val="28"/>
          <w:szCs w:val="28"/>
        </w:rPr>
        <w:t xml:space="preserve">при осуществлении муниципального жилищного контроля </w:t>
      </w:r>
      <w:r>
        <w:rPr>
          <w:sz w:val="28"/>
          <w:szCs w:val="28"/>
        </w:rPr>
        <w:t>в отношении</w:t>
      </w:r>
      <w:r w:rsidRPr="00642CEB">
        <w:rPr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</w:t>
      </w:r>
      <w:r>
        <w:rPr>
          <w:sz w:val="28"/>
          <w:szCs w:val="28"/>
        </w:rPr>
        <w:br/>
      </w:r>
      <w:r w:rsidRPr="00642CEB">
        <w:rPr>
          <w:sz w:val="28"/>
          <w:szCs w:val="28"/>
        </w:rPr>
        <w:t>многоквартирными домами, на 20</w:t>
      </w:r>
      <w:r>
        <w:rPr>
          <w:sz w:val="28"/>
          <w:szCs w:val="28"/>
        </w:rPr>
        <w:t>2</w:t>
      </w:r>
      <w:r w:rsidR="00282167">
        <w:rPr>
          <w:sz w:val="28"/>
          <w:szCs w:val="28"/>
        </w:rPr>
        <w:t>4</w:t>
      </w:r>
      <w:r w:rsidRPr="00642CEB">
        <w:rPr>
          <w:sz w:val="28"/>
          <w:szCs w:val="28"/>
        </w:rPr>
        <w:t xml:space="preserve"> год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 w:rsidRPr="003770D6">
        <w:rPr>
          <w:bCs/>
          <w:sz w:val="28"/>
          <w:szCs w:val="28"/>
        </w:rPr>
        <w:t>Раздел 1. Общие положения </w:t>
      </w:r>
    </w:p>
    <w:p w:rsidR="002A18A4" w:rsidRPr="00D02CA9" w:rsidRDefault="002A18A4" w:rsidP="002A18A4">
      <w:pPr>
        <w:jc w:val="center"/>
        <w:rPr>
          <w:bCs/>
          <w:sz w:val="8"/>
          <w:szCs w:val="8"/>
        </w:rPr>
      </w:pP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</w:t>
      </w:r>
      <w:r w:rsidRPr="00DF571D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</w:t>
      </w:r>
      <w:r w:rsidR="00282167">
        <w:rPr>
          <w:sz w:val="28"/>
          <w:szCs w:val="28"/>
        </w:rPr>
        <w:t>4</w:t>
      </w:r>
      <w:r w:rsidRPr="00DF571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Чамзинского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Чамзинского муниципального района, являются: </w:t>
      </w:r>
      <w:r w:rsidRPr="00715CA7">
        <w:rPr>
          <w:sz w:val="28"/>
          <w:szCs w:val="28"/>
        </w:rPr>
        <w:t>Заместитель Главы Чамзинского муниципального района по жилищно-коммунальному хозяйству</w:t>
      </w:r>
      <w:r>
        <w:rPr>
          <w:sz w:val="28"/>
          <w:szCs w:val="28"/>
        </w:rPr>
        <w:t xml:space="preserve">; </w:t>
      </w:r>
      <w:r w:rsidRPr="00715CA7">
        <w:rPr>
          <w:sz w:val="28"/>
          <w:szCs w:val="28"/>
        </w:rPr>
        <w:t>Начальник отдела по жилищно-коммунальному хозяйству</w:t>
      </w:r>
      <w:r>
        <w:rPr>
          <w:sz w:val="28"/>
          <w:szCs w:val="28"/>
        </w:rPr>
        <w:t xml:space="preserve"> администрации Чамзинского муниципального района. </w:t>
      </w:r>
    </w:p>
    <w:p w:rsidR="002A18A4" w:rsidRPr="00D02CA9" w:rsidRDefault="002A18A4" w:rsidP="002A18A4">
      <w:pPr>
        <w:widowControl w:val="0"/>
        <w:ind w:firstLine="709"/>
        <w:jc w:val="both"/>
        <w:rPr>
          <w:sz w:val="8"/>
          <w:szCs w:val="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</w:t>
      </w:r>
      <w:r w:rsidRPr="003770D6">
        <w:rPr>
          <w:bCs/>
          <w:sz w:val="28"/>
          <w:szCs w:val="28"/>
        </w:rPr>
        <w:t xml:space="preserve">. </w:t>
      </w:r>
      <w:r w:rsidRPr="00BC22DD">
        <w:rPr>
          <w:bCs/>
          <w:sz w:val="28"/>
          <w:szCs w:val="28"/>
        </w:rPr>
        <w:t xml:space="preserve">Анализ текущего состояния осуществления </w:t>
      </w:r>
      <w:r>
        <w:rPr>
          <w:bCs/>
          <w:sz w:val="28"/>
          <w:szCs w:val="28"/>
        </w:rPr>
        <w:t>муниципального жилищного контроля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 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2A18A4" w:rsidRDefault="002A18A4" w:rsidP="002A18A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2821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плановые и внеплановые проверки в рамках </w:t>
      </w:r>
      <w:r w:rsidRPr="002A55A7">
        <w:rPr>
          <w:color w:val="000000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>не проводились.</w:t>
      </w:r>
    </w:p>
    <w:p w:rsidR="002A18A4" w:rsidRPr="00D02CA9" w:rsidRDefault="002A18A4" w:rsidP="002A18A4">
      <w:pPr>
        <w:adjustRightInd w:val="0"/>
        <w:ind w:firstLine="709"/>
        <w:jc w:val="both"/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3. Ц</w:t>
      </w:r>
      <w:r w:rsidRPr="009D3460">
        <w:rPr>
          <w:bCs/>
          <w:sz w:val="28"/>
          <w:szCs w:val="28"/>
        </w:rPr>
        <w:t>ели и задачи ре</w:t>
      </w:r>
      <w:r>
        <w:rPr>
          <w:bCs/>
          <w:sz w:val="28"/>
          <w:szCs w:val="28"/>
        </w:rPr>
        <w:t>ализации П</w:t>
      </w:r>
      <w:r w:rsidRPr="009D3460">
        <w:rPr>
          <w:bCs/>
          <w:sz w:val="28"/>
          <w:szCs w:val="28"/>
        </w:rPr>
        <w:t>рограммы профилактики</w:t>
      </w:r>
    </w:p>
    <w:p w:rsidR="002A18A4" w:rsidRPr="00D02CA9" w:rsidRDefault="002A18A4" w:rsidP="002A18A4">
      <w:pPr>
        <w:jc w:val="center"/>
        <w:rPr>
          <w:bCs/>
        </w:rPr>
      </w:pP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сельских поселений Чамзинского муниципального района;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2A18A4" w:rsidRPr="00D02CA9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2A18A4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</w:p>
    <w:p w:rsidR="002A18A4" w:rsidRPr="00EA4631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  <w:r w:rsidRPr="00E93978">
        <w:rPr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lastRenderedPageBreak/>
              <w:t>№ п/п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Ответственный исполнитель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1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adjustRightInd w:val="0"/>
              <w:jc w:val="both"/>
            </w:pPr>
            <w:r>
              <w:t>А</w:t>
            </w:r>
            <w:r w:rsidRPr="00705E9A">
              <w:t>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2A18A4" w:rsidRPr="00A9495F" w:rsidRDefault="002A18A4" w:rsidP="002338E1">
            <w:pPr>
              <w:adjustRightInd w:val="0"/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 xml:space="preserve">по мере издания новых нормативных правовых актов или внесения изменений </w:t>
            </w:r>
            <w:r>
              <w:br/>
            </w:r>
            <w:r w:rsidRPr="00A9495F"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2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О</w:t>
            </w:r>
            <w:r w:rsidRPr="00705E9A">
              <w:t xml:space="preserve">бобщение и размещение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практики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  <w:r w:rsidRPr="00705E9A">
              <w:t>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 w:rsidRPr="00906BB6"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3</w:t>
            </w:r>
          </w:p>
        </w:tc>
        <w:tc>
          <w:tcPr>
            <w:tcW w:w="4617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Р</w:t>
            </w:r>
            <w:r w:rsidRPr="00705E9A">
              <w:t xml:space="preserve">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информации о результатах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r>
              <w:t>4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jc w:val="both"/>
            </w:pPr>
            <w:r w:rsidRPr="00705E9A"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2A18A4" w:rsidRPr="001A41D1" w:rsidRDefault="002A18A4" w:rsidP="002338E1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906BB6" w:rsidRDefault="002A18A4" w:rsidP="002338E1">
            <w:r w:rsidRPr="00705E9A"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2A18A4" w:rsidRPr="00906BB6" w:rsidRDefault="002A18A4" w:rsidP="002338E1"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2A18A4" w:rsidRPr="00D02CA9" w:rsidRDefault="002A18A4" w:rsidP="002A18A4">
      <w:pPr>
        <w:adjustRightInd w:val="0"/>
        <w:jc w:val="both"/>
        <w:rPr>
          <w:sz w:val="8"/>
          <w:szCs w:val="8"/>
        </w:rPr>
      </w:pP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 w:rsidRPr="009A29E8">
        <w:rPr>
          <w:sz w:val="28"/>
          <w:szCs w:val="28"/>
        </w:rPr>
        <w:t>Чамзинского муниципального района</w:t>
      </w:r>
      <w:r>
        <w:t xml:space="preserve"> </w:t>
      </w:r>
      <w:r w:rsidRPr="00705E9A">
        <w:rPr>
          <w:rFonts w:eastAsia="Calibri"/>
          <w:sz w:val="28"/>
          <w:szCs w:val="28"/>
          <w:lang w:eastAsia="en-US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>
        <w:rPr>
          <w:rFonts w:eastAsia="Calibri"/>
          <w:sz w:val="28"/>
          <w:szCs w:val="28"/>
          <w:lang w:eastAsia="en-US"/>
        </w:rPr>
        <w:t>в с</w:t>
      </w:r>
      <w:r w:rsidRPr="004D453C">
        <w:rPr>
          <w:rFonts w:eastAsia="Calibri"/>
          <w:sz w:val="28"/>
          <w:szCs w:val="28"/>
          <w:lang w:eastAsia="en-US"/>
        </w:rPr>
        <w:t>ети Интернет в срок не позднее 15 декабря текущего календарного года.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A18A4" w:rsidRPr="00705E9A" w:rsidRDefault="002A18A4" w:rsidP="002A18A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5E9A">
        <w:rPr>
          <w:sz w:val="28"/>
          <w:szCs w:val="28"/>
        </w:rPr>
        <w:t>онсультирование.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5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Показатели результативности и эффективности </w:t>
      </w:r>
      <w:r>
        <w:rPr>
          <w:bCs/>
          <w:sz w:val="28"/>
          <w:szCs w:val="28"/>
        </w:rPr>
        <w:br/>
        <w:t>Программы профилактики</w:t>
      </w:r>
    </w:p>
    <w:p w:rsidR="002A18A4" w:rsidRPr="00C60B24" w:rsidRDefault="002A18A4" w:rsidP="002A18A4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62"/>
        <w:gridCol w:w="2676"/>
      </w:tblGrid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lang w:eastAsia="en-US"/>
              </w:rPr>
              <w:t xml:space="preserve"> </w:t>
            </w:r>
            <w:r w:rsidRPr="00EE53CD"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Значение показателя</w:t>
            </w:r>
          </w:p>
        </w:tc>
      </w:tr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2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2. Понятность обязательных требований, их однозначное толко</w:t>
            </w:r>
            <w:r>
              <w:rPr>
                <w:lang w:eastAsia="en-US"/>
              </w:rPr>
              <w:t>вание подконтрольными лицами</w:t>
            </w:r>
            <w:r w:rsidRPr="00C60B24">
              <w:rPr>
                <w:lang w:eastAsia="en-US"/>
              </w:rPr>
              <w:t xml:space="preserve">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CB71D3">
              <w:rPr>
                <w:lang w:eastAsia="en-US"/>
              </w:rPr>
              <w:t xml:space="preserve">Чамзинского муниципального района </w:t>
            </w:r>
            <w:r w:rsidRPr="00C60B24">
              <w:rPr>
                <w:lang w:eastAsia="en-US"/>
              </w:rPr>
              <w:t xml:space="preserve">в сети </w:t>
            </w:r>
            <w:r>
              <w:rPr>
                <w:lang w:eastAsia="en-US"/>
              </w:rPr>
              <w:t>«</w:t>
            </w:r>
            <w:r w:rsidRPr="00C60B24">
              <w:rPr>
                <w:lang w:eastAsia="en-US"/>
              </w:rPr>
              <w:t>Интернет</w:t>
            </w:r>
            <w:r>
              <w:rPr>
                <w:lang w:eastAsia="en-US"/>
              </w:rPr>
              <w:t>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4. Информированность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о порядке проведения проверок, правах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100% мероприятий, предусмотренных перечнем</w:t>
            </w:r>
          </w:p>
        </w:tc>
      </w:tr>
    </w:tbl>
    <w:p w:rsidR="002A18A4" w:rsidRDefault="002A18A4" w:rsidP="002A18A4">
      <w:pPr>
        <w:ind w:firstLine="708"/>
        <w:contextualSpacing/>
        <w:jc w:val="both"/>
        <w:rPr>
          <w:rFonts w:eastAsia="Calibri"/>
          <w:lang w:eastAsia="en-US"/>
        </w:rPr>
      </w:pP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 w:rsidRPr="00C60B24">
        <w:rPr>
          <w:rFonts w:eastAsia="Calibri"/>
          <w:sz w:val="28"/>
          <w:szCs w:val="28"/>
          <w:lang w:eastAsia="en-US"/>
        </w:rPr>
        <w:t xml:space="preserve">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875BCF" w:rsidRDefault="00875BCF" w:rsidP="00875BCF">
      <w:pPr>
        <w:jc w:val="center"/>
        <w:rPr>
          <w:b/>
          <w:sz w:val="28"/>
          <w:szCs w:val="28"/>
        </w:rPr>
      </w:pPr>
    </w:p>
    <w:p w:rsidR="00875BCF" w:rsidRPr="00F574A0" w:rsidRDefault="00875BCF" w:rsidP="00875BCF">
      <w:pPr>
        <w:jc w:val="center"/>
        <w:rPr>
          <w:b/>
          <w:sz w:val="28"/>
          <w:szCs w:val="28"/>
        </w:rPr>
      </w:pPr>
      <w:r w:rsidRPr="00F574A0">
        <w:rPr>
          <w:b/>
          <w:sz w:val="28"/>
          <w:szCs w:val="28"/>
        </w:rPr>
        <w:t xml:space="preserve">Уведомление </w:t>
      </w:r>
    </w:p>
    <w:p w:rsidR="00875BCF" w:rsidRPr="00F574A0" w:rsidRDefault="00875BCF" w:rsidP="00875BCF">
      <w:pPr>
        <w:jc w:val="center"/>
        <w:rPr>
          <w:sz w:val="28"/>
          <w:szCs w:val="28"/>
        </w:rPr>
      </w:pPr>
      <w:r w:rsidRPr="00F574A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общественных обсуждений проекта </w:t>
      </w:r>
      <w:r w:rsidRPr="00875BCF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</w:t>
      </w:r>
      <w:r w:rsidR="00282167">
        <w:rPr>
          <w:b/>
          <w:sz w:val="28"/>
          <w:szCs w:val="28"/>
        </w:rPr>
        <w:t>4</w:t>
      </w:r>
      <w:r w:rsidRPr="00875BC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875BCF" w:rsidRPr="00F574A0" w:rsidTr="00105829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F" w:rsidRPr="00F574A0" w:rsidRDefault="00875BCF" w:rsidP="00282167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Настоящим Администрация Чамзинского муниципального района уведомляет о проведении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CE06E8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 xml:space="preserve">программы </w:t>
            </w:r>
            <w:r w:rsidRPr="000644E7">
              <w:rPr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</w:t>
            </w:r>
            <w:r>
              <w:rPr>
                <w:sz w:val="28"/>
                <w:szCs w:val="28"/>
              </w:rPr>
              <w:t xml:space="preserve"> </w:t>
            </w:r>
            <w:r w:rsidRPr="000644E7">
              <w:rPr>
                <w:sz w:val="28"/>
                <w:szCs w:val="28"/>
              </w:rPr>
              <w:t>многоквартирными домами, на 202</w:t>
            </w:r>
            <w:r w:rsidR="00282167">
              <w:rPr>
                <w:sz w:val="28"/>
                <w:szCs w:val="28"/>
              </w:rPr>
              <w:t>4</w:t>
            </w:r>
            <w:r w:rsidRPr="000644E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BCF" w:rsidRPr="00F574A0" w:rsidTr="00105829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В рамках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все заинтересованные лица могут направить свои предложения и замечания по </w:t>
            </w:r>
            <w:r>
              <w:rPr>
                <w:sz w:val="28"/>
                <w:szCs w:val="28"/>
              </w:rPr>
              <w:t>Программе профилактики</w:t>
            </w:r>
            <w:r w:rsidRPr="00F574A0">
              <w:rPr>
                <w:sz w:val="28"/>
                <w:szCs w:val="28"/>
              </w:rPr>
              <w:t>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Предложения и замечания могут быть представлены любым из удобных способов: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- на бумажном носителе почтой по адресу: 431700, РМ, Чамзинский район, рпЧамзинка, ул.Победы, дом №1;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- на электронную почту: </w:t>
            </w:r>
            <w:r w:rsidRPr="00F574A0">
              <w:rPr>
                <w:sz w:val="28"/>
                <w:szCs w:val="28"/>
                <w:lang w:val="en-US"/>
              </w:rPr>
              <w:t>admchamzinka</w:t>
            </w:r>
            <w:r w:rsidRPr="00F574A0">
              <w:rPr>
                <w:sz w:val="28"/>
                <w:szCs w:val="28"/>
              </w:rPr>
              <w:t>@</w:t>
            </w:r>
            <w:r w:rsidRPr="00F574A0">
              <w:rPr>
                <w:sz w:val="28"/>
                <w:szCs w:val="28"/>
                <w:lang w:val="en-US"/>
              </w:rPr>
              <w:t>mail</w:t>
            </w:r>
            <w:r w:rsidRPr="00F574A0">
              <w:rPr>
                <w:sz w:val="28"/>
                <w:szCs w:val="28"/>
              </w:rPr>
              <w:t>.</w:t>
            </w:r>
            <w:r w:rsidRPr="00F574A0">
              <w:rPr>
                <w:sz w:val="28"/>
                <w:szCs w:val="28"/>
                <w:lang w:val="en-US"/>
              </w:rPr>
              <w:t>ru</w:t>
            </w:r>
            <w:r w:rsidRPr="00F574A0">
              <w:rPr>
                <w:sz w:val="28"/>
                <w:szCs w:val="28"/>
              </w:rPr>
              <w:t>;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- по факсу: 8(83437)21200.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lastRenderedPageBreak/>
              <w:t>Сроки приема предложений и замечаний: с 0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.10.202</w:t>
            </w:r>
            <w:r w:rsidR="00282167">
              <w:rPr>
                <w:sz w:val="28"/>
                <w:szCs w:val="28"/>
              </w:rPr>
              <w:t>3</w:t>
            </w:r>
            <w:r w:rsidRPr="00F574A0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282167">
              <w:rPr>
                <w:sz w:val="28"/>
                <w:szCs w:val="28"/>
              </w:rPr>
              <w:t>3</w:t>
            </w:r>
            <w:r w:rsidRPr="00F574A0">
              <w:rPr>
                <w:sz w:val="28"/>
                <w:szCs w:val="28"/>
              </w:rPr>
              <w:t>г.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http://chamzinka.e-mordovia.ru.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Все поступившие предложения и замечания будут рассмотрены до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282167">
              <w:rPr>
                <w:sz w:val="28"/>
                <w:szCs w:val="28"/>
              </w:rPr>
              <w:t>3</w:t>
            </w:r>
            <w:r w:rsidRPr="00F574A0">
              <w:rPr>
                <w:sz w:val="28"/>
                <w:szCs w:val="28"/>
              </w:rPr>
              <w:t xml:space="preserve"> года.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К уведомлению прилагается: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1. Анкета для участников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Контактная информация об ответственном лице Администрации Чамзинского муниципального района для представления участниками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 своих предложений и замечаний: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Ф.И.О.,  </w:t>
            </w:r>
            <w:r>
              <w:rPr>
                <w:sz w:val="28"/>
                <w:szCs w:val="28"/>
              </w:rPr>
              <w:t>Спирина Елена Николаевна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Тел./факс 8(83437)21243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75BCF" w:rsidRPr="00930225" w:rsidRDefault="00875BCF" w:rsidP="00875BCF">
      <w:pPr>
        <w:rPr>
          <w:sz w:val="28"/>
          <w:szCs w:val="28"/>
        </w:rPr>
      </w:pPr>
    </w:p>
    <w:p w:rsidR="00875BCF" w:rsidRPr="00930225" w:rsidRDefault="00875BCF" w:rsidP="00875BCF">
      <w:pPr>
        <w:jc w:val="center"/>
        <w:rPr>
          <w:sz w:val="28"/>
          <w:szCs w:val="28"/>
        </w:rPr>
      </w:pPr>
      <w:r w:rsidRPr="00930225">
        <w:rPr>
          <w:sz w:val="28"/>
          <w:szCs w:val="28"/>
        </w:rPr>
        <w:t xml:space="preserve">Анкета для участников </w:t>
      </w:r>
      <w:r>
        <w:rPr>
          <w:sz w:val="28"/>
          <w:szCs w:val="28"/>
        </w:rPr>
        <w:t xml:space="preserve">общественных обсуждений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Сфера деятельности: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Ф.И.О. контактного лица: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5BCF" w:rsidRPr="00930225" w:rsidRDefault="00875BCF" w:rsidP="00875BCF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 xml:space="preserve">Предложения и замечания по </w:t>
            </w:r>
            <w:r>
              <w:rPr>
                <w:sz w:val="28"/>
                <w:szCs w:val="28"/>
              </w:rPr>
              <w:t>Программе профилактики</w:t>
            </w:r>
          </w:p>
        </w:tc>
      </w:tr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75BCF" w:rsidRDefault="00875BCF" w:rsidP="00875BCF"/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875BC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F7C0B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A5F00" w:rsidRPr="002A18A4" w:rsidRDefault="000A5F00" w:rsidP="002A18A4">
      <w:pPr>
        <w:rPr>
          <w:szCs w:val="24"/>
        </w:rPr>
      </w:pPr>
    </w:p>
    <w:sectPr w:rsidR="000A5F00" w:rsidRPr="002A18A4" w:rsidSect="00E50BDF">
      <w:footerReference w:type="default" r:id="rId8"/>
      <w:pgSz w:w="12240" w:h="15840"/>
      <w:pgMar w:top="709" w:right="616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CE" w:rsidRDefault="009D0ECE" w:rsidP="00CF590E">
      <w:r>
        <w:separator/>
      </w:r>
    </w:p>
  </w:endnote>
  <w:endnote w:type="continuationSeparator" w:id="0">
    <w:p w:rsidR="009D0ECE" w:rsidRDefault="009D0ECE" w:rsidP="00CF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DF" w:rsidRDefault="009D0ECE">
    <w:pPr>
      <w:pStyle w:val="af0"/>
      <w:jc w:val="center"/>
    </w:pPr>
  </w:p>
  <w:p w:rsidR="005F70DF" w:rsidRDefault="009D0E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CE" w:rsidRDefault="009D0ECE" w:rsidP="00CF590E">
      <w:r>
        <w:separator/>
      </w:r>
    </w:p>
  </w:footnote>
  <w:footnote w:type="continuationSeparator" w:id="0">
    <w:p w:rsidR="009D0ECE" w:rsidRDefault="009D0ECE" w:rsidP="00CF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79"/>
    <w:rsid w:val="0000101E"/>
    <w:rsid w:val="00011804"/>
    <w:rsid w:val="00015CE6"/>
    <w:rsid w:val="0007528B"/>
    <w:rsid w:val="000A5F00"/>
    <w:rsid w:val="000A68E8"/>
    <w:rsid w:val="000C7F79"/>
    <w:rsid w:val="000D3B76"/>
    <w:rsid w:val="000D5066"/>
    <w:rsid w:val="000E5991"/>
    <w:rsid w:val="000F55EF"/>
    <w:rsid w:val="0014703E"/>
    <w:rsid w:val="00187105"/>
    <w:rsid w:val="0019168D"/>
    <w:rsid w:val="001935D6"/>
    <w:rsid w:val="00194E04"/>
    <w:rsid w:val="001959F4"/>
    <w:rsid w:val="001A321D"/>
    <w:rsid w:val="001C3087"/>
    <w:rsid w:val="001F6EC0"/>
    <w:rsid w:val="00203241"/>
    <w:rsid w:val="00225FCA"/>
    <w:rsid w:val="0023705A"/>
    <w:rsid w:val="00241F10"/>
    <w:rsid w:val="002523E4"/>
    <w:rsid w:val="0025755A"/>
    <w:rsid w:val="00262B02"/>
    <w:rsid w:val="00271AA2"/>
    <w:rsid w:val="00282167"/>
    <w:rsid w:val="002955A9"/>
    <w:rsid w:val="002A1198"/>
    <w:rsid w:val="002A18A4"/>
    <w:rsid w:val="002A1B72"/>
    <w:rsid w:val="002B48E1"/>
    <w:rsid w:val="002B7869"/>
    <w:rsid w:val="002C244A"/>
    <w:rsid w:val="00336D2D"/>
    <w:rsid w:val="00342A64"/>
    <w:rsid w:val="003479B1"/>
    <w:rsid w:val="00384CC3"/>
    <w:rsid w:val="003C4FC5"/>
    <w:rsid w:val="003C7B4F"/>
    <w:rsid w:val="003F2FF1"/>
    <w:rsid w:val="0040057B"/>
    <w:rsid w:val="004024DD"/>
    <w:rsid w:val="00414CAE"/>
    <w:rsid w:val="00426AE5"/>
    <w:rsid w:val="00464DD1"/>
    <w:rsid w:val="00471A18"/>
    <w:rsid w:val="004B48BE"/>
    <w:rsid w:val="004C1B46"/>
    <w:rsid w:val="004C319F"/>
    <w:rsid w:val="004C3CB2"/>
    <w:rsid w:val="004C4E7B"/>
    <w:rsid w:val="004C70DB"/>
    <w:rsid w:val="005262FB"/>
    <w:rsid w:val="00531373"/>
    <w:rsid w:val="00535A20"/>
    <w:rsid w:val="0054718C"/>
    <w:rsid w:val="005A31B5"/>
    <w:rsid w:val="005A76D6"/>
    <w:rsid w:val="00611F0F"/>
    <w:rsid w:val="006132C7"/>
    <w:rsid w:val="00623FEC"/>
    <w:rsid w:val="006342B6"/>
    <w:rsid w:val="00635DF6"/>
    <w:rsid w:val="00652912"/>
    <w:rsid w:val="00664D80"/>
    <w:rsid w:val="006703F3"/>
    <w:rsid w:val="006820C1"/>
    <w:rsid w:val="006945DD"/>
    <w:rsid w:val="006A1A10"/>
    <w:rsid w:val="006B234D"/>
    <w:rsid w:val="006C153F"/>
    <w:rsid w:val="006E754E"/>
    <w:rsid w:val="00710461"/>
    <w:rsid w:val="0074505A"/>
    <w:rsid w:val="00780895"/>
    <w:rsid w:val="007820EA"/>
    <w:rsid w:val="00790FFA"/>
    <w:rsid w:val="007968F2"/>
    <w:rsid w:val="00796F80"/>
    <w:rsid w:val="007B05E8"/>
    <w:rsid w:val="007B24B2"/>
    <w:rsid w:val="007D5E7F"/>
    <w:rsid w:val="007F4918"/>
    <w:rsid w:val="00833B92"/>
    <w:rsid w:val="008419ED"/>
    <w:rsid w:val="0085528E"/>
    <w:rsid w:val="008569D7"/>
    <w:rsid w:val="00863DF9"/>
    <w:rsid w:val="00863EA7"/>
    <w:rsid w:val="00866F5A"/>
    <w:rsid w:val="00875BCF"/>
    <w:rsid w:val="00891F85"/>
    <w:rsid w:val="008D4966"/>
    <w:rsid w:val="008D5C67"/>
    <w:rsid w:val="008D7166"/>
    <w:rsid w:val="008E4317"/>
    <w:rsid w:val="008F1098"/>
    <w:rsid w:val="009068D6"/>
    <w:rsid w:val="00913BC6"/>
    <w:rsid w:val="009858B4"/>
    <w:rsid w:val="009B52E1"/>
    <w:rsid w:val="009C72EE"/>
    <w:rsid w:val="009C756F"/>
    <w:rsid w:val="009D0ECE"/>
    <w:rsid w:val="009D676F"/>
    <w:rsid w:val="009D6899"/>
    <w:rsid w:val="00A263CE"/>
    <w:rsid w:val="00A44944"/>
    <w:rsid w:val="00A520E3"/>
    <w:rsid w:val="00A55208"/>
    <w:rsid w:val="00A616AD"/>
    <w:rsid w:val="00A72DF0"/>
    <w:rsid w:val="00A738F1"/>
    <w:rsid w:val="00A76958"/>
    <w:rsid w:val="00A8206E"/>
    <w:rsid w:val="00AE08F2"/>
    <w:rsid w:val="00B071A3"/>
    <w:rsid w:val="00B133F1"/>
    <w:rsid w:val="00B247DA"/>
    <w:rsid w:val="00B400A2"/>
    <w:rsid w:val="00B4063E"/>
    <w:rsid w:val="00B91B2F"/>
    <w:rsid w:val="00BA7902"/>
    <w:rsid w:val="00BA7FA0"/>
    <w:rsid w:val="00BC11A4"/>
    <w:rsid w:val="00BC7313"/>
    <w:rsid w:val="00BD23D3"/>
    <w:rsid w:val="00BD3308"/>
    <w:rsid w:val="00BD5737"/>
    <w:rsid w:val="00BE0ADA"/>
    <w:rsid w:val="00C60157"/>
    <w:rsid w:val="00C72D6E"/>
    <w:rsid w:val="00CA32A0"/>
    <w:rsid w:val="00CB4D9D"/>
    <w:rsid w:val="00CB7FBE"/>
    <w:rsid w:val="00CC15F0"/>
    <w:rsid w:val="00CC7658"/>
    <w:rsid w:val="00CE1712"/>
    <w:rsid w:val="00CF47EA"/>
    <w:rsid w:val="00CF590E"/>
    <w:rsid w:val="00D06CC3"/>
    <w:rsid w:val="00D130DD"/>
    <w:rsid w:val="00D242C5"/>
    <w:rsid w:val="00D407DD"/>
    <w:rsid w:val="00D4296E"/>
    <w:rsid w:val="00D45443"/>
    <w:rsid w:val="00D45711"/>
    <w:rsid w:val="00D57E70"/>
    <w:rsid w:val="00D61C6A"/>
    <w:rsid w:val="00D63F48"/>
    <w:rsid w:val="00D718DF"/>
    <w:rsid w:val="00D755FC"/>
    <w:rsid w:val="00D76B8D"/>
    <w:rsid w:val="00DA477C"/>
    <w:rsid w:val="00DB5F85"/>
    <w:rsid w:val="00DC2A7D"/>
    <w:rsid w:val="00DD1201"/>
    <w:rsid w:val="00E12C11"/>
    <w:rsid w:val="00E21792"/>
    <w:rsid w:val="00E23981"/>
    <w:rsid w:val="00E25461"/>
    <w:rsid w:val="00E31DE1"/>
    <w:rsid w:val="00E43A27"/>
    <w:rsid w:val="00E46E6F"/>
    <w:rsid w:val="00E47C31"/>
    <w:rsid w:val="00E50049"/>
    <w:rsid w:val="00E50BDF"/>
    <w:rsid w:val="00E54818"/>
    <w:rsid w:val="00E7082D"/>
    <w:rsid w:val="00EA70E7"/>
    <w:rsid w:val="00EB1CDF"/>
    <w:rsid w:val="00EB3B21"/>
    <w:rsid w:val="00EC1CE1"/>
    <w:rsid w:val="00ED6448"/>
    <w:rsid w:val="00EE00DB"/>
    <w:rsid w:val="00EE42BC"/>
    <w:rsid w:val="00F377AC"/>
    <w:rsid w:val="00F40D3A"/>
    <w:rsid w:val="00F449D7"/>
    <w:rsid w:val="00F562E5"/>
    <w:rsid w:val="00F774FC"/>
    <w:rsid w:val="00F85104"/>
    <w:rsid w:val="00F9385B"/>
    <w:rsid w:val="00FB46A4"/>
    <w:rsid w:val="00FC2386"/>
    <w:rsid w:val="00FC6FF8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2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9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96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2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068D6"/>
    <w:rPr>
      <w:color w:val="0000FF"/>
      <w:u w:val="single"/>
    </w:rPr>
  </w:style>
  <w:style w:type="paragraph" w:customStyle="1" w:styleId="s16">
    <w:name w:val="s_16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1180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5291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9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6CC3"/>
    <w:rPr>
      <w:b/>
      <w:bCs/>
    </w:rPr>
  </w:style>
  <w:style w:type="paragraph" w:customStyle="1" w:styleId="ConsTitle">
    <w:name w:val="ConsTitle"/>
    <w:rsid w:val="000A5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0A5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74505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EB3B21"/>
  </w:style>
  <w:style w:type="paragraph" w:customStyle="1" w:styleId="Style3">
    <w:name w:val="Style3"/>
    <w:basedOn w:val="a"/>
    <w:rsid w:val="006C153F"/>
    <w:pPr>
      <w:widowControl w:val="0"/>
      <w:autoSpaceDE w:val="0"/>
      <w:autoSpaceDN w:val="0"/>
      <w:adjustRightInd w:val="0"/>
      <w:spacing w:line="272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6C153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153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BC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rsid w:val="00BC7313"/>
    <w:pPr>
      <w:spacing w:line="360" w:lineRule="auto"/>
      <w:ind w:left="900" w:right="2978"/>
      <w:jc w:val="both"/>
    </w:pPr>
    <w:rPr>
      <w:sz w:val="28"/>
      <w:szCs w:val="24"/>
    </w:rPr>
  </w:style>
  <w:style w:type="character" w:customStyle="1" w:styleId="ac">
    <w:name w:val="Гипертекстовая ссылка"/>
    <w:uiPriority w:val="99"/>
    <w:qFormat/>
    <w:rsid w:val="00E21792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E2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rsid w:val="00E21792"/>
    <w:rPr>
      <w:rFonts w:ascii="Times New Roman" w:hAnsi="Times New Roman" w:cs="Times New Roman"/>
      <w:b/>
      <w:bCs/>
      <w:sz w:val="20"/>
      <w:szCs w:val="20"/>
    </w:rPr>
  </w:style>
  <w:style w:type="paragraph" w:customStyle="1" w:styleId="s9">
    <w:name w:val="s_9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C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24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B24B2"/>
    <w:rPr>
      <w:rFonts w:ascii="Times New Roman" w:hAnsi="Times New Roman"/>
      <w:b/>
      <w:sz w:val="26"/>
    </w:rPr>
  </w:style>
  <w:style w:type="character" w:customStyle="1" w:styleId="FontStyle56">
    <w:name w:val="Font Style56"/>
    <w:uiPriority w:val="99"/>
    <w:rsid w:val="007B24B2"/>
    <w:rPr>
      <w:rFonts w:ascii="Times New Roman" w:hAnsi="Times New Roman"/>
      <w:sz w:val="26"/>
    </w:rPr>
  </w:style>
  <w:style w:type="paragraph" w:customStyle="1" w:styleId="Standard">
    <w:name w:val="Standard"/>
    <w:rsid w:val="00FB46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B4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Без интервала3"/>
    <w:uiPriority w:val="2"/>
    <w:qFormat/>
    <w:rsid w:val="00FB4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855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68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68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5">
    <w:name w:val="pt-a0-000005"/>
    <w:unhideWhenUsed/>
    <w:rsid w:val="0085528E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85528E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85528E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pt-a-000057">
    <w:name w:val="pt-a-000057"/>
    <w:basedOn w:val="a"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ConsPlusNonformat">
    <w:name w:val="ConsPlusNonformat"/>
    <w:rsid w:val="004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B91B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9168D"/>
  </w:style>
  <w:style w:type="character" w:customStyle="1" w:styleId="s10">
    <w:name w:val="s_10"/>
    <w:basedOn w:val="a0"/>
    <w:rsid w:val="007B05E8"/>
  </w:style>
  <w:style w:type="paragraph" w:customStyle="1" w:styleId="s37">
    <w:name w:val="s_37"/>
    <w:basedOn w:val="a"/>
    <w:rsid w:val="007808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18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6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20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6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E818-D89B-4134-A71E-C351F1A2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Novikova</cp:lastModifiedBy>
  <cp:revision>3</cp:revision>
  <cp:lastPrinted>2022-12-14T06:43:00Z</cp:lastPrinted>
  <dcterms:created xsi:type="dcterms:W3CDTF">2024-01-23T14:03:00Z</dcterms:created>
  <dcterms:modified xsi:type="dcterms:W3CDTF">2024-01-25T08:32:00Z</dcterms:modified>
</cp:coreProperties>
</file>