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44" w:rsidRPr="00827D44" w:rsidRDefault="00827D44" w:rsidP="00BF2F0C">
      <w:pPr>
        <w:spacing w:afterLines="100" w:after="240" w:line="240" w:lineRule="auto"/>
        <w:ind w:left="-426" w:right="-143"/>
        <w:jc w:val="center"/>
        <w:rPr>
          <w:rFonts w:ascii="Arial" w:hAnsi="Arial" w:cs="Arial"/>
          <w:b/>
          <w:sz w:val="26"/>
          <w:szCs w:val="26"/>
        </w:rPr>
      </w:pPr>
      <w:r w:rsidRPr="00827D44">
        <w:rPr>
          <w:rFonts w:ascii="Arial" w:hAnsi="Arial" w:cs="Arial"/>
          <w:b/>
          <w:sz w:val="26"/>
          <w:szCs w:val="26"/>
        </w:rPr>
        <w:t xml:space="preserve">Сервис </w:t>
      </w:r>
      <w:r w:rsidRPr="00827D44">
        <w:rPr>
          <w:rFonts w:ascii="Arial" w:hAnsi="Arial" w:cs="Arial"/>
          <w:b/>
          <w:sz w:val="26"/>
          <w:szCs w:val="26"/>
        </w:rPr>
        <w:t>Росреестра «Земля для стройки»</w:t>
      </w:r>
      <w:r w:rsidRPr="00827D44">
        <w:rPr>
          <w:rFonts w:ascii="Arial" w:hAnsi="Arial" w:cs="Arial"/>
          <w:b/>
          <w:sz w:val="26"/>
          <w:szCs w:val="26"/>
        </w:rPr>
        <w:t xml:space="preserve"> популярен в Мордовии</w:t>
      </w:r>
    </w:p>
    <w:p w:rsidR="00196A3B" w:rsidRDefault="00196A3B" w:rsidP="00BF2F0C">
      <w:pPr>
        <w:spacing w:afterLines="100" w:after="240" w:line="240" w:lineRule="auto"/>
        <w:ind w:left="-426" w:right="-143" w:firstLine="567"/>
        <w:jc w:val="both"/>
        <w:rPr>
          <w:rFonts w:ascii="Arial" w:hAnsi="Arial" w:cs="Arial"/>
          <w:sz w:val="26"/>
          <w:szCs w:val="26"/>
        </w:rPr>
      </w:pPr>
      <w:r w:rsidRPr="00196A3B">
        <w:rPr>
          <w:rFonts w:ascii="Arial" w:hAnsi="Arial" w:cs="Arial"/>
          <w:sz w:val="26"/>
          <w:szCs w:val="26"/>
        </w:rPr>
        <w:t xml:space="preserve">В рамках национального проекта «Жильё и городская среда» на территории </w:t>
      </w:r>
      <w:r>
        <w:rPr>
          <w:rFonts w:ascii="Arial" w:hAnsi="Arial" w:cs="Arial"/>
          <w:sz w:val="26"/>
          <w:szCs w:val="26"/>
        </w:rPr>
        <w:t>Республики Мордовия о</w:t>
      </w:r>
      <w:r w:rsidRPr="00196A3B">
        <w:rPr>
          <w:rFonts w:ascii="Arial" w:hAnsi="Arial" w:cs="Arial"/>
          <w:sz w:val="26"/>
          <w:szCs w:val="26"/>
        </w:rPr>
        <w:t>коло двух лет реализуется проект «Земля для стройки».</w:t>
      </w:r>
    </w:p>
    <w:p w:rsidR="00827D44" w:rsidRPr="00827D44" w:rsidRDefault="00827D44" w:rsidP="00BF2F0C">
      <w:pPr>
        <w:spacing w:afterLines="100" w:after="240" w:line="240" w:lineRule="auto"/>
        <w:ind w:left="-426" w:right="-143" w:firstLine="567"/>
        <w:jc w:val="both"/>
        <w:rPr>
          <w:rFonts w:ascii="Arial" w:hAnsi="Arial" w:cs="Arial"/>
          <w:sz w:val="26"/>
          <w:szCs w:val="26"/>
        </w:rPr>
      </w:pPr>
      <w:r w:rsidRPr="00827D44">
        <w:rPr>
          <w:rFonts w:ascii="Arial" w:hAnsi="Arial" w:cs="Arial"/>
          <w:sz w:val="26"/>
          <w:szCs w:val="26"/>
        </w:rPr>
        <w:t xml:space="preserve">Сервис «Земля для стройки» - это онлайн-помощник при выборе участка для строительства, он работает на базе </w:t>
      </w:r>
      <w:hyperlink r:id="rId4" w:history="1">
        <w:r w:rsidRPr="00827D44">
          <w:rPr>
            <w:rStyle w:val="a3"/>
            <w:rFonts w:ascii="Arial" w:hAnsi="Arial" w:cs="Arial"/>
            <w:sz w:val="26"/>
            <w:szCs w:val="26"/>
          </w:rPr>
          <w:t>Публичной кадастровой карты</w:t>
        </w:r>
      </w:hyperlink>
      <w:r w:rsidRPr="00827D44">
        <w:rPr>
          <w:rFonts w:ascii="Arial" w:hAnsi="Arial" w:cs="Arial"/>
          <w:sz w:val="26"/>
          <w:szCs w:val="26"/>
        </w:rPr>
        <w:t>. На ней в открытом доступе размещена информация о территориях для индивидуального жилищного строительства, возведения многоквартирных домов. Этими данными могут воспользоваться как граждане, так и юридические лица.</w:t>
      </w:r>
    </w:p>
    <w:p w:rsidR="00827D44" w:rsidRDefault="00196A3B" w:rsidP="00BF2F0C">
      <w:pPr>
        <w:spacing w:afterLines="100" w:after="240" w:line="240" w:lineRule="auto"/>
        <w:ind w:left="-426" w:right="-143" w:firstLine="567"/>
        <w:jc w:val="both"/>
        <w:rPr>
          <w:rFonts w:ascii="Arial" w:eastAsia="Calibri" w:hAnsi="Arial" w:cs="Arial"/>
          <w:sz w:val="26"/>
          <w:szCs w:val="26"/>
        </w:rPr>
      </w:pPr>
      <w:r w:rsidRPr="00196A3B">
        <w:rPr>
          <w:rFonts w:ascii="Arial" w:eastAsia="Calibri" w:hAnsi="Arial" w:cs="Arial"/>
          <w:i/>
          <w:sz w:val="26"/>
          <w:szCs w:val="26"/>
        </w:rPr>
        <w:t>«</w:t>
      </w:r>
      <w:r w:rsidR="00827D44" w:rsidRPr="00196A3B">
        <w:rPr>
          <w:rFonts w:ascii="Arial" w:eastAsia="Calibri" w:hAnsi="Arial" w:cs="Arial"/>
          <w:i/>
          <w:sz w:val="26"/>
          <w:szCs w:val="26"/>
        </w:rPr>
        <w:t xml:space="preserve">На сегодняшний день на Публичной кадастровой карте республики размещены сведения о </w:t>
      </w:r>
      <w:r w:rsidR="00827D44" w:rsidRPr="00196A3B">
        <w:rPr>
          <w:rFonts w:ascii="Arial" w:hAnsi="Arial" w:cs="Arial"/>
          <w:i/>
          <w:sz w:val="26"/>
          <w:szCs w:val="26"/>
        </w:rPr>
        <w:t>438</w:t>
      </w:r>
      <w:r w:rsidR="00827D44" w:rsidRPr="00196A3B">
        <w:rPr>
          <w:rFonts w:ascii="Arial" w:eastAsia="Calibri" w:hAnsi="Arial" w:cs="Arial"/>
          <w:i/>
          <w:sz w:val="26"/>
          <w:szCs w:val="26"/>
        </w:rPr>
        <w:t xml:space="preserve"> земельных участках и </w:t>
      </w:r>
      <w:r w:rsidR="00827D44" w:rsidRPr="00196A3B">
        <w:rPr>
          <w:rFonts w:ascii="Arial" w:hAnsi="Arial" w:cs="Arial"/>
          <w:i/>
          <w:sz w:val="26"/>
          <w:szCs w:val="26"/>
        </w:rPr>
        <w:t>территориях</w:t>
      </w:r>
      <w:r w:rsidR="00827D44" w:rsidRPr="00196A3B">
        <w:rPr>
          <w:rFonts w:ascii="Arial" w:eastAsia="Calibri" w:hAnsi="Arial" w:cs="Arial"/>
          <w:i/>
          <w:sz w:val="26"/>
          <w:szCs w:val="26"/>
        </w:rPr>
        <w:t xml:space="preserve"> общей площадью </w:t>
      </w:r>
      <w:r w:rsidR="00764A85">
        <w:rPr>
          <w:rFonts w:ascii="Arial" w:hAnsi="Arial" w:cs="Arial"/>
          <w:i/>
          <w:sz w:val="26"/>
          <w:szCs w:val="26"/>
        </w:rPr>
        <w:t>2</w:t>
      </w:r>
      <w:r w:rsidR="00827D44" w:rsidRPr="00196A3B">
        <w:rPr>
          <w:rFonts w:ascii="Arial" w:hAnsi="Arial" w:cs="Arial"/>
          <w:i/>
          <w:sz w:val="26"/>
          <w:szCs w:val="26"/>
        </w:rPr>
        <w:t>249 га</w:t>
      </w:r>
      <w:r w:rsidR="00827D44" w:rsidRPr="00196A3B">
        <w:rPr>
          <w:rFonts w:ascii="Arial" w:eastAsia="Calibri" w:hAnsi="Arial" w:cs="Arial"/>
          <w:i/>
          <w:sz w:val="26"/>
          <w:szCs w:val="26"/>
        </w:rPr>
        <w:t>, имеющих потенциал для вовлечения под жилищное строительство (как для ИЖС, так и для МКД).</w:t>
      </w:r>
      <w:r w:rsidRPr="00196A3B">
        <w:rPr>
          <w:rFonts w:ascii="Arial" w:eastAsia="Calibri" w:hAnsi="Arial" w:cs="Arial"/>
          <w:i/>
          <w:sz w:val="26"/>
          <w:szCs w:val="26"/>
        </w:rPr>
        <w:t xml:space="preserve"> </w:t>
      </w:r>
      <w:r w:rsidR="00827D44" w:rsidRPr="00196A3B">
        <w:rPr>
          <w:rFonts w:ascii="Arial" w:eastAsia="Calibri" w:hAnsi="Arial" w:cs="Arial"/>
          <w:i/>
          <w:sz w:val="26"/>
          <w:szCs w:val="26"/>
        </w:rPr>
        <w:t xml:space="preserve">Заинтересованным лицам предоставлен 261 участок, общая площадь предоставленных земель составила более </w:t>
      </w:r>
      <w:r w:rsidRPr="00196A3B">
        <w:rPr>
          <w:rFonts w:ascii="Arial" w:eastAsia="Calibri" w:hAnsi="Arial" w:cs="Arial"/>
          <w:i/>
          <w:sz w:val="26"/>
          <w:szCs w:val="26"/>
        </w:rPr>
        <w:t>31 га»</w:t>
      </w:r>
      <w:r>
        <w:rPr>
          <w:rFonts w:ascii="Arial" w:eastAsia="Calibri" w:hAnsi="Arial" w:cs="Arial"/>
          <w:sz w:val="26"/>
          <w:szCs w:val="26"/>
        </w:rPr>
        <w:t xml:space="preserve">, - рассказала руководитель Управления Росреестра по РМ </w:t>
      </w:r>
      <w:r w:rsidRPr="00196A3B">
        <w:rPr>
          <w:rFonts w:ascii="Arial" w:eastAsia="Calibri" w:hAnsi="Arial" w:cs="Arial"/>
          <w:b/>
          <w:sz w:val="26"/>
          <w:szCs w:val="26"/>
        </w:rPr>
        <w:t>Светлана Балескова</w:t>
      </w:r>
      <w:r>
        <w:rPr>
          <w:rFonts w:ascii="Arial" w:eastAsia="Calibri" w:hAnsi="Arial" w:cs="Arial"/>
          <w:sz w:val="26"/>
          <w:szCs w:val="26"/>
        </w:rPr>
        <w:t>.</w:t>
      </w:r>
    </w:p>
    <w:p w:rsidR="00827D44" w:rsidRPr="00827D44" w:rsidRDefault="00827D44" w:rsidP="00BF2F0C">
      <w:pPr>
        <w:pStyle w:val="a4"/>
        <w:spacing w:afterLines="100" w:after="240"/>
        <w:jc w:val="right"/>
        <w:rPr>
          <w:rFonts w:ascii="Arial" w:eastAsia="Calibri" w:hAnsi="Arial" w:cs="Arial"/>
          <w:sz w:val="26"/>
          <w:szCs w:val="26"/>
        </w:rPr>
      </w:pPr>
      <w:r w:rsidRPr="00827D44">
        <w:rPr>
          <w:rFonts w:ascii="Arial" w:eastAsia="Calibri" w:hAnsi="Arial" w:cs="Arial"/>
          <w:sz w:val="26"/>
          <w:szCs w:val="26"/>
        </w:rPr>
        <w:t>Информация подготовлена Управлением Росреестра по Республике Мордовия</w:t>
      </w:r>
    </w:p>
    <w:p w:rsidR="00827D44" w:rsidRPr="00827D44" w:rsidRDefault="00827D44" w:rsidP="00BF2F0C">
      <w:pPr>
        <w:spacing w:afterLines="100" w:after="240" w:line="240" w:lineRule="auto"/>
        <w:ind w:left="-426" w:right="-143" w:firstLine="567"/>
        <w:jc w:val="both"/>
        <w:rPr>
          <w:rFonts w:ascii="Arial" w:eastAsia="Calibri" w:hAnsi="Arial" w:cs="Arial"/>
          <w:sz w:val="26"/>
          <w:szCs w:val="26"/>
        </w:rPr>
      </w:pPr>
    </w:p>
    <w:p w:rsidR="00766B56" w:rsidRPr="00827D44" w:rsidRDefault="00766B56" w:rsidP="00BF2F0C">
      <w:pPr>
        <w:spacing w:afterLines="100" w:after="240"/>
        <w:rPr>
          <w:rFonts w:ascii="Arial" w:eastAsia="Calibri" w:hAnsi="Arial" w:cs="Arial"/>
          <w:sz w:val="26"/>
          <w:szCs w:val="26"/>
        </w:rPr>
      </w:pPr>
      <w:bookmarkStart w:id="0" w:name="_GoBack"/>
      <w:bookmarkEnd w:id="0"/>
    </w:p>
    <w:sectPr w:rsidR="00766B56" w:rsidRPr="0082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44"/>
    <w:rsid w:val="00196A3B"/>
    <w:rsid w:val="00764A85"/>
    <w:rsid w:val="00766B56"/>
    <w:rsid w:val="00827D44"/>
    <w:rsid w:val="00B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231E"/>
  <w15:chartTrackingRefBased/>
  <w15:docId w15:val="{DC8951FE-5564-45F5-AE62-37DF0240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D44"/>
    <w:rPr>
      <w:color w:val="0563C1" w:themeColor="hyperlink"/>
      <w:u w:val="single"/>
    </w:rPr>
  </w:style>
  <w:style w:type="paragraph" w:styleId="a4">
    <w:name w:val="No Spacing"/>
    <w:uiPriority w:val="1"/>
    <w:qFormat/>
    <w:rsid w:val="00827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4</cp:revision>
  <dcterms:created xsi:type="dcterms:W3CDTF">2023-11-22T11:44:00Z</dcterms:created>
  <dcterms:modified xsi:type="dcterms:W3CDTF">2023-11-22T11:55:00Z</dcterms:modified>
</cp:coreProperties>
</file>