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18"/>
      </w:tblGrid>
      <w:tr w:rsidR="002F3ED6" w:rsidRPr="001401E6" w:rsidTr="002F3ED6">
        <w:trPr>
          <w:trHeight w:val="1578"/>
        </w:trPr>
        <w:tc>
          <w:tcPr>
            <w:tcW w:w="7479" w:type="dxa"/>
          </w:tcPr>
          <w:p w:rsidR="001401E6" w:rsidRPr="001401E6" w:rsidRDefault="002F3ED6" w:rsidP="001401E6">
            <w:pPr>
              <w:widowControl w:val="0"/>
              <w:suppressAutoHyphens/>
              <w:ind w:left="31"/>
              <w:rPr>
                <w:rFonts w:ascii="Segoe UI" w:eastAsia="Arial Unicode MS" w:hAnsi="Segoe UI" w:cs="Segoe UI"/>
                <w:b/>
                <w:noProof/>
                <w:kern w:val="1"/>
                <w:sz w:val="32"/>
                <w:szCs w:val="32"/>
                <w:lang w:eastAsia="sk-SK" w:bidi="hi-IN"/>
              </w:rPr>
            </w:pPr>
            <w:r>
              <w:rPr>
                <w:rFonts w:ascii="Segoe UI" w:eastAsia="Arial Unicode MS" w:hAnsi="Segoe UI" w:cs="Segoe UI"/>
                <w:b/>
                <w:noProof/>
                <w:kern w:val="1"/>
                <w:sz w:val="32"/>
                <w:szCs w:val="32"/>
                <w:lang w:eastAsia="ru-RU"/>
              </w:rPr>
              <w:drawing>
                <wp:inline distT="0" distB="0" distL="0" distR="0">
                  <wp:extent cx="4076700" cy="132389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пр.лого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505" cy="133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</w:tcPr>
          <w:p w:rsidR="001401E6" w:rsidRPr="001401E6" w:rsidRDefault="001401E6" w:rsidP="0038128E">
            <w:pPr>
              <w:widowControl w:val="0"/>
              <w:suppressAutoHyphens/>
              <w:rPr>
                <w:rFonts w:ascii="Segoe UI" w:eastAsia="Arial Unicode MS" w:hAnsi="Segoe UI" w:cs="Segoe UI"/>
                <w:b/>
                <w:noProof/>
                <w:kern w:val="1"/>
                <w:sz w:val="32"/>
                <w:szCs w:val="32"/>
                <w:lang w:eastAsia="sk-SK" w:bidi="hi-IN"/>
              </w:rPr>
            </w:pPr>
          </w:p>
        </w:tc>
      </w:tr>
    </w:tbl>
    <w:p w:rsidR="00D2483B" w:rsidRDefault="00D2483B" w:rsidP="00272E8B">
      <w:pPr>
        <w:spacing w:after="10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72E8B" w:rsidRPr="00D2483B" w:rsidRDefault="00B1175D" w:rsidP="00272E8B">
      <w:pPr>
        <w:spacing w:after="10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2483B">
        <w:rPr>
          <w:rFonts w:ascii="Arial" w:hAnsi="Arial" w:cs="Arial"/>
          <w:b/>
          <w:sz w:val="26"/>
          <w:szCs w:val="26"/>
        </w:rPr>
        <w:t xml:space="preserve">Росреестр Мордовии рассказал об оформлении недвижимости в </w:t>
      </w:r>
      <w:r w:rsidR="005650C1" w:rsidRPr="00D2483B">
        <w:rPr>
          <w:rFonts w:ascii="Arial" w:hAnsi="Arial" w:cs="Arial"/>
          <w:b/>
          <w:sz w:val="26"/>
          <w:szCs w:val="26"/>
        </w:rPr>
        <w:t>регионе</w:t>
      </w:r>
    </w:p>
    <w:p w:rsidR="00A142CC" w:rsidRPr="00D2483B" w:rsidRDefault="005650C1" w:rsidP="00A142CC">
      <w:pPr>
        <w:spacing w:after="100" w:line="240" w:lineRule="auto"/>
        <w:jc w:val="both"/>
        <w:rPr>
          <w:rFonts w:ascii="Arial" w:hAnsi="Arial" w:cs="Arial"/>
          <w:sz w:val="26"/>
          <w:szCs w:val="26"/>
        </w:rPr>
      </w:pPr>
      <w:r w:rsidRPr="00D2483B">
        <w:rPr>
          <w:rFonts w:ascii="Arial" w:hAnsi="Arial" w:cs="Arial"/>
          <w:sz w:val="26"/>
          <w:szCs w:val="26"/>
        </w:rPr>
        <w:t>В Управлении Росреестра по Республике Мордовия состоялось итоговое заседание коллегии</w:t>
      </w:r>
      <w:r w:rsidR="00A142CC" w:rsidRPr="00D2483B">
        <w:rPr>
          <w:rFonts w:ascii="Arial" w:hAnsi="Arial" w:cs="Arial"/>
          <w:sz w:val="26"/>
          <w:szCs w:val="26"/>
        </w:rPr>
        <w:t xml:space="preserve"> по результатам работы в 202</w:t>
      </w:r>
      <w:r w:rsidR="003B12A7" w:rsidRPr="00D2483B">
        <w:rPr>
          <w:rFonts w:ascii="Arial" w:hAnsi="Arial" w:cs="Arial"/>
          <w:sz w:val="26"/>
          <w:szCs w:val="26"/>
        </w:rPr>
        <w:t>4</w:t>
      </w:r>
      <w:r w:rsidR="00A142CC" w:rsidRPr="00D2483B">
        <w:rPr>
          <w:rFonts w:ascii="Arial" w:hAnsi="Arial" w:cs="Arial"/>
          <w:sz w:val="26"/>
          <w:szCs w:val="26"/>
        </w:rPr>
        <w:t xml:space="preserve"> году и определению задач на 202</w:t>
      </w:r>
      <w:r w:rsidR="003B12A7" w:rsidRPr="00D2483B">
        <w:rPr>
          <w:rFonts w:ascii="Arial" w:hAnsi="Arial" w:cs="Arial"/>
          <w:sz w:val="26"/>
          <w:szCs w:val="26"/>
        </w:rPr>
        <w:t>5</w:t>
      </w:r>
      <w:r w:rsidR="00A142CC" w:rsidRPr="00D2483B">
        <w:rPr>
          <w:rFonts w:ascii="Arial" w:hAnsi="Arial" w:cs="Arial"/>
          <w:sz w:val="26"/>
          <w:szCs w:val="26"/>
        </w:rPr>
        <w:t xml:space="preserve"> год. Мероприятие прошло с участием</w:t>
      </w:r>
      <w:r w:rsidRPr="00D2483B">
        <w:rPr>
          <w:rFonts w:ascii="Arial" w:hAnsi="Arial" w:cs="Arial"/>
          <w:sz w:val="26"/>
          <w:szCs w:val="26"/>
        </w:rPr>
        <w:t xml:space="preserve"> представителей министерств и ведомств республики.</w:t>
      </w:r>
      <w:r w:rsidR="00A142CC" w:rsidRPr="00D2483B">
        <w:rPr>
          <w:rFonts w:ascii="Arial" w:hAnsi="Arial" w:cs="Arial"/>
        </w:rPr>
        <w:t xml:space="preserve"> </w:t>
      </w:r>
    </w:p>
    <w:p w:rsidR="00272E8B" w:rsidRPr="00D2483B" w:rsidRDefault="005650C1" w:rsidP="00272E8B">
      <w:pPr>
        <w:spacing w:after="10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D2483B">
        <w:rPr>
          <w:rFonts w:ascii="Arial" w:hAnsi="Arial" w:cs="Arial"/>
          <w:sz w:val="26"/>
          <w:szCs w:val="26"/>
        </w:rPr>
        <w:t xml:space="preserve">Заседание открыла руководитель Управления </w:t>
      </w:r>
      <w:r w:rsidRPr="00D2483B">
        <w:rPr>
          <w:rFonts w:ascii="Arial" w:hAnsi="Arial" w:cs="Arial"/>
          <w:bCs/>
          <w:sz w:val="26"/>
          <w:szCs w:val="26"/>
        </w:rPr>
        <w:t xml:space="preserve">Светлана Балескова. Она сообщила, что </w:t>
      </w:r>
      <w:r w:rsidR="00BC2AB5" w:rsidRPr="00D2483B">
        <w:rPr>
          <w:rFonts w:ascii="Arial" w:hAnsi="Arial" w:cs="Arial"/>
          <w:bCs/>
          <w:sz w:val="26"/>
          <w:szCs w:val="26"/>
        </w:rPr>
        <w:t xml:space="preserve">в </w:t>
      </w:r>
      <w:r w:rsidR="0007438C"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>202</w:t>
      </w:r>
      <w:r w:rsidR="00BC2AB5"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>4</w:t>
      </w:r>
      <w:r w:rsidR="0007438C"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году Управление основное внимание уделяло реализации мероприятий, направленных на повышение качества оказания государственных услуг.</w:t>
      </w:r>
    </w:p>
    <w:p w:rsidR="0007438C" w:rsidRPr="00D2483B" w:rsidRDefault="0007438C" w:rsidP="0007438C">
      <w:pPr>
        <w:spacing w:after="10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>За г</w:t>
      </w:r>
      <w:r w:rsidR="00740267"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>од Управлением проведено более 260</w:t>
      </w:r>
      <w:r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тыс. учетно-регистрационных действий, из которых свыше 1</w:t>
      </w:r>
      <w:r w:rsidR="00740267"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>6</w:t>
      </w:r>
      <w:r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0 тыс. - государственная регистрация прав, более </w:t>
      </w:r>
      <w:r w:rsidR="00740267"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>60</w:t>
      </w:r>
      <w:r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тыс. - кадастровый учет, свыше </w:t>
      </w:r>
      <w:r w:rsidR="00740267"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>16</w:t>
      </w:r>
      <w:r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тыс. - единая процедура. По всем озвученным направлениям по сравнению с 202</w:t>
      </w:r>
      <w:r w:rsidR="00740267"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>3</w:t>
      </w:r>
      <w:r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годом зафиксирован рост показателей.</w:t>
      </w:r>
    </w:p>
    <w:p w:rsidR="0007438C" w:rsidRPr="00D2483B" w:rsidRDefault="0007438C" w:rsidP="0007438C">
      <w:pPr>
        <w:spacing w:after="10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>На сегодняшний день в Мордовии значительная часть взаимодействия с заявителями осуществл</w:t>
      </w:r>
      <w:r w:rsidR="00740267"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>яется в электронном виде. В 2024</w:t>
      </w:r>
      <w:r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году подача </w:t>
      </w:r>
      <w:r w:rsidR="00A142CC"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электронных </w:t>
      </w:r>
      <w:r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документов </w:t>
      </w:r>
      <w:r w:rsidR="00052D25"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увеличилась на </w:t>
      </w:r>
      <w:r w:rsidR="002E3635"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>30</w:t>
      </w:r>
      <w:r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>%</w:t>
      </w:r>
      <w:r w:rsidR="002E3635"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>.</w:t>
      </w:r>
    </w:p>
    <w:p w:rsidR="00D64084" w:rsidRPr="00D2483B" w:rsidRDefault="00D64084" w:rsidP="00D64084">
      <w:pPr>
        <w:spacing w:after="10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>В 202</w:t>
      </w:r>
      <w:r w:rsidR="00740267"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>4</w:t>
      </w:r>
      <w:r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году в республике продолжали выявлять земельные участки под жилищное строительство. Сегодня в перечне содержится </w:t>
      </w:r>
      <w:r w:rsidR="002E3635"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>644</w:t>
      </w:r>
      <w:r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таких земельных участк</w:t>
      </w:r>
      <w:r w:rsidR="002E3635"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>а</w:t>
      </w:r>
      <w:r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и территорий на площади свыше 3,5 тыс.</w:t>
      </w:r>
      <w:r w:rsidR="002E3635"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</w:t>
      </w:r>
      <w:proofErr w:type="gramStart"/>
      <w:r w:rsidR="002E3635"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>га.,</w:t>
      </w:r>
      <w:proofErr w:type="gramEnd"/>
      <w:r w:rsidR="002E3635"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сведения о них размещены на публичной кадастровой карте. </w:t>
      </w:r>
      <w:r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Заинтересованным лицам предоставлено под жилищное строительство </w:t>
      </w:r>
      <w:r w:rsidR="002E3635"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>463</w:t>
      </w:r>
      <w:r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участка площадью</w:t>
      </w:r>
      <w:r w:rsidR="002E3635"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69</w:t>
      </w:r>
      <w:r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га.</w:t>
      </w:r>
    </w:p>
    <w:p w:rsidR="00957DDE" w:rsidRPr="00D2483B" w:rsidRDefault="00D2483B" w:rsidP="00957DDE">
      <w:pPr>
        <w:spacing w:after="100" w:line="240" w:lineRule="auto"/>
        <w:jc w:val="both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Также </w:t>
      </w:r>
      <w:r w:rsidR="00957DDE" w:rsidRPr="00D2483B">
        <w:rPr>
          <w:rFonts w:ascii="Arial" w:eastAsia="Times New Roman" w:hAnsi="Arial" w:cs="Arial"/>
          <w:iCs/>
          <w:sz w:val="26"/>
          <w:szCs w:val="26"/>
          <w:lang w:eastAsia="ru-RU"/>
        </w:rPr>
        <w:t>Управление подвело итоги деятельности по осуществлению контрольно-надзорных функций, по направлениям геодезии, картографии и иным.</w:t>
      </w:r>
    </w:p>
    <w:p w:rsidR="00A33F26" w:rsidRDefault="00272E8B" w:rsidP="00A33F26">
      <w:pPr>
        <w:spacing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483B">
        <w:rPr>
          <w:rFonts w:ascii="Arial" w:eastAsia="Times New Roman" w:hAnsi="Arial" w:cs="Arial"/>
          <w:sz w:val="26"/>
          <w:szCs w:val="26"/>
          <w:lang w:eastAsia="ru-RU"/>
        </w:rPr>
        <w:t xml:space="preserve">На заседании коллегии </w:t>
      </w:r>
      <w:r w:rsidR="00A33F26">
        <w:rPr>
          <w:rFonts w:ascii="Arial" w:eastAsia="Times New Roman" w:hAnsi="Arial" w:cs="Arial"/>
          <w:sz w:val="26"/>
          <w:szCs w:val="26"/>
          <w:lang w:eastAsia="ru-RU"/>
        </w:rPr>
        <w:t>приняли</w:t>
      </w:r>
      <w:r w:rsidRPr="00D2483B">
        <w:rPr>
          <w:rFonts w:ascii="Arial" w:eastAsia="Times New Roman" w:hAnsi="Arial" w:cs="Arial"/>
          <w:sz w:val="26"/>
          <w:szCs w:val="26"/>
          <w:lang w:eastAsia="ru-RU"/>
        </w:rPr>
        <w:t xml:space="preserve"> решения по реализации направлений деятельности на 202</w:t>
      </w:r>
      <w:r w:rsidR="00740267" w:rsidRPr="00D2483B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Pr="00D2483B">
        <w:rPr>
          <w:rFonts w:ascii="Arial" w:eastAsia="Times New Roman" w:hAnsi="Arial" w:cs="Arial"/>
          <w:sz w:val="26"/>
          <w:szCs w:val="26"/>
          <w:lang w:eastAsia="ru-RU"/>
        </w:rPr>
        <w:t xml:space="preserve"> год. </w:t>
      </w:r>
      <w:r w:rsidR="00A33F26">
        <w:rPr>
          <w:rFonts w:ascii="Arial" w:eastAsia="Times New Roman" w:hAnsi="Arial" w:cs="Arial"/>
          <w:sz w:val="26"/>
          <w:szCs w:val="26"/>
          <w:lang w:eastAsia="ru-RU"/>
        </w:rPr>
        <w:t xml:space="preserve">Особое внимание </w:t>
      </w:r>
      <w:r w:rsidR="002B4C6C">
        <w:rPr>
          <w:rFonts w:ascii="Arial" w:eastAsia="Times New Roman" w:hAnsi="Arial" w:cs="Arial"/>
          <w:sz w:val="26"/>
          <w:szCs w:val="26"/>
          <w:lang w:eastAsia="ru-RU"/>
        </w:rPr>
        <w:t>-</w:t>
      </w:r>
      <w:bookmarkStart w:id="0" w:name="_GoBack"/>
      <w:bookmarkEnd w:id="0"/>
      <w:r w:rsidR="00A33F26">
        <w:rPr>
          <w:rFonts w:ascii="Arial" w:eastAsia="Times New Roman" w:hAnsi="Arial" w:cs="Arial"/>
          <w:sz w:val="26"/>
          <w:szCs w:val="26"/>
          <w:lang w:eastAsia="ru-RU"/>
        </w:rPr>
        <w:t xml:space="preserve"> участию Республики Мордовия </w:t>
      </w:r>
      <w:r w:rsidR="00A33F26" w:rsidRPr="00A33F26">
        <w:rPr>
          <w:rFonts w:ascii="Arial" w:eastAsia="Times New Roman" w:hAnsi="Arial" w:cs="Arial"/>
          <w:sz w:val="26"/>
          <w:szCs w:val="26"/>
          <w:lang w:eastAsia="ru-RU"/>
        </w:rPr>
        <w:t>в пилотных проектах</w:t>
      </w:r>
      <w:r w:rsidR="00A33F26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A33F26" w:rsidRDefault="00A33F26" w:rsidP="00A33F26">
      <w:pPr>
        <w:spacing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Pr="00A33F26">
        <w:rPr>
          <w:rFonts w:ascii="Arial" w:eastAsia="Times New Roman" w:hAnsi="Arial" w:cs="Arial"/>
          <w:sz w:val="26"/>
          <w:szCs w:val="26"/>
          <w:lang w:eastAsia="ru-RU"/>
        </w:rPr>
        <w:t>Федеральная государственная информационная система «Единая цифровая платформа «Национальная система пространственных данных» (ФГИС ЕЦП НСПД)</w:t>
      </w:r>
      <w:r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A33F26" w:rsidRDefault="00A33F26" w:rsidP="00A33F26">
      <w:pPr>
        <w:spacing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AD5A0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A33F26">
        <w:rPr>
          <w:rFonts w:ascii="Arial" w:eastAsia="Times New Roman" w:hAnsi="Arial" w:cs="Arial"/>
          <w:sz w:val="26"/>
          <w:szCs w:val="26"/>
          <w:lang w:eastAsia="ru-RU"/>
        </w:rPr>
        <w:t>овлечение в экономическ</w:t>
      </w:r>
      <w:r>
        <w:rPr>
          <w:rFonts w:ascii="Arial" w:eastAsia="Times New Roman" w:hAnsi="Arial" w:cs="Arial"/>
          <w:sz w:val="26"/>
          <w:szCs w:val="26"/>
          <w:lang w:eastAsia="ru-RU"/>
        </w:rPr>
        <w:t>ий оборот объектов недвижимости;</w:t>
      </w:r>
    </w:p>
    <w:p w:rsidR="00A33F26" w:rsidRDefault="00A33F26" w:rsidP="00A33F26">
      <w:pPr>
        <w:spacing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AD5A0A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A33F26">
        <w:rPr>
          <w:rFonts w:ascii="Arial" w:eastAsia="Times New Roman" w:hAnsi="Arial" w:cs="Arial"/>
          <w:sz w:val="26"/>
          <w:szCs w:val="26"/>
          <w:lang w:eastAsia="ru-RU"/>
        </w:rPr>
        <w:t>редоставление государственных услуг с использованием ФГИС ЕЦП НСПД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272E8B" w:rsidRDefault="00272E8B" w:rsidP="00A33F26">
      <w:pPr>
        <w:spacing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483B">
        <w:rPr>
          <w:rFonts w:ascii="Arial" w:eastAsia="Times New Roman" w:hAnsi="Arial" w:cs="Arial"/>
          <w:sz w:val="26"/>
          <w:szCs w:val="26"/>
          <w:lang w:eastAsia="ru-RU"/>
        </w:rPr>
        <w:t>Первоочередной задачей остается работа по повышению качества предоставления государственных услуг</w:t>
      </w:r>
      <w:r w:rsidR="00AD5A0A">
        <w:rPr>
          <w:rFonts w:ascii="Arial" w:eastAsia="Times New Roman" w:hAnsi="Arial" w:cs="Arial"/>
          <w:sz w:val="26"/>
          <w:szCs w:val="26"/>
          <w:lang w:eastAsia="ru-RU"/>
        </w:rPr>
        <w:t>, внедрению принципов клиентоцентричности</w:t>
      </w:r>
      <w:r w:rsidRPr="00D2483B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33F26" w:rsidRPr="00D2483B" w:rsidRDefault="00A33F26" w:rsidP="00A33F26">
      <w:pPr>
        <w:spacing w:after="100" w:line="240" w:lineRule="auto"/>
        <w:jc w:val="both"/>
        <w:rPr>
          <w:rFonts w:ascii="Arial" w:hAnsi="Arial" w:cs="Arial"/>
        </w:rPr>
      </w:pPr>
    </w:p>
    <w:p w:rsidR="00B45238" w:rsidRPr="00BE6AF2" w:rsidRDefault="00D2483B" w:rsidP="00AD5A0A">
      <w:pPr>
        <w:pStyle w:val="aa"/>
        <w:spacing w:after="100"/>
        <w:jc w:val="right"/>
        <w:rPr>
          <w:sz w:val="28"/>
        </w:rPr>
      </w:pPr>
      <w:r w:rsidRPr="00D2483B">
        <w:rPr>
          <w:rFonts w:ascii="Arial" w:hAnsi="Arial" w:cs="Arial"/>
          <w:sz w:val="26"/>
          <w:szCs w:val="26"/>
          <w:lang w:eastAsia="ru-RU"/>
        </w:rPr>
        <w:t>Информация подготовлена Управлением Росреестра по Республике Мордовия</w:t>
      </w:r>
    </w:p>
    <w:sectPr w:rsidR="00B45238" w:rsidRPr="00BE6AF2" w:rsidSect="00AD5A0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9F"/>
    <w:rsid w:val="00004C43"/>
    <w:rsid w:val="00020921"/>
    <w:rsid w:val="000274A6"/>
    <w:rsid w:val="00052D25"/>
    <w:rsid w:val="00061088"/>
    <w:rsid w:val="0007438C"/>
    <w:rsid w:val="000807E1"/>
    <w:rsid w:val="000840AB"/>
    <w:rsid w:val="000D3B45"/>
    <w:rsid w:val="00105C0A"/>
    <w:rsid w:val="00127B30"/>
    <w:rsid w:val="001401E6"/>
    <w:rsid w:val="00141208"/>
    <w:rsid w:val="00152589"/>
    <w:rsid w:val="00176BB6"/>
    <w:rsid w:val="00177938"/>
    <w:rsid w:val="001A535A"/>
    <w:rsid w:val="00200546"/>
    <w:rsid w:val="00216BCE"/>
    <w:rsid w:val="0025481C"/>
    <w:rsid w:val="00256C14"/>
    <w:rsid w:val="00272E8B"/>
    <w:rsid w:val="002A00FB"/>
    <w:rsid w:val="002A3A4B"/>
    <w:rsid w:val="002B32A7"/>
    <w:rsid w:val="002B4C6C"/>
    <w:rsid w:val="002E3635"/>
    <w:rsid w:val="002F3ED6"/>
    <w:rsid w:val="00303DE2"/>
    <w:rsid w:val="003114AA"/>
    <w:rsid w:val="00332BC8"/>
    <w:rsid w:val="00346034"/>
    <w:rsid w:val="0035729B"/>
    <w:rsid w:val="00360127"/>
    <w:rsid w:val="0038128E"/>
    <w:rsid w:val="003B12A7"/>
    <w:rsid w:val="003B2A51"/>
    <w:rsid w:val="00416CA9"/>
    <w:rsid w:val="00427A6A"/>
    <w:rsid w:val="004447CA"/>
    <w:rsid w:val="00451758"/>
    <w:rsid w:val="004A7F41"/>
    <w:rsid w:val="004B1B6E"/>
    <w:rsid w:val="004B58CC"/>
    <w:rsid w:val="004C2685"/>
    <w:rsid w:val="004C4CFB"/>
    <w:rsid w:val="004F562D"/>
    <w:rsid w:val="00536B4F"/>
    <w:rsid w:val="005650C1"/>
    <w:rsid w:val="0056619A"/>
    <w:rsid w:val="00585DC7"/>
    <w:rsid w:val="0059189D"/>
    <w:rsid w:val="005A13AB"/>
    <w:rsid w:val="00602950"/>
    <w:rsid w:val="00606253"/>
    <w:rsid w:val="00607C6D"/>
    <w:rsid w:val="006657D2"/>
    <w:rsid w:val="00673638"/>
    <w:rsid w:val="00692731"/>
    <w:rsid w:val="00692DF4"/>
    <w:rsid w:val="006B059C"/>
    <w:rsid w:val="006B1699"/>
    <w:rsid w:val="006C427A"/>
    <w:rsid w:val="006C7DB9"/>
    <w:rsid w:val="007070B9"/>
    <w:rsid w:val="00725784"/>
    <w:rsid w:val="00740267"/>
    <w:rsid w:val="00752C1B"/>
    <w:rsid w:val="007C26AA"/>
    <w:rsid w:val="007C4EAA"/>
    <w:rsid w:val="007F7A55"/>
    <w:rsid w:val="008128B6"/>
    <w:rsid w:val="00823908"/>
    <w:rsid w:val="008373CA"/>
    <w:rsid w:val="00841F49"/>
    <w:rsid w:val="00844D07"/>
    <w:rsid w:val="008B5A76"/>
    <w:rsid w:val="008B70B8"/>
    <w:rsid w:val="008B74C5"/>
    <w:rsid w:val="008C4C83"/>
    <w:rsid w:val="008F12EB"/>
    <w:rsid w:val="00907919"/>
    <w:rsid w:val="00911FD2"/>
    <w:rsid w:val="00920A3E"/>
    <w:rsid w:val="00937923"/>
    <w:rsid w:val="00957DDE"/>
    <w:rsid w:val="009A1D4D"/>
    <w:rsid w:val="009B1BAA"/>
    <w:rsid w:val="009D3AD7"/>
    <w:rsid w:val="009D559F"/>
    <w:rsid w:val="009F112D"/>
    <w:rsid w:val="00A142CC"/>
    <w:rsid w:val="00A33F26"/>
    <w:rsid w:val="00A4145D"/>
    <w:rsid w:val="00A9663B"/>
    <w:rsid w:val="00AA1C30"/>
    <w:rsid w:val="00AC498A"/>
    <w:rsid w:val="00AD5A0A"/>
    <w:rsid w:val="00AF6AC7"/>
    <w:rsid w:val="00AF7FAF"/>
    <w:rsid w:val="00B1175D"/>
    <w:rsid w:val="00B213EB"/>
    <w:rsid w:val="00B27C47"/>
    <w:rsid w:val="00B45238"/>
    <w:rsid w:val="00B51E14"/>
    <w:rsid w:val="00B53190"/>
    <w:rsid w:val="00BA141B"/>
    <w:rsid w:val="00BC2AB5"/>
    <w:rsid w:val="00BD2284"/>
    <w:rsid w:val="00BE6AF2"/>
    <w:rsid w:val="00C426A3"/>
    <w:rsid w:val="00C50CBD"/>
    <w:rsid w:val="00C95CD4"/>
    <w:rsid w:val="00C976A9"/>
    <w:rsid w:val="00CB7EA6"/>
    <w:rsid w:val="00CC5BBB"/>
    <w:rsid w:val="00CE1BD6"/>
    <w:rsid w:val="00CE4DFE"/>
    <w:rsid w:val="00CF269F"/>
    <w:rsid w:val="00D1149E"/>
    <w:rsid w:val="00D2483B"/>
    <w:rsid w:val="00D64084"/>
    <w:rsid w:val="00D70AB0"/>
    <w:rsid w:val="00DA4E06"/>
    <w:rsid w:val="00DE142E"/>
    <w:rsid w:val="00DE4671"/>
    <w:rsid w:val="00DF1FB6"/>
    <w:rsid w:val="00DF7F34"/>
    <w:rsid w:val="00E21EA4"/>
    <w:rsid w:val="00E5114D"/>
    <w:rsid w:val="00E8371E"/>
    <w:rsid w:val="00EA7A1A"/>
    <w:rsid w:val="00EB6A84"/>
    <w:rsid w:val="00EC2330"/>
    <w:rsid w:val="00EC7D13"/>
    <w:rsid w:val="00EE1328"/>
    <w:rsid w:val="00EF46FB"/>
    <w:rsid w:val="00F45E55"/>
    <w:rsid w:val="00F7766C"/>
    <w:rsid w:val="00FE46AB"/>
    <w:rsid w:val="00FE4C1C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23855-1AB5-4EB1-B4DF-A524DF86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1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2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7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annotation text"/>
    <w:basedOn w:val="a"/>
    <w:link w:val="a7"/>
    <w:uiPriority w:val="99"/>
    <w:semiHidden/>
    <w:unhideWhenUsed/>
    <w:rsid w:val="0035729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5729B"/>
    <w:rPr>
      <w:sz w:val="20"/>
      <w:szCs w:val="20"/>
    </w:rPr>
  </w:style>
  <w:style w:type="character" w:styleId="a8">
    <w:name w:val="Hyperlink"/>
    <w:basedOn w:val="a0"/>
    <w:uiPriority w:val="99"/>
    <w:unhideWhenUsed/>
    <w:rsid w:val="0045175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11FD2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303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192B-3A2C-487B-A18C-49775B95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Менделева Марина Викторовна</dc:creator>
  <cp:keywords/>
  <dc:description/>
  <cp:lastModifiedBy>Борисова Яна Михайловна</cp:lastModifiedBy>
  <cp:revision>23</cp:revision>
  <cp:lastPrinted>2025-02-13T14:36:00Z</cp:lastPrinted>
  <dcterms:created xsi:type="dcterms:W3CDTF">2023-02-09T08:50:00Z</dcterms:created>
  <dcterms:modified xsi:type="dcterms:W3CDTF">2025-02-13T14:37:00Z</dcterms:modified>
</cp:coreProperties>
</file>