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83" w:rsidRPr="00896093" w:rsidRDefault="00896093" w:rsidP="00896093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95283" w:rsidRPr="00896093" w:rsidRDefault="00595283" w:rsidP="0089609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>Республика Мордовия</w:t>
      </w:r>
    </w:p>
    <w:p w:rsidR="00806AF9" w:rsidRPr="00896093" w:rsidRDefault="00225BAA" w:rsidP="00896093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896093">
        <w:rPr>
          <w:rFonts w:ascii="Times New Roman" w:eastAsia="Times New Roman" w:hAnsi="Times New Roman" w:cs="Times New Roman"/>
          <w:sz w:val="28"/>
          <w:szCs w:val="28"/>
        </w:rPr>
        <w:t>Чамзинского</w:t>
      </w:r>
      <w:proofErr w:type="spellEnd"/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806AF9" w:rsidRPr="00896093" w:rsidRDefault="00806AF9" w:rsidP="008960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06AF9" w:rsidRPr="00896093" w:rsidRDefault="00806AF9" w:rsidP="008960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06AF9" w:rsidRPr="00896093" w:rsidRDefault="00806AF9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826F27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0D1F49" w:rsidRPr="0089609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="000D1F49" w:rsidRPr="00896093">
        <w:rPr>
          <w:rFonts w:ascii="Times New Roman" w:eastAsia="Times New Roman" w:hAnsi="Times New Roman" w:cs="Times New Roman"/>
          <w:sz w:val="28"/>
          <w:szCs w:val="28"/>
        </w:rPr>
        <w:t xml:space="preserve">-я внеочередная </w:t>
      </w:r>
      <w:r w:rsidR="00A81C4E" w:rsidRPr="00896093">
        <w:rPr>
          <w:rFonts w:ascii="Times New Roman" w:eastAsia="Times New Roman" w:hAnsi="Times New Roman" w:cs="Times New Roman"/>
          <w:sz w:val="28"/>
          <w:szCs w:val="28"/>
        </w:rPr>
        <w:t>сессия</w:t>
      </w:r>
      <w:r w:rsidRPr="0089609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81C4E" w:rsidRPr="00896093" w:rsidRDefault="00A81C4E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6AF9" w:rsidRPr="00896093" w:rsidRDefault="000D1F49" w:rsidP="0089609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>19.05.</w:t>
      </w:r>
      <w:r w:rsidR="00225BAA" w:rsidRPr="00896093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806AF9" w:rsidRPr="00896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AD3" w:rsidRPr="0089609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806AF9"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06AF9"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</w:t>
      </w:r>
      <w:r w:rsidR="00962AD3" w:rsidRPr="00896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6093" w:rsidRPr="00896093">
        <w:rPr>
          <w:rFonts w:ascii="Times New Roman" w:eastAsia="Times New Roman" w:hAnsi="Times New Roman" w:cs="Times New Roman"/>
          <w:sz w:val="28"/>
          <w:szCs w:val="28"/>
        </w:rPr>
        <w:t xml:space="preserve">212 </w:t>
      </w:r>
      <w:r w:rsidR="00225BAA" w:rsidRPr="00896093">
        <w:rPr>
          <w:rFonts w:ascii="Times New Roman" w:eastAsia="Times New Roman" w:hAnsi="Times New Roman" w:cs="Times New Roman"/>
          <w:sz w:val="28"/>
          <w:szCs w:val="28"/>
        </w:rPr>
        <w:t>р.п. Чамзинка</w:t>
      </w:r>
    </w:p>
    <w:p w:rsidR="00962AD3" w:rsidRPr="00896093" w:rsidRDefault="00962AD3" w:rsidP="008960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:rsidR="00806AF9" w:rsidRPr="00896093" w:rsidRDefault="00806AF9" w:rsidP="008960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proofErr w:type="gramStart"/>
      <w:r w:rsidRPr="00896093">
        <w:rPr>
          <w:rFonts w:ascii="Times New Roman" w:eastAsia="Times New Roman" w:hAnsi="Times New Roman" w:cs="Times New Roman"/>
          <w:b/>
          <w:bCs/>
          <w:sz w:val="28"/>
        </w:rPr>
        <w:t>согласовании  перечня</w:t>
      </w:r>
      <w:proofErr w:type="gramEnd"/>
      <w:r w:rsidRPr="00896093">
        <w:rPr>
          <w:rFonts w:ascii="Times New Roman" w:eastAsia="Times New Roman" w:hAnsi="Times New Roman" w:cs="Times New Roman"/>
          <w:b/>
          <w:bCs/>
          <w:sz w:val="28"/>
        </w:rPr>
        <w:t xml:space="preserve"> недвижимого имущества, находящегося в</w:t>
      </w:r>
    </w:p>
    <w:p w:rsidR="00806AF9" w:rsidRPr="00896093" w:rsidRDefault="00806AF9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муниципальной собственности </w:t>
      </w:r>
      <w:r w:rsidR="00225BAA" w:rsidRPr="00896093">
        <w:rPr>
          <w:rFonts w:ascii="Times New Roman" w:eastAsia="Times New Roman" w:hAnsi="Times New Roman" w:cs="Times New Roman"/>
          <w:b/>
          <w:bCs/>
          <w:sz w:val="28"/>
        </w:rPr>
        <w:t>городского поселения Чамзинка</w:t>
      </w:r>
    </w:p>
    <w:p w:rsidR="00806AF9" w:rsidRPr="00896093" w:rsidRDefault="00806AF9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>Чамзинского муниципального района Республики Мордовия,</w:t>
      </w:r>
    </w:p>
    <w:p w:rsidR="00806AF9" w:rsidRPr="00896093" w:rsidRDefault="00806AF9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>подлежащего передаче в муниципальную собственность</w:t>
      </w:r>
    </w:p>
    <w:p w:rsidR="00806AF9" w:rsidRPr="00896093" w:rsidRDefault="00806AF9" w:rsidP="0089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>Чамзинского муниципального района Республики Мордовия</w:t>
      </w:r>
    </w:p>
    <w:p w:rsidR="00F341F4" w:rsidRPr="00896093" w:rsidRDefault="00F341F4" w:rsidP="0059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06AF9" w:rsidRPr="00896093" w:rsidRDefault="00806AF9" w:rsidP="00595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</w:rPr>
        <w:t xml:space="preserve">          </w:t>
      </w:r>
      <w:r w:rsidRPr="00896093">
        <w:rPr>
          <w:rFonts w:ascii="Times New Roman" w:eastAsia="Times New Roman" w:hAnsi="Times New Roman" w:cs="Times New Roman"/>
          <w:bCs/>
          <w:sz w:val="28"/>
        </w:rPr>
        <w:t>В соответствии с Законом Российской Федерации от 06.10.2003 №  131-ФЗ</w:t>
      </w:r>
      <w:r w:rsidR="00962AD3" w:rsidRPr="00896093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896093">
        <w:rPr>
          <w:rFonts w:ascii="Times New Roman" w:eastAsia="Times New Roman" w:hAnsi="Times New Roman" w:cs="Times New Roman"/>
          <w:bCs/>
          <w:sz w:val="28"/>
        </w:rPr>
        <w:t>«Об общих принципах организации местного самоупра</w:t>
      </w:r>
      <w:r w:rsidR="009F1E51" w:rsidRPr="00896093">
        <w:rPr>
          <w:rFonts w:ascii="Times New Roman" w:eastAsia="Times New Roman" w:hAnsi="Times New Roman" w:cs="Times New Roman"/>
          <w:bCs/>
          <w:sz w:val="28"/>
        </w:rPr>
        <w:t xml:space="preserve">вления в Российской Федерации», </w:t>
      </w:r>
      <w:r w:rsidR="00595283" w:rsidRPr="00896093">
        <w:rPr>
          <w:rFonts w:ascii="Times New Roman" w:eastAsia="Times New Roman" w:hAnsi="Times New Roman" w:cs="Times New Roman"/>
          <w:bCs/>
          <w:sz w:val="28"/>
        </w:rPr>
        <w:t xml:space="preserve">Законом Республики Мордовия от 04.05.2009г. «О разграничении имущества, находящегося в муниципальной собственности, между муниципальными районами, поселениями, городским округом», </w:t>
      </w:r>
      <w:r w:rsidRPr="00896093">
        <w:rPr>
          <w:rFonts w:ascii="Times New Roman" w:eastAsia="Times New Roman" w:hAnsi="Times New Roman" w:cs="Times New Roman"/>
          <w:bCs/>
          <w:sz w:val="28"/>
        </w:rPr>
        <w:t>Уставом Чамзинского муниципального района Республики Мордовия</w:t>
      </w:r>
    </w:p>
    <w:p w:rsidR="00962AD3" w:rsidRPr="00896093" w:rsidRDefault="00806AF9" w:rsidP="005952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06AF9" w:rsidRPr="00896093" w:rsidRDefault="00806AF9" w:rsidP="005952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6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="00595283" w:rsidRPr="00896093">
        <w:rPr>
          <w:rFonts w:ascii="Times New Roman" w:eastAsia="Times New Roman" w:hAnsi="Times New Roman" w:cs="Times New Roman"/>
          <w:b/>
          <w:bCs/>
          <w:sz w:val="28"/>
          <w:szCs w:val="28"/>
        </w:rPr>
        <w:t>Чамзинского муниципального района</w:t>
      </w:r>
      <w:r w:rsidRPr="00896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5283" w:rsidRPr="00896093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</w:t>
      </w:r>
      <w:r w:rsidRPr="008960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81C4E" w:rsidRPr="00896093" w:rsidRDefault="00A81C4E" w:rsidP="005952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6AF9" w:rsidRPr="00896093" w:rsidRDefault="00806AF9" w:rsidP="0059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bookmarkStart w:id="1" w:name="sub_1"/>
      <w:r w:rsidRPr="00896093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2" w:name="sub_4"/>
      <w:bookmarkEnd w:id="1"/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Согласовать прилагаемый перечень недвижимого имущества, находящегося в </w:t>
      </w:r>
      <w:r w:rsidRPr="00896093">
        <w:rPr>
          <w:rFonts w:ascii="Times New Roman" w:eastAsia="Times New Roman" w:hAnsi="Times New Roman" w:cs="Times New Roman"/>
          <w:bCs/>
          <w:sz w:val="28"/>
        </w:rPr>
        <w:t xml:space="preserve">муниципальной собственности </w:t>
      </w:r>
      <w:r w:rsidR="009402A0" w:rsidRPr="00896093">
        <w:rPr>
          <w:rFonts w:ascii="Times New Roman" w:eastAsia="Times New Roman" w:hAnsi="Times New Roman" w:cs="Times New Roman"/>
          <w:bCs/>
          <w:sz w:val="28"/>
        </w:rPr>
        <w:t>городского</w:t>
      </w:r>
      <w:r w:rsidRPr="00896093">
        <w:rPr>
          <w:rFonts w:ascii="Times New Roman" w:eastAsia="Times New Roman" w:hAnsi="Times New Roman" w:cs="Times New Roman"/>
          <w:bCs/>
          <w:sz w:val="28"/>
        </w:rPr>
        <w:t xml:space="preserve"> поселения</w:t>
      </w:r>
      <w:r w:rsidR="009402A0" w:rsidRPr="00896093">
        <w:rPr>
          <w:rFonts w:ascii="Times New Roman" w:eastAsia="Times New Roman" w:hAnsi="Times New Roman" w:cs="Times New Roman"/>
          <w:bCs/>
          <w:sz w:val="28"/>
        </w:rPr>
        <w:t xml:space="preserve"> Чамзинка</w:t>
      </w:r>
      <w:r w:rsidRPr="00896093">
        <w:rPr>
          <w:rFonts w:ascii="Times New Roman" w:eastAsia="Times New Roman" w:hAnsi="Times New Roman" w:cs="Times New Roman"/>
          <w:bCs/>
          <w:sz w:val="28"/>
        </w:rPr>
        <w:t xml:space="preserve"> Чамзинского муниципального района Республики Мордовия, подлежащего передаче</w:t>
      </w:r>
      <w:r w:rsidRPr="00896093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896093">
        <w:rPr>
          <w:rFonts w:ascii="Times New Roman" w:eastAsia="Times New Roman" w:hAnsi="Times New Roman" w:cs="Times New Roman"/>
          <w:bCs/>
          <w:sz w:val="28"/>
        </w:rPr>
        <w:t>в муниципальную собственность Чамзинского муниципального района Республики Мордовия</w:t>
      </w:r>
    </w:p>
    <w:p w:rsidR="00806AF9" w:rsidRPr="00896093" w:rsidRDefault="00806AF9" w:rsidP="0059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5"/>
      <w:bookmarkEnd w:id="2"/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          2.</w:t>
      </w:r>
      <w:r w:rsidR="009402A0" w:rsidRPr="00896093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</w:t>
      </w:r>
      <w:r w:rsidRPr="00896093">
        <w:rPr>
          <w:rFonts w:ascii="Times New Roman" w:eastAsia="Times New Roman" w:hAnsi="Times New Roman" w:cs="Times New Roman"/>
          <w:sz w:val="28"/>
          <w:szCs w:val="28"/>
        </w:rPr>
        <w:t>силу</w:t>
      </w:r>
      <w:bookmarkEnd w:id="3"/>
      <w:r w:rsidR="009402A0" w:rsidRPr="00896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6093">
        <w:rPr>
          <w:rFonts w:ascii="Times New Roman" w:eastAsia="Times New Roman" w:hAnsi="Times New Roman" w:cs="Times New Roman"/>
          <w:sz w:val="28"/>
          <w:szCs w:val="28"/>
        </w:rPr>
        <w:t xml:space="preserve">после официального  опубликования в Информационном бюллетене </w:t>
      </w:r>
      <w:r w:rsidR="00595283" w:rsidRPr="00896093">
        <w:rPr>
          <w:rFonts w:ascii="Times New Roman" w:eastAsia="Times New Roman" w:hAnsi="Times New Roman" w:cs="Times New Roman"/>
          <w:sz w:val="28"/>
          <w:szCs w:val="28"/>
        </w:rPr>
        <w:t xml:space="preserve">Чамзинского муниципального района и подлежит размещению на официальном сайте Администрации Чамзинского муниципального района. </w:t>
      </w:r>
    </w:p>
    <w:p w:rsidR="009F1E51" w:rsidRPr="00896093" w:rsidRDefault="009F1E51" w:rsidP="0059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E" w:rsidRPr="00896093" w:rsidRDefault="00A81C4E" w:rsidP="0059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C4E" w:rsidRPr="00896093" w:rsidRDefault="00A81C4E" w:rsidP="0059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E51" w:rsidRPr="00896093" w:rsidRDefault="00595283" w:rsidP="0059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09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896093">
        <w:rPr>
          <w:rFonts w:ascii="Times New Roman" w:hAnsi="Times New Roman" w:cs="Times New Roman"/>
          <w:sz w:val="24"/>
          <w:szCs w:val="24"/>
        </w:rPr>
        <w:tab/>
      </w:r>
      <w:r w:rsidRPr="00896093">
        <w:rPr>
          <w:rFonts w:ascii="Times New Roman" w:hAnsi="Times New Roman" w:cs="Times New Roman"/>
          <w:sz w:val="24"/>
          <w:szCs w:val="24"/>
        </w:rPr>
        <w:tab/>
      </w:r>
      <w:r w:rsidRPr="00896093">
        <w:rPr>
          <w:rFonts w:ascii="Times New Roman" w:hAnsi="Times New Roman" w:cs="Times New Roman"/>
          <w:sz w:val="24"/>
          <w:szCs w:val="24"/>
        </w:rPr>
        <w:tab/>
      </w:r>
      <w:r w:rsidR="00896093" w:rsidRPr="00896093">
        <w:rPr>
          <w:rFonts w:ascii="Times New Roman" w:hAnsi="Times New Roman" w:cs="Times New Roman"/>
          <w:sz w:val="24"/>
          <w:szCs w:val="24"/>
        </w:rPr>
        <w:tab/>
      </w:r>
      <w:r w:rsidR="00896093" w:rsidRPr="00896093">
        <w:rPr>
          <w:rFonts w:ascii="Times New Roman" w:hAnsi="Times New Roman" w:cs="Times New Roman"/>
          <w:sz w:val="24"/>
          <w:szCs w:val="24"/>
        </w:rPr>
        <w:tab/>
      </w:r>
      <w:r w:rsidRPr="008960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96093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</w:p>
    <w:p w:rsidR="00595283" w:rsidRPr="00896093" w:rsidRDefault="00595283" w:rsidP="0059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96093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89609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96093">
        <w:rPr>
          <w:rFonts w:ascii="Times New Roman" w:hAnsi="Times New Roman" w:cs="Times New Roman"/>
          <w:sz w:val="24"/>
          <w:szCs w:val="24"/>
        </w:rPr>
        <w:tab/>
      </w:r>
      <w:r w:rsidRPr="00896093">
        <w:rPr>
          <w:rFonts w:ascii="Times New Roman" w:hAnsi="Times New Roman" w:cs="Times New Roman"/>
          <w:sz w:val="24"/>
          <w:szCs w:val="24"/>
        </w:rPr>
        <w:tab/>
      </w:r>
      <w:r w:rsidR="00896093" w:rsidRPr="00896093">
        <w:rPr>
          <w:rFonts w:ascii="Times New Roman" w:hAnsi="Times New Roman" w:cs="Times New Roman"/>
          <w:sz w:val="24"/>
          <w:szCs w:val="24"/>
        </w:rPr>
        <w:tab/>
      </w:r>
      <w:r w:rsidR="00896093" w:rsidRPr="00896093">
        <w:rPr>
          <w:rFonts w:ascii="Times New Roman" w:hAnsi="Times New Roman" w:cs="Times New Roman"/>
          <w:sz w:val="24"/>
          <w:szCs w:val="24"/>
        </w:rPr>
        <w:tab/>
      </w:r>
      <w:r w:rsidRPr="0089609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95283" w:rsidRPr="00896093" w:rsidRDefault="00595283" w:rsidP="0059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283" w:rsidRPr="00896093" w:rsidRDefault="00595283" w:rsidP="00595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093">
        <w:rPr>
          <w:rFonts w:ascii="Times New Roman" w:hAnsi="Times New Roman" w:cs="Times New Roman"/>
          <w:sz w:val="24"/>
          <w:szCs w:val="24"/>
        </w:rPr>
        <w:t xml:space="preserve">_____________ В.А. </w:t>
      </w:r>
      <w:proofErr w:type="spellStart"/>
      <w:r w:rsidRPr="00896093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896093">
        <w:rPr>
          <w:rFonts w:ascii="Times New Roman" w:hAnsi="Times New Roman" w:cs="Times New Roman"/>
          <w:sz w:val="24"/>
          <w:szCs w:val="24"/>
        </w:rPr>
        <w:tab/>
      </w:r>
      <w:r w:rsidRPr="00896093">
        <w:rPr>
          <w:rFonts w:ascii="Times New Roman" w:hAnsi="Times New Roman" w:cs="Times New Roman"/>
          <w:sz w:val="24"/>
          <w:szCs w:val="24"/>
        </w:rPr>
        <w:tab/>
      </w:r>
      <w:r w:rsidRPr="00896093">
        <w:rPr>
          <w:rFonts w:ascii="Times New Roman" w:hAnsi="Times New Roman" w:cs="Times New Roman"/>
          <w:sz w:val="24"/>
          <w:szCs w:val="24"/>
        </w:rPr>
        <w:tab/>
      </w:r>
      <w:r w:rsidRPr="00896093">
        <w:rPr>
          <w:rFonts w:ascii="Times New Roman" w:hAnsi="Times New Roman" w:cs="Times New Roman"/>
          <w:sz w:val="24"/>
          <w:szCs w:val="24"/>
        </w:rPr>
        <w:tab/>
      </w:r>
      <w:r w:rsidR="00896093" w:rsidRPr="00896093">
        <w:rPr>
          <w:rFonts w:ascii="Times New Roman" w:hAnsi="Times New Roman" w:cs="Times New Roman"/>
          <w:sz w:val="24"/>
          <w:szCs w:val="24"/>
        </w:rPr>
        <w:tab/>
      </w:r>
      <w:r w:rsidRPr="00896093">
        <w:rPr>
          <w:rFonts w:ascii="Times New Roman" w:hAnsi="Times New Roman" w:cs="Times New Roman"/>
          <w:sz w:val="24"/>
          <w:szCs w:val="24"/>
        </w:rPr>
        <w:t>_____________ А.В. Сазанов</w:t>
      </w:r>
    </w:p>
    <w:p w:rsidR="00806AF9" w:rsidRPr="00896093" w:rsidRDefault="00806AF9" w:rsidP="00595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F49" w:rsidRPr="00896093" w:rsidRDefault="000D1F49" w:rsidP="005952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6AF9" w:rsidRPr="00896093" w:rsidRDefault="000D1F49" w:rsidP="00896093">
      <w:pPr>
        <w:ind w:firstLine="142"/>
        <w:rPr>
          <w:rFonts w:ascii="Times New Roman" w:eastAsia="Times New Roman" w:hAnsi="Times New Roman" w:cs="Times New Roman"/>
          <w:b/>
        </w:rPr>
      </w:pPr>
      <w:r w:rsidRPr="00896093">
        <w:rPr>
          <w:rFonts w:ascii="Times New Roman" w:eastAsia="Times New Roman" w:hAnsi="Times New Roman" w:cs="Times New Roman"/>
          <w:b/>
        </w:rPr>
        <w:t>Срок внесения замечаний по данному проекту составляет 4 дня с даты опубликования на сайте</w:t>
      </w:r>
      <w:r w:rsidR="00896093" w:rsidRPr="00896093">
        <w:rPr>
          <w:rFonts w:ascii="Times New Roman" w:eastAsia="Times New Roman" w:hAnsi="Times New Roman" w:cs="Times New Roman"/>
          <w:b/>
        </w:rPr>
        <w:t>.</w:t>
      </w:r>
    </w:p>
    <w:p w:rsidR="00896093" w:rsidRPr="00896093" w:rsidRDefault="00896093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96093" w:rsidRPr="00896093" w:rsidRDefault="00896093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A81C4E" w:rsidRPr="00896093" w:rsidRDefault="00A81C4E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Приложение </w:t>
      </w:r>
    </w:p>
    <w:p w:rsidR="00A81C4E" w:rsidRPr="00896093" w:rsidRDefault="00A81C4E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к решению Совета депутатов</w:t>
      </w:r>
    </w:p>
    <w:p w:rsidR="00A81C4E" w:rsidRPr="00896093" w:rsidRDefault="00A81C4E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Чамзинского муниципального района</w:t>
      </w:r>
    </w:p>
    <w:p w:rsidR="00A81C4E" w:rsidRPr="00896093" w:rsidRDefault="00A81C4E" w:rsidP="00A81C4E">
      <w:pPr>
        <w:pStyle w:val="ConsTitle"/>
        <w:widowControl/>
        <w:ind w:right="0" w:firstLine="142"/>
        <w:jc w:val="right"/>
        <w:rPr>
          <w:rFonts w:ascii="Times New Roman" w:hAnsi="Times New Roman" w:cs="Times New Roman"/>
          <w:b w:val="0"/>
          <w:color w:val="000000"/>
          <w:sz w:val="28"/>
          <w:lang w:eastAsia="ru-RU"/>
        </w:rPr>
      </w:pPr>
      <w:r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от </w:t>
      </w:r>
      <w:r w:rsidR="000D1F49"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19.05.</w:t>
      </w:r>
      <w:r w:rsidR="00896093" w:rsidRPr="00896093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2025 № 212</w:t>
      </w:r>
    </w:p>
    <w:p w:rsidR="00896093" w:rsidRPr="00896093" w:rsidRDefault="00896093" w:rsidP="00A81C4E">
      <w:pPr>
        <w:pStyle w:val="ConsTitle"/>
        <w:widowControl/>
        <w:ind w:right="0" w:firstLine="142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896093" w:rsidRPr="00896093" w:rsidRDefault="00896093" w:rsidP="00A81C4E">
      <w:pPr>
        <w:pStyle w:val="ConsTitle"/>
        <w:widowControl/>
        <w:ind w:right="0" w:firstLine="142"/>
        <w:jc w:val="center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A81C4E" w:rsidRPr="00896093" w:rsidRDefault="00A81C4E" w:rsidP="00A81C4E">
      <w:pPr>
        <w:pStyle w:val="ConsTitle"/>
        <w:widowControl/>
        <w:ind w:right="0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093">
        <w:rPr>
          <w:rFonts w:ascii="Times New Roman" w:hAnsi="Times New Roman" w:cs="Times New Roman"/>
          <w:color w:val="000000"/>
          <w:sz w:val="28"/>
          <w:lang w:eastAsia="ru-RU"/>
        </w:rPr>
        <w:t>Перечень</w:t>
      </w:r>
      <w:r w:rsidRPr="008960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96093">
        <w:rPr>
          <w:rFonts w:ascii="Times New Roman" w:hAnsi="Times New Roman" w:cs="Times New Roman"/>
          <w:color w:val="000000"/>
          <w:sz w:val="28"/>
          <w:lang w:eastAsia="ru-RU"/>
        </w:rPr>
        <w:t>имущества, находящегося в муниципальной собственности городского поселения Чамзинка Чамзинского муниципального района Республики Мордовия</w:t>
      </w:r>
      <w:r w:rsidRPr="0089609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0B70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подлежащего </w:t>
      </w:r>
      <w:r w:rsidRPr="00896093">
        <w:rPr>
          <w:rFonts w:ascii="Times New Roman" w:hAnsi="Times New Roman" w:cs="Times New Roman"/>
          <w:color w:val="000000"/>
          <w:sz w:val="28"/>
          <w:szCs w:val="28"/>
        </w:rPr>
        <w:t>переда</w:t>
      </w:r>
      <w:r w:rsidR="00C80B70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896093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муниципальную собственность </w:t>
      </w:r>
    </w:p>
    <w:p w:rsidR="00A81C4E" w:rsidRPr="00896093" w:rsidRDefault="00A81C4E" w:rsidP="00A81C4E">
      <w:pPr>
        <w:pStyle w:val="ConsTitle"/>
        <w:widowControl/>
        <w:ind w:right="0" w:firstLine="142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6093">
        <w:rPr>
          <w:rFonts w:ascii="Times New Roman" w:hAnsi="Times New Roman" w:cs="Times New Roman"/>
          <w:color w:val="000000"/>
          <w:sz w:val="28"/>
          <w:szCs w:val="28"/>
        </w:rPr>
        <w:t>Чамзинского</w:t>
      </w:r>
      <w:proofErr w:type="spellEnd"/>
      <w:r w:rsidRPr="0089609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РМ</w:t>
      </w:r>
    </w:p>
    <w:p w:rsidR="00A81C4E" w:rsidRPr="00896093" w:rsidRDefault="00A81C4E" w:rsidP="00A81C4E">
      <w:pPr>
        <w:shd w:val="clear" w:color="auto" w:fill="FFFFFF"/>
        <w:spacing w:before="99" w:after="99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9796" w:type="dxa"/>
        <w:shd w:val="clear" w:color="auto" w:fill="FFFFFF"/>
        <w:tblLook w:val="04A0" w:firstRow="1" w:lastRow="0" w:firstColumn="1" w:lastColumn="0" w:noHBand="0" w:noVBand="1"/>
      </w:tblPr>
      <w:tblGrid>
        <w:gridCol w:w="579"/>
        <w:gridCol w:w="1691"/>
        <w:gridCol w:w="1776"/>
        <w:gridCol w:w="1441"/>
        <w:gridCol w:w="2139"/>
        <w:gridCol w:w="2170"/>
      </w:tblGrid>
      <w:tr w:rsidR="00A81C4E" w:rsidRPr="00896093" w:rsidTr="002A2F31">
        <w:trPr>
          <w:trHeight w:val="284"/>
        </w:trPr>
        <w:tc>
          <w:tcPr>
            <w:tcW w:w="9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Раздел 1. Муниципальные унитарные предприятия и учреждения</w:t>
            </w:r>
          </w:p>
        </w:tc>
      </w:tr>
      <w:tr w:rsidR="00A81C4E" w:rsidRPr="00896093" w:rsidTr="002A2F31">
        <w:trPr>
          <w:trHeight w:val="1678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предприятия, учреждения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Стоимость по состоянию на</w:t>
            </w:r>
          </w:p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</w:p>
        </w:tc>
      </w:tr>
      <w:tr w:rsidR="00A81C4E" w:rsidRPr="00896093" w:rsidTr="002A2F31">
        <w:trPr>
          <w:trHeight w:val="284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-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-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-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-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A81C4E" w:rsidRPr="00896093" w:rsidRDefault="00A81C4E" w:rsidP="00A81C4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9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843"/>
        <w:gridCol w:w="1559"/>
        <w:gridCol w:w="1985"/>
        <w:gridCol w:w="1559"/>
      </w:tblGrid>
      <w:tr w:rsidR="00A81C4E" w:rsidRPr="00896093" w:rsidTr="002A2F31">
        <w:trPr>
          <w:trHeight w:val="258"/>
        </w:trPr>
        <w:tc>
          <w:tcPr>
            <w:tcW w:w="9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Раздел 2. Объекты недвижимого имущества</w:t>
            </w:r>
          </w:p>
        </w:tc>
      </w:tr>
      <w:tr w:rsidR="00A81C4E" w:rsidRPr="00896093" w:rsidTr="002A2F31">
        <w:trPr>
          <w:trHeight w:val="135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Наименование недвижимого имущества, площадь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Местонахождение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D05CDA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Год </w:t>
            </w:r>
            <w:r w:rsidR="00D05CDA" w:rsidRPr="00896093">
              <w:rPr>
                <w:rFonts w:ascii="Times New Roman" w:hAnsi="Times New Roman" w:cs="Times New Roman"/>
                <w:color w:val="000000"/>
              </w:rPr>
              <w:t>ввода в эксплуатацию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Стоимость по состоянию на</w:t>
            </w:r>
          </w:p>
          <w:p w:rsidR="00A81C4E" w:rsidRPr="00896093" w:rsidRDefault="000D1F49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01</w:t>
            </w:r>
            <w:r w:rsidR="00A81C4E" w:rsidRPr="00896093">
              <w:rPr>
                <w:rFonts w:ascii="Times New Roman" w:hAnsi="Times New Roman" w:cs="Times New Roman"/>
                <w:color w:val="000000"/>
              </w:rPr>
              <w:t>.05.2025г., рублей.</w:t>
            </w:r>
          </w:p>
        </w:tc>
      </w:tr>
      <w:tr w:rsidR="00A81C4E" w:rsidRPr="00896093" w:rsidTr="002A2F31">
        <w:trPr>
          <w:trHeight w:val="6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Здание, назначение</w:t>
            </w:r>
            <w:r w:rsidR="00896093" w:rsidRPr="00896093">
              <w:rPr>
                <w:rFonts w:ascii="Times New Roman" w:hAnsi="Times New Roman" w:cs="Times New Roman"/>
                <w:color w:val="000000"/>
              </w:rPr>
              <w:t>:</w:t>
            </w:r>
            <w:r w:rsidRPr="00896093">
              <w:rPr>
                <w:rFonts w:ascii="Times New Roman" w:hAnsi="Times New Roman" w:cs="Times New Roman"/>
                <w:color w:val="000000"/>
              </w:rPr>
              <w:t xml:space="preserve"> Нежилое</w:t>
            </w:r>
            <w:r w:rsidR="00896093" w:rsidRPr="00896093">
              <w:rPr>
                <w:rFonts w:ascii="Times New Roman" w:hAnsi="Times New Roman" w:cs="Times New Roman"/>
                <w:color w:val="000000"/>
              </w:rPr>
              <w:t>,</w:t>
            </w:r>
            <w:r w:rsidRPr="0089609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Общая площадь </w:t>
            </w:r>
          </w:p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206,4 </w:t>
            </w:r>
            <w:proofErr w:type="spellStart"/>
            <w:r w:rsidRPr="00896093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Республика Мордовия,</w:t>
            </w:r>
          </w:p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Чамзинский район,</w:t>
            </w:r>
          </w:p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96093">
              <w:rPr>
                <w:rFonts w:ascii="Times New Roman" w:hAnsi="Times New Roman" w:cs="Times New Roman"/>
                <w:color w:val="000000"/>
              </w:rPr>
              <w:t>р.п.Чамзинка</w:t>
            </w:r>
            <w:proofErr w:type="spellEnd"/>
            <w:r w:rsidRPr="00896093">
              <w:rPr>
                <w:rFonts w:ascii="Times New Roman" w:hAnsi="Times New Roman" w:cs="Times New Roman"/>
                <w:color w:val="000000"/>
              </w:rPr>
              <w:t xml:space="preserve">, улица </w:t>
            </w:r>
            <w:proofErr w:type="spellStart"/>
            <w:r w:rsidRPr="00896093">
              <w:rPr>
                <w:rFonts w:ascii="Times New Roman" w:hAnsi="Times New Roman" w:cs="Times New Roman"/>
                <w:color w:val="000000"/>
              </w:rPr>
              <w:t>Полковская</w:t>
            </w:r>
            <w:proofErr w:type="spellEnd"/>
            <w:r w:rsidRPr="00896093">
              <w:rPr>
                <w:rFonts w:ascii="Times New Roman" w:hAnsi="Times New Roman" w:cs="Times New Roman"/>
                <w:color w:val="000000"/>
              </w:rPr>
              <w:t xml:space="preserve"> 7А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13:22:0114001:3052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Балансовая стоимость –</w:t>
            </w:r>
          </w:p>
          <w:p w:rsidR="00A81C4E" w:rsidRPr="00896093" w:rsidRDefault="00E65811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</w:pPr>
            <w:r w:rsidRPr="00896093">
              <w:rPr>
                <w:rStyle w:val="46dc16ef7439c5131f1ea193f6735cf0wmi-callto"/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6 137 933,11</w:t>
            </w:r>
          </w:p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0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Остаточная стоимость – </w:t>
            </w:r>
          </w:p>
          <w:p w:rsidR="00A81C4E" w:rsidRPr="00896093" w:rsidRDefault="00E65811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0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6 137 933,11</w:t>
            </w:r>
          </w:p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C4E" w:rsidRPr="00896093" w:rsidTr="002A2F31">
        <w:trPr>
          <w:trHeight w:val="686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Земельный участок,</w:t>
            </w:r>
          </w:p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Общая площадь 900кв.м.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Республика Мордовия, Чамзинский муниципальный район, городское поселение Чамзинка, р.п. Чамзинка, ул. </w:t>
            </w:r>
            <w:proofErr w:type="spellStart"/>
            <w:r w:rsidRPr="00896093">
              <w:rPr>
                <w:rFonts w:ascii="Times New Roman" w:hAnsi="Times New Roman" w:cs="Times New Roman"/>
                <w:color w:val="000000"/>
              </w:rPr>
              <w:t>Полковская</w:t>
            </w:r>
            <w:proofErr w:type="spellEnd"/>
            <w:r w:rsidRPr="00896093">
              <w:rPr>
                <w:rFonts w:ascii="Times New Roman" w:hAnsi="Times New Roman" w:cs="Times New Roman"/>
                <w:color w:val="000000"/>
              </w:rPr>
              <w:t>, земельный участок 7А.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D05CDA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D05CDA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13:22:0114001:3091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5CDA" w:rsidRPr="00896093" w:rsidRDefault="00D05CDA" w:rsidP="00D05CDA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Балансовая стоимость –</w:t>
            </w:r>
          </w:p>
          <w:p w:rsidR="00D05CDA" w:rsidRPr="00896093" w:rsidRDefault="00D05CDA" w:rsidP="00D05CDA">
            <w:pPr>
              <w:spacing w:before="99" w:after="99"/>
              <w:rPr>
                <w:rStyle w:val="46dc16ef7439c5131f1ea193f6735cf0wmi-callto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093">
              <w:rPr>
                <w:rStyle w:val="46dc16ef7439c5131f1ea193f6735cf0wmi-callto"/>
                <w:rFonts w:ascii="Times New Roman" w:hAnsi="Times New Roman" w:cs="Times New Roman"/>
                <w:color w:val="000000"/>
                <w:shd w:val="clear" w:color="auto" w:fill="FFFFFF"/>
              </w:rPr>
              <w:t>324 486,00</w:t>
            </w:r>
          </w:p>
          <w:p w:rsidR="00D05CDA" w:rsidRPr="00896093" w:rsidRDefault="00D05CDA" w:rsidP="00D05CDA">
            <w:pPr>
              <w:spacing w:before="99" w:after="9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0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Остаточная стоимость – </w:t>
            </w:r>
          </w:p>
          <w:p w:rsidR="00E65811" w:rsidRPr="00896093" w:rsidRDefault="00E65811" w:rsidP="00E65811">
            <w:pPr>
              <w:spacing w:before="99" w:after="99"/>
              <w:rPr>
                <w:rStyle w:val="46dc16ef7439c5131f1ea193f6735cf0wmi-callto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96093">
              <w:rPr>
                <w:rStyle w:val="46dc16ef7439c5131f1ea193f6735cf0wmi-callto"/>
                <w:rFonts w:ascii="Times New Roman" w:hAnsi="Times New Roman" w:cs="Times New Roman"/>
                <w:color w:val="000000"/>
                <w:shd w:val="clear" w:color="auto" w:fill="FFFFFF"/>
              </w:rPr>
              <w:t>324 486,00</w:t>
            </w:r>
          </w:p>
          <w:p w:rsidR="00D05CDA" w:rsidRPr="00896093" w:rsidRDefault="00D05CDA" w:rsidP="00D05CDA">
            <w:pPr>
              <w:spacing w:before="99" w:after="9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81C4E" w:rsidRPr="00896093" w:rsidRDefault="00A81C4E" w:rsidP="00A81C4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700"/>
        <w:gridCol w:w="1642"/>
        <w:gridCol w:w="1547"/>
        <w:gridCol w:w="1821"/>
        <w:gridCol w:w="1513"/>
        <w:gridCol w:w="2162"/>
      </w:tblGrid>
      <w:tr w:rsidR="00A81C4E" w:rsidRPr="00896093" w:rsidTr="002A2F31">
        <w:trPr>
          <w:trHeight w:val="288"/>
        </w:trPr>
        <w:tc>
          <w:tcPr>
            <w:tcW w:w="10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lastRenderedPageBreak/>
              <w:t>Раздел 3. Транспортные средства</w:t>
            </w:r>
          </w:p>
        </w:tc>
      </w:tr>
      <w:tr w:rsidR="00A81C4E" w:rsidRPr="00896093" w:rsidTr="002A2F31">
        <w:trPr>
          <w:trHeight w:val="1187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Наименование транспортного средства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Регистрационный номер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Номер двигателя, шасси, кузова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Стоимость по состоянию на</w:t>
            </w:r>
          </w:p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C4E" w:rsidRPr="00896093" w:rsidTr="002A2F31">
        <w:trPr>
          <w:trHeight w:val="1187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A81C4E" w:rsidRPr="00896093" w:rsidRDefault="00A81C4E" w:rsidP="00A81C4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35"/>
        <w:gridCol w:w="2157"/>
        <w:gridCol w:w="1473"/>
        <w:gridCol w:w="1365"/>
        <w:gridCol w:w="1537"/>
        <w:gridCol w:w="2218"/>
      </w:tblGrid>
      <w:tr w:rsidR="00A81C4E" w:rsidRPr="00896093" w:rsidTr="002A2F31">
        <w:trPr>
          <w:trHeight w:val="281"/>
        </w:trPr>
        <w:tc>
          <w:tcPr>
            <w:tcW w:w="102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Раздел 4. Иное движимое имущество</w:t>
            </w:r>
          </w:p>
        </w:tc>
      </w:tr>
      <w:tr w:rsidR="00A81C4E" w:rsidRPr="00896093" w:rsidTr="002A2F31">
        <w:trPr>
          <w:trHeight w:val="883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Наименование имущества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Год выпуска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Заводской (серийный) номер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96093">
              <w:rPr>
                <w:rFonts w:ascii="Times New Roman" w:hAnsi="Times New Roman" w:cs="Times New Roman"/>
                <w:color w:val="000000"/>
              </w:rPr>
              <w:t>Идентифика-ционные</w:t>
            </w:r>
            <w:proofErr w:type="spellEnd"/>
            <w:proofErr w:type="gramEnd"/>
            <w:r w:rsidRPr="00896093">
              <w:rPr>
                <w:rFonts w:ascii="Times New Roman" w:hAnsi="Times New Roman" w:cs="Times New Roman"/>
                <w:color w:val="000000"/>
              </w:rPr>
              <w:t xml:space="preserve"> признаки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Стоимость по состоянию на</w:t>
            </w:r>
          </w:p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1C4E" w:rsidRPr="00896093" w:rsidTr="002A2F31">
        <w:trPr>
          <w:trHeight w:val="499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 xml:space="preserve">           -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609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C4E" w:rsidRPr="00896093" w:rsidRDefault="00A81C4E" w:rsidP="002A2F31">
            <w:pPr>
              <w:spacing w:before="99" w:after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-</w:t>
            </w:r>
          </w:p>
        </w:tc>
      </w:tr>
    </w:tbl>
    <w:p w:rsidR="00A81C4E" w:rsidRPr="00896093" w:rsidRDefault="00A81C4E" w:rsidP="00A81C4E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8960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896093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A81C4E">
      <w:pPr>
        <w:pStyle w:val="a3"/>
        <w:jc w:val="center"/>
        <w:rPr>
          <w:rFonts w:ascii="Times New Roman" w:hAnsi="Times New Roman"/>
          <w:i w:val="0"/>
          <w:sz w:val="28"/>
          <w:szCs w:val="28"/>
        </w:rPr>
      </w:pPr>
    </w:p>
    <w:p w:rsidR="00A81C4E" w:rsidRPr="00896093" w:rsidRDefault="00A81C4E" w:rsidP="00806A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1C4E" w:rsidRPr="00896093" w:rsidRDefault="00A81C4E" w:rsidP="00806A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6AF9" w:rsidRPr="00896093" w:rsidRDefault="00806AF9" w:rsidP="00806AF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B56A2" w:rsidRPr="00896093" w:rsidRDefault="006B56A2">
      <w:pPr>
        <w:rPr>
          <w:rFonts w:ascii="Times New Roman" w:hAnsi="Times New Roman" w:cs="Times New Roman"/>
        </w:rPr>
      </w:pPr>
    </w:p>
    <w:sectPr w:rsidR="006B56A2" w:rsidRPr="00896093" w:rsidSect="0089609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F9"/>
    <w:rsid w:val="000D1F49"/>
    <w:rsid w:val="0013302D"/>
    <w:rsid w:val="00225BAA"/>
    <w:rsid w:val="002D5A91"/>
    <w:rsid w:val="003C2215"/>
    <w:rsid w:val="004654B4"/>
    <w:rsid w:val="00595283"/>
    <w:rsid w:val="006B56A2"/>
    <w:rsid w:val="00806AF9"/>
    <w:rsid w:val="00826F27"/>
    <w:rsid w:val="00896093"/>
    <w:rsid w:val="008D6699"/>
    <w:rsid w:val="009402A0"/>
    <w:rsid w:val="00962AD3"/>
    <w:rsid w:val="009F1E51"/>
    <w:rsid w:val="00A81C4E"/>
    <w:rsid w:val="00AD45F1"/>
    <w:rsid w:val="00C80B70"/>
    <w:rsid w:val="00C85D63"/>
    <w:rsid w:val="00CE3D7D"/>
    <w:rsid w:val="00D05CDA"/>
    <w:rsid w:val="00E11599"/>
    <w:rsid w:val="00E65811"/>
    <w:rsid w:val="00F3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D346B-E2EA-47F9-861E-95E6CE9D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81C4E"/>
    <w:pPr>
      <w:suppressAutoHyphens/>
      <w:spacing w:after="0" w:line="360" w:lineRule="atLeast"/>
      <w:ind w:firstLine="397"/>
      <w:jc w:val="both"/>
    </w:pPr>
    <w:rPr>
      <w:rFonts w:ascii="Pragmatica" w:eastAsia="Times New Roman" w:hAnsi="Pragmatica" w:cs="Times New Roman"/>
      <w:i/>
      <w:color w:val="000000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81C4E"/>
    <w:rPr>
      <w:rFonts w:ascii="Pragmatica" w:eastAsia="Times New Roman" w:hAnsi="Pragmatica" w:cs="Times New Roman"/>
      <w:i/>
      <w:color w:val="000000"/>
      <w:sz w:val="24"/>
      <w:szCs w:val="20"/>
      <w:lang w:eastAsia="ar-SA"/>
    </w:rPr>
  </w:style>
  <w:style w:type="paragraph" w:customStyle="1" w:styleId="ConsTitle">
    <w:name w:val="ConsTitle"/>
    <w:rsid w:val="00A81C4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46dc16ef7439c5131f1ea193f6735cf0wmi-callto">
    <w:name w:val="46dc16ef7439c5131f1ea193f6735cf0wmi-callto"/>
    <w:basedOn w:val="a0"/>
    <w:rsid w:val="00A81C4E"/>
  </w:style>
  <w:style w:type="paragraph" w:styleId="a5">
    <w:name w:val="Balloon Text"/>
    <w:basedOn w:val="a"/>
    <w:link w:val="a6"/>
    <w:uiPriority w:val="99"/>
    <w:semiHidden/>
    <w:unhideWhenUsed/>
    <w:rsid w:val="00D0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Kozyreva-NV</cp:lastModifiedBy>
  <cp:revision>6</cp:revision>
  <cp:lastPrinted>2025-05-14T12:10:00Z</cp:lastPrinted>
  <dcterms:created xsi:type="dcterms:W3CDTF">2025-05-14T07:41:00Z</dcterms:created>
  <dcterms:modified xsi:type="dcterms:W3CDTF">2025-05-14T14:05:00Z</dcterms:modified>
</cp:coreProperties>
</file>